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47" w:rsidRPr="00AF2509" w:rsidRDefault="008A6BB8" w:rsidP="00D332B6">
      <w:pPr>
        <w:spacing w:line="360" w:lineRule="auto"/>
        <w:contextualSpacing/>
        <w:jc w:val="center"/>
      </w:pPr>
      <w:bookmarkStart w:id="0" w:name="_GoBack"/>
      <w:r w:rsidRPr="00AF2509">
        <w:t>Проектный метод на уроках филологических дисциплин</w:t>
      </w:r>
    </w:p>
    <w:p w:rsidR="00B32959" w:rsidRPr="00AF2509" w:rsidRDefault="008A6BB8" w:rsidP="00F26E47">
      <w:pPr>
        <w:spacing w:line="360" w:lineRule="auto"/>
        <w:contextualSpacing/>
        <w:jc w:val="center"/>
      </w:pPr>
      <w:r w:rsidRPr="00AF2509">
        <w:t xml:space="preserve"> с применением мультимедийной презентации.</w:t>
      </w:r>
    </w:p>
    <w:bookmarkEnd w:id="0"/>
    <w:p w:rsidR="00AF2509" w:rsidRPr="00C76441" w:rsidRDefault="00ED4D22" w:rsidP="00AF2509">
      <w:pPr>
        <w:spacing w:line="360" w:lineRule="auto"/>
        <w:jc w:val="right"/>
      </w:pPr>
      <w:r>
        <w:t xml:space="preserve">Сильченко </w:t>
      </w:r>
      <w:r w:rsidR="00AF2509" w:rsidRPr="00C76441">
        <w:t xml:space="preserve"> Оксана Александровна,</w:t>
      </w:r>
    </w:p>
    <w:p w:rsidR="00AF2509" w:rsidRPr="00C76441" w:rsidRDefault="00AF2509" w:rsidP="00AF2509">
      <w:pPr>
        <w:spacing w:line="360" w:lineRule="auto"/>
        <w:jc w:val="right"/>
      </w:pPr>
      <w:r w:rsidRPr="00C76441">
        <w:t xml:space="preserve">учитель русского языка и литературы </w:t>
      </w:r>
    </w:p>
    <w:p w:rsidR="00AF2509" w:rsidRPr="00C76441" w:rsidRDefault="00D2423F" w:rsidP="00AF2509">
      <w:pPr>
        <w:spacing w:line="360" w:lineRule="auto"/>
        <w:jc w:val="right"/>
      </w:pPr>
      <w:r>
        <w:t>ГБ</w:t>
      </w:r>
      <w:r w:rsidR="00AF2509" w:rsidRPr="00C76441">
        <w:t xml:space="preserve">ОУ СОШ № </w:t>
      </w:r>
      <w:r>
        <w:t xml:space="preserve">253 им. капитана 1го ранга </w:t>
      </w:r>
      <w:proofErr w:type="spellStart"/>
      <w:r>
        <w:t>П.И.Державина</w:t>
      </w:r>
      <w:proofErr w:type="spellEnd"/>
      <w:r>
        <w:t xml:space="preserve"> Санкт-Петербурга</w:t>
      </w:r>
      <w:r w:rsidR="00AF2509" w:rsidRPr="00C76441">
        <w:t>,</w:t>
      </w:r>
    </w:p>
    <w:p w:rsidR="00AF2509" w:rsidRDefault="00AF2509" w:rsidP="00AF2509">
      <w:pPr>
        <w:spacing w:line="360" w:lineRule="auto"/>
        <w:jc w:val="right"/>
      </w:pPr>
      <w:r w:rsidRPr="00C76441">
        <w:t>победитель конкурса лучших учителей Российской Федерации</w:t>
      </w:r>
      <w:r>
        <w:t xml:space="preserve"> ПНПО</w:t>
      </w:r>
      <w:r w:rsidRPr="00C76441">
        <w:t xml:space="preserve">, 2006, </w:t>
      </w:r>
    </w:p>
    <w:p w:rsidR="00AF2509" w:rsidRPr="00AF2509" w:rsidRDefault="00AF2509" w:rsidP="00AF2509">
      <w:pPr>
        <w:spacing w:line="360" w:lineRule="auto"/>
        <w:jc w:val="right"/>
      </w:pPr>
      <w:r w:rsidRPr="00C76441">
        <w:t>победитель Всероссийского конкурса педагогического мастерств</w:t>
      </w:r>
      <w:r>
        <w:t>а «Мой лучший урок», 2007, 2008, награждена грамотой Министерства образования и науки РФ, 2010</w:t>
      </w:r>
    </w:p>
    <w:p w:rsidR="00077395" w:rsidRPr="00D332B6" w:rsidRDefault="00182AA6" w:rsidP="00D332B6">
      <w:pPr>
        <w:spacing w:line="360" w:lineRule="auto"/>
        <w:ind w:firstLine="567"/>
        <w:contextualSpacing/>
        <w:jc w:val="both"/>
      </w:pPr>
      <w:r w:rsidRPr="00D332B6">
        <w:t>Не ошибусь, если скажу, что к</w:t>
      </w:r>
      <w:r w:rsidR="0097041E" w:rsidRPr="00D332B6">
        <w:t>аждый учите</w:t>
      </w:r>
      <w:r w:rsidR="00681168" w:rsidRPr="00D332B6">
        <w:t>ль мечтает о том, чтобы все</w:t>
      </w:r>
      <w:r w:rsidR="0097041E" w:rsidRPr="00D332B6">
        <w:t xml:space="preserve"> ученики прочно усваивали материал, тянулись к новым знаниям, словно цветок к солнцу, смогли раскрыть свой творческий потенциал. И это задача не из легких, </w:t>
      </w:r>
      <w:r w:rsidR="00256C8B" w:rsidRPr="00D332B6">
        <w:t xml:space="preserve"> ведь </w:t>
      </w:r>
      <w:r w:rsidR="0097041E" w:rsidRPr="00D332B6">
        <w:t>главное в процессе обучения – вызвать у ребят интерес, зажечь неугасимое стремление к познанию.</w:t>
      </w:r>
      <w:r w:rsidR="00681168" w:rsidRPr="00D332B6">
        <w:t xml:space="preserve"> </w:t>
      </w:r>
      <w:r w:rsidR="00A16039" w:rsidRPr="00D332B6">
        <w:t xml:space="preserve">И </w:t>
      </w:r>
      <w:r w:rsidR="00681168" w:rsidRPr="00D332B6">
        <w:t xml:space="preserve">на помощь </w:t>
      </w:r>
      <w:r w:rsidR="00770ED1" w:rsidRPr="00D332B6">
        <w:t xml:space="preserve"> педагогам </w:t>
      </w:r>
      <w:r w:rsidRPr="00D332B6">
        <w:t>предметов гуманитарного цикла</w:t>
      </w:r>
      <w:r w:rsidR="00770ED1" w:rsidRPr="00D332B6">
        <w:t xml:space="preserve"> </w:t>
      </w:r>
      <w:r w:rsidR="00077395" w:rsidRPr="00D332B6">
        <w:t xml:space="preserve"> </w:t>
      </w:r>
      <w:r w:rsidR="00770ED1" w:rsidRPr="00D332B6">
        <w:t>приходят</w:t>
      </w:r>
      <w:r w:rsidR="00A16039" w:rsidRPr="00D332B6">
        <w:t xml:space="preserve"> </w:t>
      </w:r>
      <w:r w:rsidR="00A16039" w:rsidRPr="00D332B6">
        <w:rPr>
          <w:b/>
        </w:rPr>
        <w:t>информационные технологии</w:t>
      </w:r>
      <w:r w:rsidRPr="00D332B6">
        <w:rPr>
          <w:b/>
        </w:rPr>
        <w:t xml:space="preserve"> и проектный метод.</w:t>
      </w:r>
      <w:r w:rsidRPr="00D332B6">
        <w:t xml:space="preserve"> </w:t>
      </w:r>
      <w:r w:rsidR="00A16039" w:rsidRPr="00D332B6">
        <w:t xml:space="preserve"> </w:t>
      </w:r>
      <w:r w:rsidR="00770ED1" w:rsidRPr="00D332B6">
        <w:t>Необходимость их внедрения в учебный процесс не вызывает сомнений.</w:t>
      </w:r>
    </w:p>
    <w:p w:rsidR="00182AA6" w:rsidRPr="00D332B6" w:rsidRDefault="00182AA6" w:rsidP="00D332B6">
      <w:pPr>
        <w:spacing w:line="360" w:lineRule="auto"/>
        <w:ind w:firstLine="567"/>
        <w:contextualSpacing/>
        <w:jc w:val="both"/>
      </w:pPr>
      <w:r w:rsidRPr="00D332B6">
        <w:t>Вспомним слова древних: «</w:t>
      </w:r>
      <w:r w:rsidRPr="00D332B6">
        <w:rPr>
          <w:b/>
          <w:bCs/>
          <w:i/>
          <w:iCs/>
        </w:rPr>
        <w:t xml:space="preserve">Скажи мне, и я забуду, </w:t>
      </w:r>
    </w:p>
    <w:p w:rsidR="00182AA6" w:rsidRPr="00D332B6" w:rsidRDefault="00182AA6" w:rsidP="00D332B6">
      <w:pPr>
        <w:spacing w:line="360" w:lineRule="auto"/>
        <w:ind w:firstLine="567"/>
        <w:contextualSpacing/>
        <w:jc w:val="both"/>
      </w:pPr>
      <w:r w:rsidRPr="00D332B6">
        <w:rPr>
          <w:b/>
          <w:bCs/>
          <w:i/>
          <w:iCs/>
        </w:rPr>
        <w:t xml:space="preserve">Покажи мне, и я запомню, </w:t>
      </w:r>
    </w:p>
    <w:p w:rsidR="008A6BB8" w:rsidRPr="00D332B6" w:rsidRDefault="00182AA6" w:rsidP="00D332B6">
      <w:pPr>
        <w:spacing w:line="360" w:lineRule="auto"/>
        <w:ind w:firstLine="567"/>
        <w:contextualSpacing/>
        <w:jc w:val="both"/>
      </w:pPr>
      <w:r w:rsidRPr="00D332B6">
        <w:rPr>
          <w:b/>
          <w:bCs/>
          <w:i/>
          <w:iCs/>
        </w:rPr>
        <w:t>Вовлеки меня, и я научусь…</w:t>
      </w:r>
      <w:r w:rsidRPr="00D332B6">
        <w:t xml:space="preserve">»  </w:t>
      </w:r>
    </w:p>
    <w:p w:rsidR="00182AA6" w:rsidRPr="00D332B6" w:rsidRDefault="008A6BB8" w:rsidP="00D332B6">
      <w:pPr>
        <w:spacing w:line="360" w:lineRule="auto"/>
        <w:ind w:firstLine="567"/>
        <w:contextualSpacing/>
        <w:jc w:val="both"/>
      </w:pPr>
      <w:r w:rsidRPr="00D332B6">
        <w:t>В этом вся суть проектного метода. С научной точки зрения, м</w:t>
      </w:r>
      <w:r w:rsidR="00182AA6" w:rsidRPr="00D332B6">
        <w:rPr>
          <w:b/>
          <w:bCs/>
          <w:i/>
          <w:iCs/>
        </w:rPr>
        <w:t xml:space="preserve">етод проектов </w:t>
      </w:r>
      <w:r w:rsidR="00182AA6" w:rsidRPr="00D332B6">
        <w:t xml:space="preserve">– это система учебно-познавательных приемов, позволяющих решить ту или иную проблему в результате самостоятельных действий учащихся  в процессе обучения и вне его </w:t>
      </w:r>
      <w:r w:rsidR="00182AA6" w:rsidRPr="00D332B6">
        <w:rPr>
          <w:b/>
        </w:rPr>
        <w:t>с обязательной презентацией результатов</w:t>
      </w:r>
    </w:p>
    <w:p w:rsidR="00C37285" w:rsidRPr="00D332B6" w:rsidRDefault="005B4DDD" w:rsidP="00D332B6">
      <w:pPr>
        <w:spacing w:line="360" w:lineRule="auto"/>
        <w:ind w:firstLine="567"/>
        <w:contextualSpacing/>
        <w:jc w:val="both"/>
      </w:pPr>
      <w:r w:rsidRPr="00D332B6">
        <w:t xml:space="preserve">Не секрет, что </w:t>
      </w:r>
      <w:r w:rsidR="00052AFA" w:rsidRPr="00D332B6">
        <w:rPr>
          <w:b/>
        </w:rPr>
        <w:t>в</w:t>
      </w:r>
      <w:r w:rsidRPr="00D332B6">
        <w:rPr>
          <w:b/>
        </w:rPr>
        <w:t>в</w:t>
      </w:r>
      <w:r w:rsidR="00C37285" w:rsidRPr="00D332B6">
        <w:rPr>
          <w:b/>
        </w:rPr>
        <w:t>едение метода проектов в образовательный процесс школы заставляет пересмотреть предназначение информационно-коммуникационных технологий в образовательном процессе.</w:t>
      </w:r>
      <w:r w:rsidR="00C37285" w:rsidRPr="00D332B6">
        <w:t xml:space="preserve"> Теперь это средство, позволяющее учителю как работать над формированием ключевых компетентностей учащихся, так и организовывать самостоятельное освоение информации учеником.</w:t>
      </w:r>
    </w:p>
    <w:p w:rsidR="005415A9" w:rsidRPr="00D332B6" w:rsidRDefault="00A16039" w:rsidP="00D332B6">
      <w:pPr>
        <w:spacing w:line="360" w:lineRule="auto"/>
        <w:ind w:firstLine="567"/>
        <w:contextualSpacing/>
        <w:jc w:val="both"/>
        <w:rPr>
          <w:b/>
        </w:rPr>
      </w:pPr>
      <w:r w:rsidRPr="00D332B6">
        <w:rPr>
          <w:b/>
        </w:rPr>
        <w:t>Одним из актуальных направлений использования информацион</w:t>
      </w:r>
      <w:r w:rsidR="008A6BB8" w:rsidRPr="00D332B6">
        <w:rPr>
          <w:b/>
        </w:rPr>
        <w:t>ных технологий в образовательном</w:t>
      </w:r>
      <w:r w:rsidRPr="00D332B6">
        <w:rPr>
          <w:b/>
        </w:rPr>
        <w:t xml:space="preserve"> процесс</w:t>
      </w:r>
      <w:r w:rsidR="008A6BB8" w:rsidRPr="00D332B6">
        <w:rPr>
          <w:b/>
        </w:rPr>
        <w:t>е</w:t>
      </w:r>
      <w:r w:rsidR="006F65D9" w:rsidRPr="00D332B6">
        <w:rPr>
          <w:b/>
        </w:rPr>
        <w:t xml:space="preserve"> </w:t>
      </w:r>
      <w:r w:rsidRPr="00D332B6">
        <w:rPr>
          <w:b/>
        </w:rPr>
        <w:t>являются мультимедийные презентационные технологии.</w:t>
      </w:r>
    </w:p>
    <w:p w:rsidR="00C12077" w:rsidRPr="00D332B6" w:rsidRDefault="00C12077" w:rsidP="00D332B6">
      <w:pPr>
        <w:spacing w:line="360" w:lineRule="auto"/>
        <w:ind w:firstLine="567"/>
        <w:contextualSpacing/>
        <w:jc w:val="both"/>
      </w:pPr>
      <w:r w:rsidRPr="00D332B6">
        <w:t xml:space="preserve"> </w:t>
      </w:r>
      <w:proofErr w:type="gramStart"/>
      <w:r w:rsidRPr="00D332B6">
        <w:rPr>
          <w:b/>
        </w:rPr>
        <w:t>Презентации</w:t>
      </w:r>
      <w:r w:rsidRPr="00D332B6">
        <w:t xml:space="preserve"> (от лат.</w:t>
      </w:r>
      <w:proofErr w:type="gramEnd"/>
      <w:r w:rsidRPr="00D332B6">
        <w:t xml:space="preserve"> </w:t>
      </w:r>
      <w:proofErr w:type="spellStart"/>
      <w:proofErr w:type="gramStart"/>
      <w:r w:rsidRPr="00D332B6">
        <w:rPr>
          <w:lang w:val="en-US"/>
        </w:rPr>
        <w:t>Praesento</w:t>
      </w:r>
      <w:proofErr w:type="spellEnd"/>
      <w:r w:rsidRPr="00D332B6">
        <w:t xml:space="preserve"> – передаю, вручаю или англ.</w:t>
      </w:r>
      <w:proofErr w:type="gramEnd"/>
      <w:r w:rsidRPr="00D332B6">
        <w:t xml:space="preserve">  </w:t>
      </w:r>
      <w:proofErr w:type="gramStart"/>
      <w:r w:rsidRPr="00D332B6">
        <w:rPr>
          <w:lang w:val="en-US"/>
        </w:rPr>
        <w:t>present</w:t>
      </w:r>
      <w:proofErr w:type="gramEnd"/>
      <w:r w:rsidRPr="00D332B6">
        <w:t xml:space="preserve"> - представлять) в узком смысле слова – это электронные документы своего рода, которые отличаются комплексным мультимедийным содержанием и особыми возможностями управления воспроизведением (может быть автоматическим или интерактивным).</w:t>
      </w:r>
    </w:p>
    <w:p w:rsidR="005B4DDD" w:rsidRPr="00D332B6" w:rsidRDefault="006F65D9" w:rsidP="00D332B6">
      <w:pPr>
        <w:pStyle w:val="base0"/>
        <w:spacing w:line="360" w:lineRule="auto"/>
        <w:contextualSpacing/>
        <w:rPr>
          <w:sz w:val="24"/>
          <w:szCs w:val="24"/>
          <w:lang w:val="ru-RU"/>
        </w:rPr>
      </w:pPr>
      <w:r w:rsidRPr="00D332B6">
        <w:rPr>
          <w:sz w:val="24"/>
          <w:szCs w:val="24"/>
          <w:lang w:val="ru-RU"/>
        </w:rPr>
        <w:t>Считаем</w:t>
      </w:r>
      <w:r w:rsidR="005415A9" w:rsidRPr="00D332B6">
        <w:rPr>
          <w:sz w:val="24"/>
          <w:szCs w:val="24"/>
          <w:lang w:val="ru-RU"/>
        </w:rPr>
        <w:t xml:space="preserve">, что </w:t>
      </w:r>
      <w:r w:rsidR="00915B63" w:rsidRPr="00915B63">
        <w:rPr>
          <w:b/>
          <w:i/>
          <w:sz w:val="24"/>
          <w:szCs w:val="24"/>
          <w:lang w:val="ru-RU"/>
        </w:rPr>
        <w:t>работа с программой подготовки презентаций</w:t>
      </w:r>
      <w:r w:rsidR="005415A9" w:rsidRPr="00915B63">
        <w:rPr>
          <w:b/>
          <w:i/>
          <w:sz w:val="24"/>
          <w:szCs w:val="24"/>
          <w:lang w:val="ru-RU"/>
        </w:rPr>
        <w:t xml:space="preserve"> </w:t>
      </w:r>
      <w:r w:rsidR="005415A9" w:rsidRPr="00915B63">
        <w:rPr>
          <w:b/>
          <w:i/>
          <w:sz w:val="24"/>
          <w:szCs w:val="24"/>
        </w:rPr>
        <w:t>POWER</w:t>
      </w:r>
      <w:r w:rsidR="005415A9" w:rsidRPr="00915B63">
        <w:rPr>
          <w:b/>
          <w:i/>
          <w:sz w:val="24"/>
          <w:szCs w:val="24"/>
          <w:lang w:val="ru-RU"/>
        </w:rPr>
        <w:t xml:space="preserve"> </w:t>
      </w:r>
      <w:r w:rsidR="005415A9" w:rsidRPr="00915B63">
        <w:rPr>
          <w:b/>
          <w:i/>
          <w:sz w:val="24"/>
          <w:szCs w:val="24"/>
        </w:rPr>
        <w:t>POINT</w:t>
      </w:r>
      <w:r w:rsidR="005415A9" w:rsidRPr="00D332B6">
        <w:rPr>
          <w:b/>
          <w:i/>
          <w:sz w:val="24"/>
          <w:szCs w:val="24"/>
          <w:u w:val="single"/>
          <w:lang w:val="ru-RU"/>
        </w:rPr>
        <w:t xml:space="preserve"> </w:t>
      </w:r>
      <w:r w:rsidR="005415A9" w:rsidRPr="00D332B6">
        <w:rPr>
          <w:b/>
          <w:sz w:val="24"/>
          <w:szCs w:val="24"/>
          <w:lang w:val="ru-RU"/>
        </w:rPr>
        <w:t xml:space="preserve"> </w:t>
      </w:r>
      <w:r w:rsidR="005415A9" w:rsidRPr="00D332B6">
        <w:rPr>
          <w:sz w:val="24"/>
          <w:szCs w:val="24"/>
          <w:lang w:val="ru-RU"/>
        </w:rPr>
        <w:t xml:space="preserve">позволяет сформировать у учащихся информационные и </w:t>
      </w:r>
      <w:r w:rsidR="00B32959" w:rsidRPr="00D332B6">
        <w:rPr>
          <w:sz w:val="24"/>
          <w:szCs w:val="24"/>
          <w:lang w:val="ru-RU"/>
        </w:rPr>
        <w:t xml:space="preserve">коммуникативные компетентности, </w:t>
      </w:r>
      <w:r w:rsidR="00B32959" w:rsidRPr="00D332B6">
        <w:rPr>
          <w:sz w:val="24"/>
          <w:szCs w:val="24"/>
          <w:lang w:val="ru-RU"/>
        </w:rPr>
        <w:lastRenderedPageBreak/>
        <w:t>изменяет</w:t>
      </w:r>
      <w:r w:rsidR="005B4DDD" w:rsidRPr="00D332B6">
        <w:rPr>
          <w:sz w:val="24"/>
          <w:szCs w:val="24"/>
          <w:lang w:val="ru-RU"/>
        </w:rPr>
        <w:t xml:space="preserve"> и характер взаимоотношений между учителем и учащимися, они становятся полноправными организаторами урока.</w:t>
      </w:r>
    </w:p>
    <w:p w:rsidR="006F65D9" w:rsidRPr="00D332B6" w:rsidRDefault="005415A9" w:rsidP="00D332B6">
      <w:pPr>
        <w:pStyle w:val="base0"/>
        <w:spacing w:line="360" w:lineRule="auto"/>
        <w:contextualSpacing/>
        <w:rPr>
          <w:spacing w:val="-2"/>
          <w:sz w:val="24"/>
          <w:szCs w:val="24"/>
          <w:lang w:val="ru-RU"/>
        </w:rPr>
      </w:pPr>
      <w:r w:rsidRPr="00D332B6">
        <w:rPr>
          <w:sz w:val="24"/>
          <w:szCs w:val="24"/>
          <w:lang w:val="ru-RU"/>
        </w:rPr>
        <w:t>Полаг</w:t>
      </w:r>
      <w:r w:rsidR="006F65D9" w:rsidRPr="00D332B6">
        <w:rPr>
          <w:sz w:val="24"/>
          <w:szCs w:val="24"/>
          <w:lang w:val="ru-RU"/>
        </w:rPr>
        <w:t>аем</w:t>
      </w:r>
      <w:r w:rsidRPr="00D332B6">
        <w:rPr>
          <w:sz w:val="24"/>
          <w:szCs w:val="24"/>
          <w:lang w:val="ru-RU"/>
        </w:rPr>
        <w:t xml:space="preserve">, в рамках основной школы </w:t>
      </w:r>
      <w:r w:rsidRPr="00D332B6">
        <w:rPr>
          <w:b/>
          <w:sz w:val="24"/>
          <w:szCs w:val="24"/>
          <w:lang w:val="ru-RU"/>
        </w:rPr>
        <w:t>можно не ставить возрастные ограничения для реализации данной техн</w:t>
      </w:r>
      <w:r w:rsidR="006F65D9" w:rsidRPr="00D332B6">
        <w:rPr>
          <w:b/>
          <w:sz w:val="24"/>
          <w:szCs w:val="24"/>
          <w:lang w:val="ru-RU"/>
        </w:rPr>
        <w:t>ологии</w:t>
      </w:r>
      <w:r w:rsidR="006F65D9" w:rsidRPr="00D332B6">
        <w:rPr>
          <w:sz w:val="24"/>
          <w:szCs w:val="24"/>
          <w:lang w:val="ru-RU"/>
        </w:rPr>
        <w:t>, поэтому успешно  внедряем</w:t>
      </w:r>
      <w:r w:rsidRPr="00D332B6">
        <w:rPr>
          <w:sz w:val="24"/>
          <w:szCs w:val="24"/>
          <w:lang w:val="ru-RU"/>
        </w:rPr>
        <w:t xml:space="preserve"> данную технологию </w:t>
      </w:r>
      <w:r w:rsidR="00077395" w:rsidRPr="00D332B6">
        <w:rPr>
          <w:sz w:val="24"/>
          <w:szCs w:val="24"/>
          <w:lang w:val="ru-RU"/>
        </w:rPr>
        <w:t xml:space="preserve">на уроках </w:t>
      </w:r>
      <w:r w:rsidR="005E2383" w:rsidRPr="00D332B6">
        <w:rPr>
          <w:sz w:val="24"/>
          <w:szCs w:val="24"/>
          <w:lang w:val="ru-RU"/>
        </w:rPr>
        <w:t>русского языка и литературы</w:t>
      </w:r>
      <w:r w:rsidR="00077395" w:rsidRPr="00D332B6">
        <w:rPr>
          <w:sz w:val="24"/>
          <w:szCs w:val="24"/>
          <w:lang w:val="ru-RU"/>
        </w:rPr>
        <w:t xml:space="preserve"> </w:t>
      </w:r>
      <w:r w:rsidR="001927DA">
        <w:rPr>
          <w:sz w:val="24"/>
          <w:szCs w:val="24"/>
          <w:lang w:val="ru-RU"/>
        </w:rPr>
        <w:t xml:space="preserve">как  в 5 классах, так и </w:t>
      </w:r>
      <w:r w:rsidRPr="00D332B6">
        <w:rPr>
          <w:sz w:val="24"/>
          <w:szCs w:val="24"/>
          <w:lang w:val="ru-RU"/>
        </w:rPr>
        <w:t xml:space="preserve"> в 11-ых.</w:t>
      </w:r>
      <w:r w:rsidR="006F65D9" w:rsidRPr="00D332B6">
        <w:rPr>
          <w:sz w:val="24"/>
          <w:szCs w:val="24"/>
          <w:lang w:val="ru-RU"/>
        </w:rPr>
        <w:t xml:space="preserve"> Ведь м</w:t>
      </w:r>
      <w:r w:rsidR="006F65D9" w:rsidRPr="00D332B6">
        <w:rPr>
          <w:spacing w:val="-2"/>
          <w:sz w:val="24"/>
          <w:szCs w:val="24"/>
          <w:lang w:val="ru-RU"/>
        </w:rPr>
        <w:t>ультимедийные презентации позволяют интенсифицировать образовательный процесс, увеличить скорость восприятия, понимания и глубину усвоения огромных массивов знаний.</w:t>
      </w:r>
    </w:p>
    <w:p w:rsidR="006F65D9" w:rsidRPr="00D332B6" w:rsidRDefault="005E2383" w:rsidP="00D332B6">
      <w:pPr>
        <w:pStyle w:val="base0"/>
        <w:spacing w:line="360" w:lineRule="auto"/>
        <w:contextualSpacing/>
        <w:rPr>
          <w:sz w:val="24"/>
          <w:szCs w:val="24"/>
          <w:lang w:val="ru-RU"/>
        </w:rPr>
      </w:pPr>
      <w:r w:rsidRPr="00D332B6">
        <w:rPr>
          <w:sz w:val="24"/>
          <w:szCs w:val="24"/>
          <w:lang w:val="ru-RU"/>
        </w:rPr>
        <w:t>Достаточно часто на уроках гуманитарного цикла</w:t>
      </w:r>
      <w:r w:rsidR="006F65D9" w:rsidRPr="00D332B6">
        <w:rPr>
          <w:sz w:val="24"/>
          <w:szCs w:val="24"/>
          <w:lang w:val="ru-RU"/>
        </w:rPr>
        <w:t xml:space="preserve"> ученики выступают с сообщениями, докладами,</w:t>
      </w:r>
      <w:r w:rsidRPr="00D332B6">
        <w:rPr>
          <w:sz w:val="24"/>
          <w:szCs w:val="24"/>
          <w:lang w:val="ru-RU"/>
        </w:rPr>
        <w:t xml:space="preserve"> проектами и </w:t>
      </w:r>
      <w:r w:rsidR="006F65D9" w:rsidRPr="00D332B6">
        <w:rPr>
          <w:sz w:val="24"/>
          <w:szCs w:val="24"/>
          <w:lang w:val="ru-RU"/>
        </w:rPr>
        <w:t xml:space="preserve"> творческими заданиями. Мы,  применяя компьютерные технологии, делаем этот вид работы </w:t>
      </w:r>
      <w:r w:rsidR="00080A77" w:rsidRPr="00D332B6">
        <w:rPr>
          <w:sz w:val="24"/>
          <w:szCs w:val="24"/>
          <w:lang w:val="ru-RU"/>
        </w:rPr>
        <w:t>творческим и интересным.</w:t>
      </w:r>
      <w:r w:rsidR="006F65D9" w:rsidRPr="00D332B6">
        <w:rPr>
          <w:sz w:val="24"/>
          <w:szCs w:val="24"/>
          <w:lang w:val="ru-RU"/>
        </w:rPr>
        <w:t xml:space="preserve"> Для этого</w:t>
      </w:r>
      <w:r w:rsidR="00080A77" w:rsidRPr="00D332B6">
        <w:rPr>
          <w:sz w:val="24"/>
          <w:szCs w:val="24"/>
          <w:lang w:val="ru-RU"/>
        </w:rPr>
        <w:t xml:space="preserve"> всего лишь </w:t>
      </w:r>
      <w:r w:rsidR="006F65D9" w:rsidRPr="00D332B6">
        <w:rPr>
          <w:sz w:val="24"/>
          <w:szCs w:val="24"/>
          <w:lang w:val="ru-RU"/>
        </w:rPr>
        <w:t xml:space="preserve"> достаточно помочь ученикам освоить навыки составления презентации по теме их выступления.</w:t>
      </w:r>
    </w:p>
    <w:p w:rsidR="00080A77" w:rsidRPr="00D332B6" w:rsidRDefault="00080A77" w:rsidP="00D332B6">
      <w:pPr>
        <w:spacing w:line="360" w:lineRule="auto"/>
        <w:ind w:firstLine="567"/>
        <w:contextualSpacing/>
        <w:jc w:val="center"/>
        <w:rPr>
          <w:b/>
        </w:rPr>
      </w:pPr>
      <w:r w:rsidRPr="00D332B6">
        <w:rPr>
          <w:b/>
        </w:rPr>
        <w:t>Каковы же этапы работы учащихся над созданием мультимедийной презентации?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23"/>
        <w:gridCol w:w="5849"/>
      </w:tblGrid>
      <w:tr w:rsidR="00080A77" w:rsidRPr="00D332B6" w:rsidTr="00AF2509">
        <w:trPr>
          <w:trHeight w:val="696"/>
        </w:trPr>
        <w:tc>
          <w:tcPr>
            <w:tcW w:w="675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center"/>
            </w:pPr>
            <w:r w:rsidRPr="00D332B6">
              <w:t>№/ №</w:t>
            </w:r>
          </w:p>
        </w:tc>
        <w:tc>
          <w:tcPr>
            <w:tcW w:w="3223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center"/>
            </w:pPr>
            <w:r w:rsidRPr="00D332B6">
              <w:t>Этапы/</w:t>
            </w:r>
          </w:p>
          <w:p w:rsidR="00080A77" w:rsidRPr="00D332B6" w:rsidRDefault="00080A77" w:rsidP="00D332B6">
            <w:pPr>
              <w:spacing w:line="360" w:lineRule="auto"/>
              <w:contextualSpacing/>
              <w:jc w:val="center"/>
            </w:pPr>
            <w:r w:rsidRPr="00D332B6">
              <w:t>Содержание работы</w:t>
            </w:r>
          </w:p>
        </w:tc>
        <w:tc>
          <w:tcPr>
            <w:tcW w:w="5849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center"/>
            </w:pPr>
            <w:r w:rsidRPr="00D332B6">
              <w:t>Комментарии</w:t>
            </w:r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D332B6">
            <w:pPr>
              <w:spacing w:line="360" w:lineRule="auto"/>
              <w:ind w:firstLine="708"/>
              <w:contextualSpacing/>
              <w:jc w:val="both"/>
            </w:pPr>
            <w:r w:rsidRPr="00D332B6">
              <w:t>Знакомство с правилами создания электронной презентации.</w:t>
            </w:r>
          </w:p>
        </w:tc>
        <w:tc>
          <w:tcPr>
            <w:tcW w:w="5849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>Каждая электронная презентация, выполненная учеником или группой учеников, с одной стороны, должна быть  автономным продуктом, а с другой, отвечать некоторым общим стандартам по своей внутренней структуре и форматам содержащихся в ней исходных данных.</w:t>
            </w:r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 xml:space="preserve">Выбор темы презентации по курсу </w:t>
            </w:r>
            <w:r w:rsidR="005B4DDD" w:rsidRPr="00D332B6">
              <w:t>учебного предмета.</w:t>
            </w:r>
            <w:r w:rsidRPr="00D332B6">
              <w:t xml:space="preserve"> Составление индивидуального образовательного маршрута ученика.</w:t>
            </w:r>
          </w:p>
        </w:tc>
        <w:tc>
          <w:tcPr>
            <w:tcW w:w="5849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>На этом этапе работы роль учителя сводится к роли консультанта. Педагог вместе с учениками определяет тематическое поле,  ученик самостоятельно выбирает тему презентации, каждый  составляет индивидуальный образовательный маршрут, планируя свою деятельность.</w:t>
            </w:r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>Сбор  информации по выбранной теме презентац</w:t>
            </w:r>
            <w:proofErr w:type="gramStart"/>
            <w:r w:rsidRPr="00D332B6">
              <w:t>ии и ее</w:t>
            </w:r>
            <w:proofErr w:type="gramEnd"/>
            <w:r w:rsidRPr="00D332B6">
              <w:t xml:space="preserve"> анализ.</w:t>
            </w:r>
          </w:p>
        </w:tc>
        <w:tc>
          <w:tcPr>
            <w:tcW w:w="5849" w:type="dxa"/>
          </w:tcPr>
          <w:p w:rsidR="00080A77" w:rsidRPr="00D332B6" w:rsidRDefault="00080A77" w:rsidP="00962327">
            <w:pPr>
              <w:spacing w:line="360" w:lineRule="auto"/>
              <w:contextualSpacing/>
              <w:jc w:val="both"/>
            </w:pPr>
            <w:r w:rsidRPr="00D332B6">
              <w:t>Ребята собирают информацию из разных источников, включая м</w:t>
            </w:r>
            <w:r w:rsidR="00B32959" w:rsidRPr="00D332B6">
              <w:t>ультимедиа-</w:t>
            </w:r>
            <w:r w:rsidRPr="00D332B6">
              <w:t xml:space="preserve">источники </w:t>
            </w:r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>Отбор и размещение на слайдах собранной информации.</w:t>
            </w:r>
          </w:p>
        </w:tc>
        <w:tc>
          <w:tcPr>
            <w:tcW w:w="5849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>Ученики осваивают способы отбора информации для презентации как самостоятельного продукта письменной коммуникации.</w:t>
            </w:r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D332B6">
            <w:pPr>
              <w:tabs>
                <w:tab w:val="num" w:pos="1440"/>
              </w:tabs>
              <w:spacing w:line="360" w:lineRule="auto"/>
              <w:contextualSpacing/>
              <w:jc w:val="both"/>
            </w:pPr>
            <w:r w:rsidRPr="00D332B6">
              <w:t xml:space="preserve">Оформление  презентации в программе MS </w:t>
            </w:r>
            <w:proofErr w:type="spellStart"/>
            <w:r w:rsidRPr="00D332B6">
              <w:t>Power</w:t>
            </w:r>
            <w:proofErr w:type="spellEnd"/>
            <w:r w:rsidRPr="00D332B6">
              <w:t xml:space="preserve"> </w:t>
            </w:r>
            <w:proofErr w:type="spellStart"/>
            <w:r w:rsidRPr="00D332B6">
              <w:t>Point</w:t>
            </w:r>
            <w:proofErr w:type="spellEnd"/>
            <w:r w:rsidRPr="00D332B6">
              <w:t>.</w:t>
            </w:r>
          </w:p>
        </w:tc>
        <w:tc>
          <w:tcPr>
            <w:tcW w:w="5849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 xml:space="preserve">Учащиеся представляют  значимую для них информацию в форматах, заданных культурными образцами.  </w:t>
            </w:r>
            <w:proofErr w:type="gramStart"/>
            <w:r w:rsidRPr="00D332B6">
              <w:t xml:space="preserve">Обязательными структурными </w:t>
            </w:r>
            <w:r w:rsidRPr="00D332B6">
              <w:lastRenderedPageBreak/>
              <w:t>элементами презентации, как правило, являются следующие:</w:t>
            </w:r>
            <w:r w:rsidR="00D332B6">
              <w:t xml:space="preserve"> т</w:t>
            </w:r>
            <w:r w:rsidRPr="00D332B6">
              <w:t>итульный слайд</w:t>
            </w:r>
            <w:r w:rsidR="00D332B6">
              <w:t>, о</w:t>
            </w:r>
            <w:r w:rsidRPr="00D332B6">
              <w:t>главление</w:t>
            </w:r>
            <w:r w:rsidR="00D332B6">
              <w:t>, у</w:t>
            </w:r>
            <w:r w:rsidRPr="00D332B6">
              <w:t>чебный материал (включая текст, схемы, таблицы, иллюстрации, графики)</w:t>
            </w:r>
            <w:r w:rsidR="00D332B6">
              <w:t>, с</w:t>
            </w:r>
            <w:r w:rsidRPr="00D332B6">
              <w:t>истема контроля знаний</w:t>
            </w:r>
            <w:r w:rsidR="00D332B6">
              <w:t xml:space="preserve">, </w:t>
            </w:r>
            <w:proofErr w:type="spellStart"/>
            <w:r w:rsidRPr="00D332B6">
              <w:t>нформационные</w:t>
            </w:r>
            <w:proofErr w:type="spellEnd"/>
            <w:r w:rsidRPr="00D332B6">
              <w:t xml:space="preserve"> ресурсы по теме презентации</w:t>
            </w:r>
            <w:proofErr w:type="gramEnd"/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962327">
            <w:pPr>
              <w:tabs>
                <w:tab w:val="num" w:pos="1440"/>
              </w:tabs>
              <w:spacing w:line="360" w:lineRule="auto"/>
              <w:contextualSpacing/>
              <w:jc w:val="both"/>
            </w:pPr>
            <w:r w:rsidRPr="00D332B6">
              <w:t>Демонстрация презентации, иллюстрирующей публичное выступление по  выбранной теме.</w:t>
            </w:r>
          </w:p>
        </w:tc>
        <w:tc>
          <w:tcPr>
            <w:tcW w:w="5849" w:type="dxa"/>
          </w:tcPr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  <w:r w:rsidRPr="00D332B6">
              <w:t>Ученики осваивают способы соотнесения целей и содержания публичного выступления с содержанием поддерживающей презентации.</w:t>
            </w:r>
          </w:p>
          <w:p w:rsidR="00080A77" w:rsidRPr="00D332B6" w:rsidRDefault="00080A77" w:rsidP="00D332B6">
            <w:pPr>
              <w:spacing w:line="360" w:lineRule="auto"/>
              <w:contextualSpacing/>
              <w:jc w:val="both"/>
            </w:pPr>
          </w:p>
        </w:tc>
      </w:tr>
      <w:tr w:rsidR="00080A77" w:rsidRPr="00D332B6" w:rsidTr="00AF2509">
        <w:tc>
          <w:tcPr>
            <w:tcW w:w="675" w:type="dxa"/>
          </w:tcPr>
          <w:p w:rsidR="00080A77" w:rsidRPr="00D332B6" w:rsidRDefault="00080A77" w:rsidP="00D332B6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</w:pPr>
          </w:p>
        </w:tc>
        <w:tc>
          <w:tcPr>
            <w:tcW w:w="3223" w:type="dxa"/>
          </w:tcPr>
          <w:p w:rsidR="00080A77" w:rsidRPr="00D332B6" w:rsidRDefault="00080A77" w:rsidP="00D332B6">
            <w:pPr>
              <w:tabs>
                <w:tab w:val="num" w:pos="1440"/>
              </w:tabs>
              <w:spacing w:line="360" w:lineRule="auto"/>
              <w:contextualSpacing/>
              <w:jc w:val="both"/>
            </w:pPr>
            <w:r w:rsidRPr="00D332B6">
              <w:t>Рефлексия.</w:t>
            </w:r>
          </w:p>
        </w:tc>
        <w:tc>
          <w:tcPr>
            <w:tcW w:w="5849" w:type="dxa"/>
          </w:tcPr>
          <w:p w:rsidR="00080A77" w:rsidRPr="00D332B6" w:rsidRDefault="00080A77" w:rsidP="000105E2">
            <w:pPr>
              <w:autoSpaceDE w:val="0"/>
              <w:autoSpaceDN w:val="0"/>
              <w:adjustRightInd w:val="0"/>
              <w:spacing w:line="360" w:lineRule="auto"/>
              <w:ind w:firstLine="568"/>
              <w:contextualSpacing/>
              <w:jc w:val="both"/>
            </w:pPr>
            <w:r w:rsidRPr="00D332B6">
              <w:t xml:space="preserve">Контроль по итогам работы осуществляется на основании анализа конечного продукта. </w:t>
            </w:r>
            <w:proofErr w:type="gramStart"/>
            <w:r w:rsidRPr="00D332B6">
              <w:t>Это самоанализ, самооценка презентации, а также  оценка презентации учащимися по критериям:</w:t>
            </w:r>
            <w:r w:rsidR="000105E2">
              <w:t xml:space="preserve"> н</w:t>
            </w:r>
            <w:r w:rsidRPr="00D332B6">
              <w:t>аучность</w:t>
            </w:r>
            <w:r w:rsidR="000105E2">
              <w:t>, д</w:t>
            </w:r>
            <w:r w:rsidRPr="00D332B6">
              <w:t>оступность</w:t>
            </w:r>
            <w:r w:rsidR="000105E2">
              <w:t>, л</w:t>
            </w:r>
            <w:r w:rsidRPr="00D332B6">
              <w:t>огичность</w:t>
            </w:r>
            <w:r w:rsidR="000105E2">
              <w:t>, с</w:t>
            </w:r>
            <w:r w:rsidRPr="00D332B6">
              <w:t>одержательность</w:t>
            </w:r>
            <w:r w:rsidR="000105E2">
              <w:t>, в</w:t>
            </w:r>
            <w:r w:rsidRPr="00D332B6">
              <w:t>изуализация учебной информации</w:t>
            </w:r>
            <w:r w:rsidR="000105E2">
              <w:t>, э</w:t>
            </w:r>
            <w:r w:rsidRPr="00D332B6">
              <w:t xml:space="preserve">стетичность </w:t>
            </w:r>
            <w:proofErr w:type="gramEnd"/>
          </w:p>
        </w:tc>
      </w:tr>
    </w:tbl>
    <w:p w:rsidR="00080A77" w:rsidRPr="00D332B6" w:rsidRDefault="00080A77" w:rsidP="00D332B6">
      <w:pPr>
        <w:pStyle w:val="base0"/>
        <w:spacing w:line="360" w:lineRule="auto"/>
        <w:contextualSpacing/>
        <w:rPr>
          <w:spacing w:val="-2"/>
          <w:sz w:val="24"/>
          <w:szCs w:val="24"/>
          <w:lang w:val="ru-RU"/>
        </w:rPr>
      </w:pPr>
    </w:p>
    <w:p w:rsidR="006F65D9" w:rsidRPr="00D332B6" w:rsidRDefault="00080A77" w:rsidP="00D332B6">
      <w:pPr>
        <w:pStyle w:val="base0"/>
        <w:spacing w:line="360" w:lineRule="auto"/>
        <w:contextualSpacing/>
        <w:rPr>
          <w:sz w:val="24"/>
          <w:szCs w:val="24"/>
          <w:lang w:val="ru-RU"/>
        </w:rPr>
      </w:pPr>
      <w:r w:rsidRPr="00D332B6">
        <w:rPr>
          <w:sz w:val="24"/>
          <w:szCs w:val="24"/>
          <w:lang w:val="ru-RU"/>
        </w:rPr>
        <w:t>Важно отметить, что</w:t>
      </w:r>
      <w:r w:rsidR="006F65D9" w:rsidRPr="00D332B6">
        <w:rPr>
          <w:sz w:val="24"/>
          <w:szCs w:val="24"/>
          <w:lang w:val="ru-RU"/>
        </w:rPr>
        <w:t xml:space="preserve"> работа</w:t>
      </w:r>
      <w:r w:rsidRPr="00D332B6">
        <w:rPr>
          <w:sz w:val="24"/>
          <w:szCs w:val="24"/>
          <w:lang w:val="ru-RU"/>
        </w:rPr>
        <w:t xml:space="preserve"> по созданию слайдовых презентаций</w:t>
      </w:r>
      <w:r w:rsidR="006F65D9" w:rsidRPr="00D332B6">
        <w:rPr>
          <w:sz w:val="24"/>
          <w:szCs w:val="24"/>
          <w:lang w:val="ru-RU"/>
        </w:rPr>
        <w:t xml:space="preserve"> очень нравится ученикам, они становятся творцами своего образовательного продукта, создают его для того, чтобы им могли воспользоваться их одноклассники, а также другие ученики и учителя школы.</w:t>
      </w:r>
      <w:r w:rsidR="005B4DDD" w:rsidRPr="00D332B6">
        <w:rPr>
          <w:sz w:val="24"/>
          <w:szCs w:val="24"/>
          <w:lang w:val="ru-RU"/>
        </w:rPr>
        <w:t xml:space="preserve"> </w:t>
      </w:r>
    </w:p>
    <w:p w:rsidR="0014188A" w:rsidRPr="00D332B6" w:rsidRDefault="00DF56C0" w:rsidP="00D332B6">
      <w:pPr>
        <w:spacing w:line="360" w:lineRule="auto"/>
        <w:ind w:firstLine="567"/>
        <w:contextualSpacing/>
        <w:jc w:val="both"/>
      </w:pPr>
      <w:proofErr w:type="gramStart"/>
      <w:r w:rsidRPr="00D332B6">
        <w:t xml:space="preserve">Ученики </w:t>
      </w:r>
      <w:r w:rsidR="00B6281C" w:rsidRPr="00D332B6">
        <w:t>8</w:t>
      </w:r>
      <w:r w:rsidRPr="00D332B6">
        <w:t>-х классов</w:t>
      </w:r>
      <w:r w:rsidR="006160BA" w:rsidRPr="00D332B6">
        <w:t xml:space="preserve">, например, </w:t>
      </w:r>
      <w:r w:rsidRPr="00D332B6">
        <w:t xml:space="preserve"> </w:t>
      </w:r>
      <w:r w:rsidR="007A4C1C" w:rsidRPr="00D332B6">
        <w:t>на уроках литературы</w:t>
      </w:r>
      <w:r w:rsidRPr="00D332B6">
        <w:t xml:space="preserve"> разработали  интересную презентацию «Поэты города Сызрани», </w:t>
      </w:r>
      <w:r w:rsidR="006160BA" w:rsidRPr="00D332B6">
        <w:t xml:space="preserve">ребята </w:t>
      </w:r>
      <w:r w:rsidR="00B6281C" w:rsidRPr="00D332B6">
        <w:t>10</w:t>
      </w:r>
      <w:r w:rsidRPr="00D332B6">
        <w:t xml:space="preserve"> класс</w:t>
      </w:r>
      <w:r w:rsidR="006160BA" w:rsidRPr="00D332B6">
        <w:t>а</w:t>
      </w:r>
      <w:r w:rsidRPr="00D332B6">
        <w:t xml:space="preserve"> – презентации </w:t>
      </w:r>
      <w:r w:rsidR="001927DA" w:rsidRPr="00D332B6">
        <w:t xml:space="preserve">«Трагедия любви в творчестве </w:t>
      </w:r>
      <w:proofErr w:type="spellStart"/>
      <w:r w:rsidR="001927DA" w:rsidRPr="00D332B6">
        <w:t>И.А.Бунина</w:t>
      </w:r>
      <w:proofErr w:type="spellEnd"/>
      <w:r w:rsidR="001927DA" w:rsidRPr="00D332B6">
        <w:t xml:space="preserve"> и А.И. Куприна»</w:t>
      </w:r>
      <w:r w:rsidR="001927DA">
        <w:t xml:space="preserve">, </w:t>
      </w:r>
      <w:r w:rsidRPr="00D332B6">
        <w:t xml:space="preserve">«Образ Печорина в романе </w:t>
      </w:r>
      <w:proofErr w:type="spellStart"/>
      <w:r w:rsidRPr="00D332B6">
        <w:t>М.Ю.Лермонтова</w:t>
      </w:r>
      <w:proofErr w:type="spellEnd"/>
      <w:r w:rsidRPr="00D332B6">
        <w:t xml:space="preserve"> «Герой нашего времени», «Лирика </w:t>
      </w:r>
      <w:proofErr w:type="spellStart"/>
      <w:r w:rsidRPr="00D332B6">
        <w:t>А.А.Фета</w:t>
      </w:r>
      <w:proofErr w:type="spellEnd"/>
      <w:r w:rsidRPr="00D332B6">
        <w:t xml:space="preserve">», </w:t>
      </w:r>
      <w:r w:rsidR="00B6281C" w:rsidRPr="00D332B6">
        <w:t>учащиеся профильного 10 класса разработали презентации по русскому языку – «Официально-деловой стиль», «Мнемоника</w:t>
      </w:r>
      <w:r w:rsidR="001927DA">
        <w:t xml:space="preserve"> на страже орфографии</w:t>
      </w:r>
      <w:r w:rsidR="00B6281C" w:rsidRPr="00D332B6">
        <w:t>», в режиме сотрудничества</w:t>
      </w:r>
      <w:proofErr w:type="gramEnd"/>
      <w:r w:rsidR="00B6281C" w:rsidRPr="00D332B6">
        <w:t xml:space="preserve"> с </w:t>
      </w:r>
      <w:r w:rsidR="005314A4">
        <w:t>учителем истории</w:t>
      </w:r>
      <w:r w:rsidR="00B6281C" w:rsidRPr="00D332B6">
        <w:t xml:space="preserve">  школьники  создали </w:t>
      </w:r>
      <w:r w:rsidR="007A4C1C" w:rsidRPr="00D332B6">
        <w:t xml:space="preserve">интегрированные презентации по истории и литературе </w:t>
      </w:r>
      <w:r w:rsidRPr="00D332B6">
        <w:t>«</w:t>
      </w:r>
      <w:r w:rsidR="00F45CE0" w:rsidRPr="00D332B6">
        <w:t>Стенька Разин в Самарском крае», «Никто не забыт, ничто не</w:t>
      </w:r>
      <w:r w:rsidR="007A4C1C" w:rsidRPr="00D332B6">
        <w:t xml:space="preserve"> </w:t>
      </w:r>
      <w:r w:rsidR="00F45CE0" w:rsidRPr="00D332B6">
        <w:t>забыто»».</w:t>
      </w:r>
      <w:r w:rsidR="00B6281C" w:rsidRPr="00D332B6">
        <w:t xml:space="preserve"> </w:t>
      </w:r>
      <w:r w:rsidR="00F45CE0" w:rsidRPr="00D332B6">
        <w:t xml:space="preserve"> </w:t>
      </w:r>
      <w:r w:rsidR="00B6281C" w:rsidRPr="00D332B6">
        <w:t>Таким образом</w:t>
      </w:r>
      <w:r w:rsidR="00302ABF" w:rsidRPr="00D332B6">
        <w:t>,</w:t>
      </w:r>
      <w:r w:rsidR="00B6281C" w:rsidRPr="00D332B6">
        <w:t xml:space="preserve"> мы вместе с учениками постепенно </w:t>
      </w:r>
      <w:r w:rsidR="007A4C1C" w:rsidRPr="00D332B6">
        <w:t xml:space="preserve">  </w:t>
      </w:r>
      <w:r w:rsidR="00B6281C" w:rsidRPr="00D332B6">
        <w:t xml:space="preserve"> </w:t>
      </w:r>
      <w:r w:rsidR="00F45CE0" w:rsidRPr="00D332B6">
        <w:t xml:space="preserve"> создаем </w:t>
      </w:r>
      <w:proofErr w:type="gramStart"/>
      <w:r w:rsidR="00F45CE0" w:rsidRPr="00D332B6">
        <w:t>школьную</w:t>
      </w:r>
      <w:proofErr w:type="gramEnd"/>
      <w:r w:rsidR="00F45CE0" w:rsidRPr="00D332B6">
        <w:t xml:space="preserve">  </w:t>
      </w:r>
      <w:proofErr w:type="spellStart"/>
      <w:r w:rsidR="00F45CE0" w:rsidRPr="00D332B6">
        <w:t>медиатеку</w:t>
      </w:r>
      <w:proofErr w:type="spellEnd"/>
      <w:r w:rsidR="00F45CE0" w:rsidRPr="00D332B6">
        <w:t>.</w:t>
      </w:r>
      <w:r w:rsidR="008A6BB8" w:rsidRPr="00D332B6">
        <w:t xml:space="preserve"> </w:t>
      </w:r>
    </w:p>
    <w:p w:rsidR="008A6BB8" w:rsidRDefault="008A6BB8" w:rsidP="00D332B6">
      <w:pPr>
        <w:spacing w:line="360" w:lineRule="auto"/>
        <w:ind w:firstLine="567"/>
        <w:contextualSpacing/>
        <w:jc w:val="both"/>
      </w:pPr>
      <w:r w:rsidRPr="00D332B6">
        <w:rPr>
          <w:b/>
        </w:rPr>
        <w:t>В заключение подчеркнем</w:t>
      </w:r>
      <w:r w:rsidRPr="00D332B6">
        <w:t>, что у всех детей разные способности, интересы, возможности. И учителю в рамках урока нужно помочь каждому из учеников р</w:t>
      </w:r>
      <w:r w:rsidR="00302ABF" w:rsidRPr="00D332B6">
        <w:t>еализовать свой потенциал.</w:t>
      </w:r>
      <w:r w:rsidRPr="00D332B6">
        <w:t xml:space="preserve"> Всё это может показаться невероятно трудным и почти невозможным, особенно если иметь в виду, что делать это необходимо одновременно для всех школьников в рамках общего урока. Однако многое из этого уже возможно сегодня, если внедрять в учебный процесс метод проектов и ИКТ.</w:t>
      </w:r>
    </w:p>
    <w:p w:rsidR="00837D28" w:rsidRPr="00837D28" w:rsidRDefault="00837D28" w:rsidP="00837D28">
      <w:pPr>
        <w:spacing w:line="360" w:lineRule="auto"/>
        <w:jc w:val="center"/>
      </w:pPr>
      <w:r w:rsidRPr="00837D28">
        <w:lastRenderedPageBreak/>
        <w:t>Литература:</w:t>
      </w:r>
    </w:p>
    <w:p w:rsidR="00837D28" w:rsidRPr="00837D28" w:rsidRDefault="00837D28" w:rsidP="00920637">
      <w:pPr>
        <w:numPr>
          <w:ilvl w:val="0"/>
          <w:numId w:val="9"/>
        </w:numPr>
        <w:tabs>
          <w:tab w:val="clear" w:pos="1440"/>
          <w:tab w:val="num" w:pos="0"/>
        </w:tabs>
        <w:spacing w:line="360" w:lineRule="auto"/>
        <w:ind w:left="240" w:hanging="666"/>
      </w:pPr>
      <w:proofErr w:type="spellStart"/>
      <w:r w:rsidRPr="00837D28">
        <w:t>Брыксина</w:t>
      </w:r>
      <w:proofErr w:type="spellEnd"/>
      <w:r w:rsidRPr="00837D28">
        <w:t xml:space="preserve"> О.Ф., </w:t>
      </w:r>
      <w:proofErr w:type="spellStart"/>
      <w:r w:rsidRPr="00837D28">
        <w:t>Овчинникова</w:t>
      </w:r>
      <w:proofErr w:type="spellEnd"/>
      <w:r w:rsidRPr="00837D28">
        <w:t xml:space="preserve"> О.А. Среда MS </w:t>
      </w:r>
      <w:proofErr w:type="spellStart"/>
      <w:r w:rsidRPr="00837D28">
        <w:t>Power</w:t>
      </w:r>
      <w:proofErr w:type="spellEnd"/>
      <w:r w:rsidRPr="00837D28">
        <w:t xml:space="preserve"> </w:t>
      </w:r>
      <w:proofErr w:type="spellStart"/>
      <w:r w:rsidRPr="00837D28">
        <w:t>Point</w:t>
      </w:r>
      <w:proofErr w:type="spellEnd"/>
      <w:r w:rsidRPr="00837D28">
        <w:t xml:space="preserve"> как инструментальное средство педагога. Самара, СИПКРО, 2004</w:t>
      </w:r>
    </w:p>
    <w:p w:rsidR="00837D28" w:rsidRPr="00CC6D6F" w:rsidRDefault="00837D28" w:rsidP="00920637">
      <w:pPr>
        <w:numPr>
          <w:ilvl w:val="0"/>
          <w:numId w:val="9"/>
        </w:numPr>
        <w:tabs>
          <w:tab w:val="clear" w:pos="1440"/>
          <w:tab w:val="num" w:pos="0"/>
        </w:tabs>
        <w:spacing w:line="360" w:lineRule="auto"/>
        <w:ind w:left="240" w:hanging="382"/>
        <w:rPr>
          <w:sz w:val="28"/>
          <w:szCs w:val="28"/>
        </w:rPr>
      </w:pPr>
      <w:r w:rsidRPr="00837D28">
        <w:t xml:space="preserve">Приложение «Программы повышения квалификации педагогов, нацеленные на овладение образовательными техниками и технологиями, позволяющими формировать ключевые компетентности учащихся». </w:t>
      </w:r>
      <w:hyperlink r:id="rId8" w:history="1">
        <w:r w:rsidRPr="00837D28">
          <w:rPr>
            <w:rStyle w:val="a4"/>
            <w:color w:val="auto"/>
            <w:lang w:val="en-US"/>
          </w:rPr>
          <w:t>http</w:t>
        </w:r>
        <w:r w:rsidRPr="00837D28">
          <w:rPr>
            <w:rStyle w:val="a4"/>
            <w:color w:val="auto"/>
          </w:rPr>
          <w:t>://</w:t>
        </w:r>
        <w:r w:rsidRPr="00837D28">
          <w:rPr>
            <w:rStyle w:val="a4"/>
            <w:color w:val="auto"/>
            <w:lang w:val="en-US"/>
          </w:rPr>
          <w:t>www</w:t>
        </w:r>
        <w:r w:rsidRPr="00837D28">
          <w:rPr>
            <w:rStyle w:val="a4"/>
            <w:color w:val="auto"/>
          </w:rPr>
          <w:t>.</w:t>
        </w:r>
        <w:r w:rsidRPr="00837D28">
          <w:rPr>
            <w:rStyle w:val="a4"/>
            <w:color w:val="auto"/>
            <w:lang w:val="en-US"/>
          </w:rPr>
          <w:t>samara</w:t>
        </w:r>
        <w:r w:rsidRPr="00837D28">
          <w:rPr>
            <w:rStyle w:val="a4"/>
            <w:color w:val="auto"/>
          </w:rPr>
          <w:t>.</w:t>
        </w:r>
        <w:r w:rsidRPr="00837D28">
          <w:rPr>
            <w:rStyle w:val="a4"/>
            <w:color w:val="auto"/>
            <w:lang w:val="en-US"/>
          </w:rPr>
          <w:t>edu</w:t>
        </w:r>
        <w:r w:rsidRPr="00837D28">
          <w:rPr>
            <w:rStyle w:val="a4"/>
            <w:color w:val="auto"/>
          </w:rPr>
          <w:t>.</w:t>
        </w:r>
        <w:proofErr w:type="spellStart"/>
        <w:r w:rsidRPr="00837D28">
          <w:rPr>
            <w:rStyle w:val="a4"/>
            <w:color w:val="auto"/>
            <w:lang w:val="en-US"/>
          </w:rPr>
          <w:t>ru</w:t>
        </w:r>
        <w:proofErr w:type="spellEnd"/>
      </w:hyperlink>
    </w:p>
    <w:p w:rsidR="00837D28" w:rsidRPr="00D332B6" w:rsidRDefault="00837D28" w:rsidP="00D332B6">
      <w:pPr>
        <w:spacing w:line="360" w:lineRule="auto"/>
        <w:ind w:firstLine="567"/>
        <w:contextualSpacing/>
        <w:jc w:val="both"/>
      </w:pPr>
    </w:p>
    <w:p w:rsidR="00110BA2" w:rsidRPr="00D332B6" w:rsidRDefault="00110BA2" w:rsidP="00D332B6">
      <w:pPr>
        <w:tabs>
          <w:tab w:val="num" w:pos="0"/>
        </w:tabs>
        <w:spacing w:line="360" w:lineRule="auto"/>
        <w:ind w:left="240" w:hanging="1440"/>
        <w:contextualSpacing/>
      </w:pPr>
    </w:p>
    <w:p w:rsidR="005415A9" w:rsidRPr="0097041E" w:rsidRDefault="005415A9" w:rsidP="00CC6D6F">
      <w:pPr>
        <w:tabs>
          <w:tab w:val="num" w:pos="0"/>
        </w:tabs>
        <w:spacing w:line="360" w:lineRule="auto"/>
        <w:ind w:left="240" w:hanging="1440"/>
        <w:rPr>
          <w:sz w:val="28"/>
          <w:szCs w:val="28"/>
        </w:rPr>
      </w:pPr>
    </w:p>
    <w:p w:rsidR="005415A9" w:rsidRPr="0097041E" w:rsidRDefault="005415A9" w:rsidP="005415A9">
      <w:pPr>
        <w:rPr>
          <w:sz w:val="28"/>
          <w:szCs w:val="28"/>
        </w:rPr>
      </w:pPr>
    </w:p>
    <w:p w:rsidR="005415A9" w:rsidRDefault="005415A9" w:rsidP="005415A9">
      <w:pPr>
        <w:rPr>
          <w:color w:val="3366FF"/>
          <w:sz w:val="28"/>
          <w:szCs w:val="28"/>
        </w:rPr>
      </w:pPr>
    </w:p>
    <w:p w:rsidR="005415A9" w:rsidRDefault="005415A9" w:rsidP="005415A9">
      <w:pPr>
        <w:rPr>
          <w:color w:val="3366FF"/>
          <w:sz w:val="28"/>
          <w:szCs w:val="28"/>
        </w:rPr>
      </w:pPr>
    </w:p>
    <w:p w:rsidR="005415A9" w:rsidRDefault="005415A9" w:rsidP="005415A9">
      <w:pPr>
        <w:rPr>
          <w:color w:val="3366FF"/>
          <w:sz w:val="28"/>
          <w:szCs w:val="28"/>
        </w:rPr>
      </w:pPr>
    </w:p>
    <w:p w:rsidR="00922F9D" w:rsidRDefault="00922F9D"/>
    <w:sectPr w:rsidR="00922F9D" w:rsidSect="00D332B6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2D" w:rsidRDefault="00B03A2D">
      <w:r>
        <w:separator/>
      </w:r>
    </w:p>
  </w:endnote>
  <w:endnote w:type="continuationSeparator" w:id="0">
    <w:p w:rsidR="00B03A2D" w:rsidRDefault="00B0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05" w:rsidRDefault="00CD7005" w:rsidP="000273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7FC6">
      <w:rPr>
        <w:rStyle w:val="a6"/>
        <w:noProof/>
      </w:rPr>
      <w:t>8</w:t>
    </w:r>
    <w:r>
      <w:rPr>
        <w:rStyle w:val="a6"/>
      </w:rPr>
      <w:fldChar w:fldCharType="end"/>
    </w:r>
  </w:p>
  <w:p w:rsidR="00CD7005" w:rsidRDefault="00CD7005" w:rsidP="00CD70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05" w:rsidRDefault="00CD7005" w:rsidP="000273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0637">
      <w:rPr>
        <w:rStyle w:val="a6"/>
        <w:noProof/>
      </w:rPr>
      <w:t>2</w:t>
    </w:r>
    <w:r>
      <w:rPr>
        <w:rStyle w:val="a6"/>
      </w:rPr>
      <w:fldChar w:fldCharType="end"/>
    </w:r>
  </w:p>
  <w:p w:rsidR="00CD7005" w:rsidRDefault="00CD7005" w:rsidP="00CD70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2D" w:rsidRDefault="00B03A2D">
      <w:r>
        <w:separator/>
      </w:r>
    </w:p>
  </w:footnote>
  <w:footnote w:type="continuationSeparator" w:id="0">
    <w:p w:rsidR="00B03A2D" w:rsidRDefault="00B0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04223587"/>
    <w:multiLevelType w:val="hybridMultilevel"/>
    <w:tmpl w:val="7E7006A6"/>
    <w:lvl w:ilvl="0" w:tplc="3DA8B6A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179B0"/>
    <w:multiLevelType w:val="hybridMultilevel"/>
    <w:tmpl w:val="4B2C2574"/>
    <w:lvl w:ilvl="0" w:tplc="45F07C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811AB6"/>
    <w:multiLevelType w:val="hybridMultilevel"/>
    <w:tmpl w:val="C930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56AF8"/>
    <w:multiLevelType w:val="hybridMultilevel"/>
    <w:tmpl w:val="063479E0"/>
    <w:lvl w:ilvl="0" w:tplc="45F07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669D2"/>
    <w:multiLevelType w:val="hybridMultilevel"/>
    <w:tmpl w:val="B3F0A982"/>
    <w:lvl w:ilvl="0" w:tplc="3DA8B6A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06D48"/>
    <w:multiLevelType w:val="hybridMultilevel"/>
    <w:tmpl w:val="4C3283E2"/>
    <w:lvl w:ilvl="0" w:tplc="3DA8B6A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73044D"/>
    <w:multiLevelType w:val="hybridMultilevel"/>
    <w:tmpl w:val="543A9158"/>
    <w:lvl w:ilvl="0" w:tplc="3DA8B6A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A9"/>
    <w:rsid w:val="000105E2"/>
    <w:rsid w:val="000273F4"/>
    <w:rsid w:val="00052AFA"/>
    <w:rsid w:val="00077395"/>
    <w:rsid w:val="00080A77"/>
    <w:rsid w:val="00110BA2"/>
    <w:rsid w:val="0014188A"/>
    <w:rsid w:val="00182AA6"/>
    <w:rsid w:val="001927DA"/>
    <w:rsid w:val="001B7FC6"/>
    <w:rsid w:val="001D06B0"/>
    <w:rsid w:val="00256C8B"/>
    <w:rsid w:val="00264647"/>
    <w:rsid w:val="002727A7"/>
    <w:rsid w:val="00302ABF"/>
    <w:rsid w:val="00352759"/>
    <w:rsid w:val="003A3088"/>
    <w:rsid w:val="003A6874"/>
    <w:rsid w:val="003B1183"/>
    <w:rsid w:val="003D49B3"/>
    <w:rsid w:val="004042E4"/>
    <w:rsid w:val="00482D60"/>
    <w:rsid w:val="004C5EEE"/>
    <w:rsid w:val="004E2235"/>
    <w:rsid w:val="004E30BE"/>
    <w:rsid w:val="004F0336"/>
    <w:rsid w:val="004F669A"/>
    <w:rsid w:val="004F7081"/>
    <w:rsid w:val="005314A4"/>
    <w:rsid w:val="005341F1"/>
    <w:rsid w:val="005415A9"/>
    <w:rsid w:val="005B4DDD"/>
    <w:rsid w:val="005C0A40"/>
    <w:rsid w:val="005E2383"/>
    <w:rsid w:val="005F1FE9"/>
    <w:rsid w:val="005F2BC4"/>
    <w:rsid w:val="00607AA6"/>
    <w:rsid w:val="006160BA"/>
    <w:rsid w:val="00647DD6"/>
    <w:rsid w:val="00681168"/>
    <w:rsid w:val="006C58E7"/>
    <w:rsid w:val="006F65D9"/>
    <w:rsid w:val="00713D8D"/>
    <w:rsid w:val="00733810"/>
    <w:rsid w:val="00733ECF"/>
    <w:rsid w:val="00770ED1"/>
    <w:rsid w:val="007A4C1C"/>
    <w:rsid w:val="007E523A"/>
    <w:rsid w:val="00837D28"/>
    <w:rsid w:val="00843B47"/>
    <w:rsid w:val="008640D7"/>
    <w:rsid w:val="008971E2"/>
    <w:rsid w:val="008A6BB8"/>
    <w:rsid w:val="008B5977"/>
    <w:rsid w:val="00915B63"/>
    <w:rsid w:val="00920637"/>
    <w:rsid w:val="00922F9D"/>
    <w:rsid w:val="009539E5"/>
    <w:rsid w:val="00962327"/>
    <w:rsid w:val="0097041E"/>
    <w:rsid w:val="009A2695"/>
    <w:rsid w:val="009C65AD"/>
    <w:rsid w:val="00A16039"/>
    <w:rsid w:val="00AB3394"/>
    <w:rsid w:val="00AD102C"/>
    <w:rsid w:val="00AF1C91"/>
    <w:rsid w:val="00AF2509"/>
    <w:rsid w:val="00B03A2D"/>
    <w:rsid w:val="00B32959"/>
    <w:rsid w:val="00B46188"/>
    <w:rsid w:val="00B6281C"/>
    <w:rsid w:val="00B81270"/>
    <w:rsid w:val="00BD2381"/>
    <w:rsid w:val="00C12077"/>
    <w:rsid w:val="00C23B68"/>
    <w:rsid w:val="00C37285"/>
    <w:rsid w:val="00C558EA"/>
    <w:rsid w:val="00C56063"/>
    <w:rsid w:val="00C75FA1"/>
    <w:rsid w:val="00CC6D6F"/>
    <w:rsid w:val="00CD7005"/>
    <w:rsid w:val="00D2423F"/>
    <w:rsid w:val="00D332B6"/>
    <w:rsid w:val="00D639CF"/>
    <w:rsid w:val="00DC7C3E"/>
    <w:rsid w:val="00DF2FC9"/>
    <w:rsid w:val="00DF56C0"/>
    <w:rsid w:val="00EA01FA"/>
    <w:rsid w:val="00EC1BE2"/>
    <w:rsid w:val="00EC5A08"/>
    <w:rsid w:val="00ED4D22"/>
    <w:rsid w:val="00F26E47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381"/>
    <w:rPr>
      <w:sz w:val="24"/>
      <w:szCs w:val="24"/>
    </w:rPr>
  </w:style>
  <w:style w:type="paragraph" w:styleId="7">
    <w:name w:val="heading 7"/>
    <w:basedOn w:val="a"/>
    <w:next w:val="a"/>
    <w:qFormat/>
    <w:rsid w:val="005415A9"/>
    <w:pPr>
      <w:keepNext/>
      <w:autoSpaceDE w:val="0"/>
      <w:autoSpaceDN w:val="0"/>
      <w:adjustRightInd w:val="0"/>
      <w:spacing w:line="260" w:lineRule="auto"/>
      <w:ind w:firstLine="720"/>
      <w:jc w:val="center"/>
      <w:outlineLvl w:val="6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415A9"/>
    <w:pPr>
      <w:ind w:firstLine="709"/>
      <w:jc w:val="both"/>
    </w:pPr>
    <w:rPr>
      <w:szCs w:val="20"/>
    </w:rPr>
  </w:style>
  <w:style w:type="table" w:styleId="a3">
    <w:name w:val="Table Grid"/>
    <w:basedOn w:val="a1"/>
    <w:rsid w:val="000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C6D6F"/>
    <w:rPr>
      <w:color w:val="0000FF"/>
      <w:u w:val="single"/>
    </w:rPr>
  </w:style>
  <w:style w:type="paragraph" w:styleId="a5">
    <w:name w:val="footer"/>
    <w:basedOn w:val="a"/>
    <w:rsid w:val="00CD70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7005"/>
  </w:style>
  <w:style w:type="character" w:customStyle="1" w:styleId="base">
    <w:name w:val="base Знак"/>
    <w:basedOn w:val="a0"/>
    <w:link w:val="base0"/>
    <w:locked/>
    <w:rsid w:val="006F65D9"/>
    <w:rPr>
      <w:sz w:val="16"/>
      <w:lang w:val="en-US" w:eastAsia="ru-RU" w:bidi="ar-SA"/>
    </w:rPr>
  </w:style>
  <w:style w:type="paragraph" w:customStyle="1" w:styleId="base0">
    <w:name w:val="base"/>
    <w:basedOn w:val="a"/>
    <w:link w:val="base"/>
    <w:rsid w:val="006F65D9"/>
    <w:pPr>
      <w:ind w:firstLine="340"/>
      <w:jc w:val="both"/>
    </w:pPr>
    <w:rPr>
      <w:sz w:val="16"/>
      <w:szCs w:val="20"/>
      <w:lang w:val="en-US"/>
    </w:rPr>
  </w:style>
  <w:style w:type="paragraph" w:styleId="a7">
    <w:name w:val="Balloon Text"/>
    <w:basedOn w:val="a"/>
    <w:semiHidden/>
    <w:rsid w:val="004F033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2AA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329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2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381"/>
    <w:rPr>
      <w:sz w:val="24"/>
      <w:szCs w:val="24"/>
    </w:rPr>
  </w:style>
  <w:style w:type="paragraph" w:styleId="7">
    <w:name w:val="heading 7"/>
    <w:basedOn w:val="a"/>
    <w:next w:val="a"/>
    <w:qFormat/>
    <w:rsid w:val="005415A9"/>
    <w:pPr>
      <w:keepNext/>
      <w:autoSpaceDE w:val="0"/>
      <w:autoSpaceDN w:val="0"/>
      <w:adjustRightInd w:val="0"/>
      <w:spacing w:line="260" w:lineRule="auto"/>
      <w:ind w:firstLine="720"/>
      <w:jc w:val="center"/>
      <w:outlineLvl w:val="6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415A9"/>
    <w:pPr>
      <w:ind w:firstLine="709"/>
      <w:jc w:val="both"/>
    </w:pPr>
    <w:rPr>
      <w:szCs w:val="20"/>
    </w:rPr>
  </w:style>
  <w:style w:type="table" w:styleId="a3">
    <w:name w:val="Table Grid"/>
    <w:basedOn w:val="a1"/>
    <w:rsid w:val="000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C6D6F"/>
    <w:rPr>
      <w:color w:val="0000FF"/>
      <w:u w:val="single"/>
    </w:rPr>
  </w:style>
  <w:style w:type="paragraph" w:styleId="a5">
    <w:name w:val="footer"/>
    <w:basedOn w:val="a"/>
    <w:rsid w:val="00CD70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7005"/>
  </w:style>
  <w:style w:type="character" w:customStyle="1" w:styleId="base">
    <w:name w:val="base Знак"/>
    <w:basedOn w:val="a0"/>
    <w:link w:val="base0"/>
    <w:locked/>
    <w:rsid w:val="006F65D9"/>
    <w:rPr>
      <w:sz w:val="16"/>
      <w:lang w:val="en-US" w:eastAsia="ru-RU" w:bidi="ar-SA"/>
    </w:rPr>
  </w:style>
  <w:style w:type="paragraph" w:customStyle="1" w:styleId="base0">
    <w:name w:val="base"/>
    <w:basedOn w:val="a"/>
    <w:link w:val="base"/>
    <w:rsid w:val="006F65D9"/>
    <w:pPr>
      <w:ind w:firstLine="340"/>
      <w:jc w:val="both"/>
    </w:pPr>
    <w:rPr>
      <w:sz w:val="16"/>
      <w:szCs w:val="20"/>
      <w:lang w:val="en-US"/>
    </w:rPr>
  </w:style>
  <w:style w:type="paragraph" w:styleId="a7">
    <w:name w:val="Balloon Text"/>
    <w:basedOn w:val="a"/>
    <w:semiHidden/>
    <w:rsid w:val="004F033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2AA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329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2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a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 ИНФОРМАЦИОННЫХ ТЕХНОЛОГИЙ (РАБОТА С ПРОГРАММОЙ ПОДГОТОВКИ ПРЕЗЕНТАЦИЙ POWER POINT)</vt:lpstr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 ИНФОРМАЦИОННЫХ ТЕХНОЛОГИЙ (РАБОТА С ПРОГРАММОЙ ПОДГОТОВКИ ПРЕЗЕНТАЦИЙ POWER POINT)</dc:title>
  <dc:creator>Еврокомп</dc:creator>
  <cp:lastModifiedBy>Олег</cp:lastModifiedBy>
  <cp:revision>8</cp:revision>
  <cp:lastPrinted>2008-08-25T21:10:00Z</cp:lastPrinted>
  <dcterms:created xsi:type="dcterms:W3CDTF">2019-06-25T11:24:00Z</dcterms:created>
  <dcterms:modified xsi:type="dcterms:W3CDTF">2019-06-30T12:53:00Z</dcterms:modified>
</cp:coreProperties>
</file>