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1A375" w14:textId="77777777" w:rsidR="00262BE0" w:rsidRPr="00262BE0" w:rsidRDefault="00262BE0" w:rsidP="00262BE0">
      <w:pPr>
        <w:jc w:val="center"/>
        <w:rPr>
          <w:rStyle w:val="a6"/>
          <w:rFonts w:ascii="Times New Roman" w:hAnsi="Times New Roman" w:cs="Times New Roman"/>
          <w:b/>
          <w:i w:val="0"/>
          <w:sz w:val="40"/>
          <w:szCs w:val="40"/>
        </w:rPr>
      </w:pPr>
      <w:r w:rsidRPr="00262BE0">
        <w:rPr>
          <w:rStyle w:val="a6"/>
          <w:rFonts w:ascii="Times New Roman" w:hAnsi="Times New Roman" w:cs="Times New Roman"/>
          <w:b/>
          <w:i w:val="0"/>
          <w:sz w:val="40"/>
          <w:szCs w:val="40"/>
        </w:rPr>
        <w:t>Использование информационно-коммуникационных технологий в музыкальном воспитании детей дошкольного возраста</w:t>
      </w:r>
    </w:p>
    <w:p w14:paraId="31288C02" w14:textId="77777777" w:rsidR="00262BE0" w:rsidRPr="00262BE0" w:rsidRDefault="00262BE0" w:rsidP="00262BE0">
      <w:pPr>
        <w:jc w:val="right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музыкальный руководитель  </w:t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br/>
        <w:t xml:space="preserve">МАДОУ ЦРР – </w:t>
      </w:r>
      <w:proofErr w:type="spellStart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д⁄с</w:t>
      </w:r>
      <w:proofErr w:type="spellEnd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№ 17 "Машенька"</w:t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br/>
      </w:r>
      <w:proofErr w:type="spellStart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Кашлева</w:t>
      </w:r>
      <w:proofErr w:type="spellEnd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Марина Александровна</w:t>
      </w:r>
    </w:p>
    <w:p w14:paraId="7B8FEDA8" w14:textId="77777777" w:rsidR="00262BE0" w:rsidRPr="00262BE0" w:rsidRDefault="00262BE0" w:rsidP="00262BE0">
      <w:pPr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14:paraId="5B9D4A6E" w14:textId="77777777" w:rsid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Новые </w:t>
      </w:r>
      <w:hyperlink r:id="rId4" w:tooltip="Информационные технологии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информационные технологии</w:t>
        </w:r>
      </w:hyperlink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 уже давно стали неотъемлемой частью нашей жизни. Даже в детском саду уже невозможно представить себе работу без </w:t>
      </w:r>
      <w:proofErr w:type="spellStart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медиаустройств</w:t>
      </w:r>
      <w:proofErr w:type="spellEnd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и новых коммуникационных технологий. </w:t>
      </w:r>
    </w:p>
    <w:p w14:paraId="3C3D364D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    </w:t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Сегодня уже никого не удивляет, что многие дети с дошкольного возраста владеют компьютером, для них это еще один источник информации и увлекательной игровой деятельности. И мы, педагоги, должны идти в ногу со временем, стать для детей проводниками в мир новых информационно - коммуникационных технологий (НИКТ). В </w:t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МАДОУ ЦРР – </w:t>
      </w:r>
      <w:proofErr w:type="spellStart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д⁄с</w:t>
      </w:r>
      <w:proofErr w:type="spellEnd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№ 17 "Машенька"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активно используются в целях ознакомления с различными авторскими программами по музыкальному воспитанию, при создании мультимедийных презентаций к музыкальным занятиям, отборе и использовании новых средств оформления зала для игр-драматизаций, праздников и вечеров досуга. Современные технические средства информации значительно оптимизировали звуковой ряд музыкальных занятий. С их помощью стало возможным ознакомление детей с различными музыкальными инструментами и их звучанием. В первую очередь это источник музыкальной информации, средство подготовки музыкальных текстов, сопровождения детской музыкальной деятельности, создания наглядных пособий по музыке.</w:t>
      </w:r>
    </w:p>
    <w:p w14:paraId="135907BC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Одним из основных достоинств </w:t>
      </w:r>
      <w:hyperlink r:id="rId5" w:tooltip="Образовательная деятельность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образовательной деятельности</w:t>
        </w:r>
      </w:hyperlink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 с использованием НИКТ</w:t>
      </w:r>
      <w:bookmarkStart w:id="0" w:name="_GoBack"/>
      <w:bookmarkEnd w:id="0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является оптимизация наглядности. Благодаря огромным возможностям Интернета в считанные минуты здесь можно найти и подобрать разнообразный иллюстративный материал к слушанию музыки, решению музыкально-познавательных задач. Как писал великий педагог : - </w:t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lastRenderedPageBreak/>
        <w:t>«Если вы входите в класс, от которого трудно добиться слова, начните показывать картинки, и класс заговорит, а главное, заговорит свободно…». Наш опыт показывает, что музыкальное занятие, включающее слайд - презентации, вызывают у детей живой эмоциональный отклик. С помощью мультимедийных средств нами эффективнее решаются Задачи музыкального образования дошкольников, определяемые ФГОС ДО в образовательной области «музыка»:</w:t>
      </w:r>
    </w:p>
    <w:p w14:paraId="598A7004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hyperlink r:id="rId6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Получить полный текст</w:t>
        </w:r>
      </w:hyperlink>
    </w:p>
    <w:p w14:paraId="2EF8368D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br/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br/>
      </w:r>
    </w:p>
    <w:p w14:paraId="035184AF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- воспитания интереса к слушанию музыки,</w:t>
      </w:r>
    </w:p>
    <w:p w14:paraId="695BEFA9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- развития эмоциональной отзывчивости, чувства ритма</w:t>
      </w:r>
    </w:p>
    <w:p w14:paraId="0706082F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- обогащения музыкальных представлений, знакомства с разнообразными музыкальными произведениями и творчеством композиторов, персоналиями музыкальной классики;</w:t>
      </w:r>
    </w:p>
    <w:p w14:paraId="0D7498C4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- знакомства с народными музыкальными инструментами, формирования интереса к слушанию мелодий, исполняемых на народных инструментах (гармонь, </w:t>
      </w:r>
      <w:hyperlink r:id="rId7" w:tooltip="Балалайка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балалайка</w:t>
        </w:r>
      </w:hyperlink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, дудочки, гусли)</w:t>
      </w:r>
    </w:p>
    <w:p w14:paraId="4D1558B1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- ценителя прекрасного в музыке, живописи, архитектуре.</w:t>
      </w:r>
    </w:p>
    <w:p w14:paraId="46F84EB3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Использование НК - технологий позволяет эффективно развивать зрительное и слуховое восприятие, ассоциативное мышление и творческое воображение детей, оптимизируя тем самым содержание музыкального образования.</w:t>
      </w:r>
    </w:p>
    <w:p w14:paraId="3EEFFF0C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Музыкальные мультимедиа - презентации позволяют с успехом интегрировать программное содержание образовательной области «Музыка» с другими образовательными областями Образовательной программы: познание, чтение </w:t>
      </w:r>
      <w:hyperlink r:id="rId8" w:tooltip="Художественная литература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художественной литературы</w:t>
        </w:r>
      </w:hyperlink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, здоровье, художественное творчество, коммуникация, и т. д.</w:t>
      </w:r>
    </w:p>
    <w:p w14:paraId="181836EB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В работе по воспитанию у дошкольников интереса к слушанию музыки, формированию основ музыкальной культуры используются различные мультимедийные средства:</w:t>
      </w:r>
    </w:p>
    <w:p w14:paraId="73FF9AC0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· видео-фрагменты из опер, балетов, концертов классической музыки, мультипликации,</w:t>
      </w:r>
    </w:p>
    <w:p w14:paraId="2FE0BF99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· портреты композиторов, отдельных исполнителей и творческих </w:t>
      </w:r>
      <w:hyperlink r:id="rId9" w:tooltip="Колл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коллективов</w:t>
        </w:r>
      </w:hyperlink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, исполняющих произведения мировой музыкальной классики;</w:t>
      </w:r>
    </w:p>
    <w:p w14:paraId="5C231032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· тематические рисунки, репродукции произведений изобразительного искусства (живопись, декоративно-прикладное искусство, скульптура, архитектура, графика) материалы из мемориальных музеев;</w:t>
      </w:r>
    </w:p>
    <w:p w14:paraId="4831302C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hyperlink r:id="rId10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Получить полный текст</w:t>
        </w:r>
      </w:hyperlink>
    </w:p>
    <w:p w14:paraId="2211D1F1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br/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br/>
      </w:r>
    </w:p>
    <w:p w14:paraId="20AFC8BE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· звуковые фонограммы музыкальных произведений;</w:t>
      </w:r>
    </w:p>
    <w:p w14:paraId="12B4F1B9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· видео – ряд при проведении творческих (интерактивных) музыкально –познавательных игр для детей.</w:t>
      </w:r>
    </w:p>
    <w:p w14:paraId="42AA11BC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В настоящее время в музыкальном образовании дошкольников широкое используются музыкальные энциклопедии: «Шедевры музыки», «Музыкальные инструменты», «Классическая музыка»; а также обучающие программы: «Музыкальный класс», «Учимся понимать музыку». Можно прослушать отрывки из музыкальных произведений и просмотреть иллюстрации и видеофрагменты. С редчайшей коллекцией музыкальных инструментов различных стран и народов, включая </w:t>
      </w:r>
      <w:hyperlink r:id="rId11" w:tooltip="Археология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археологические</w:t>
        </w:r>
      </w:hyperlink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 находки, знакомит энциклопедия «Музыкальные инструменты». С ее помощью мы с детьми отправляемся на увлекательную виртуальную экскурсию по родной стране. Дети подготовительной группы с удовольствием отправляются за музыкой в любую из выбранных ими стран (США. Англия, Германия, Австрия, Франция, Италия). Через мультимедийные образы дети могут познакомиться с многовековой историей возникновения различных национальных музыкальных инструментов, особенностями их устройства и звучания. Благодаря комплексу разнообразных мультимедийных возможностей данных программ (видео-сюжеты, анимация, звук, качественные иллюстрации, викторины) музыкальное занятие в ДОУ становится информационно-познавательным, более эффективным и интересным средством воспитания гражданственности, </w:t>
      </w:r>
      <w:hyperlink r:id="rId12" w:tooltip="Социально-экономическое развитие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 xml:space="preserve">социально-личностного </w:t>
        </w:r>
        <w:proofErr w:type="spellStart"/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развития</w:t>
        </w:r>
      </w:hyperlink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дошкольников</w:t>
      </w:r>
      <w:proofErr w:type="spellEnd"/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14:paraId="117736BC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Информацию по разным направлениям музыки, начиная от эпохи </w:t>
      </w:r>
      <w:hyperlink r:id="rId13" w:tooltip="Барокко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барокко</w:t>
        </w:r>
      </w:hyperlink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 и заканчивая современной музыкой, предлагает Программа «Шедевры музыки». В помощь музыкальному руководителю здесь можно найти биографии композиторов, прочитать историю созданий известных музыкальных произведений, комментарии к ним, подобрать аудио и видеофрагменты.</w:t>
      </w:r>
    </w:p>
    <w:p w14:paraId="257B912E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hyperlink r:id="rId14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Получить полный текст</w:t>
        </w:r>
      </w:hyperlink>
    </w:p>
    <w:p w14:paraId="107D651C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br/>
      </w: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br/>
      </w:r>
    </w:p>
    <w:p w14:paraId="359C9D04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В целях повышения качества работы СПДО по музыкальному образованию нами широко используется практический курс «Учимся понимать музыку», который помогает ориентироваться в многообразном и изменчивом мире музыки. Материал курса предлагается в таком интересном и увлекательном виде, что не только рассказывает о музыкальных жанрах, стилях и направлениях, но и учит детей внимательно слушать и понимать музыку. Список интересных программ и разработок, предлагаемых интернетом, можно продолжить…</w:t>
      </w:r>
    </w:p>
    <w:p w14:paraId="544084FC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Благодаря мультимедиа-средствам ознакомление детей с музыкой стало более осмысленным и увлекательным. В этом нам помогает интерактивная видео-викторина, которую мы подготовили для актуализации знаний о различных музыкальных жанрах, произведениях, инструментах. Специально подобранные произведения живописи, демонстрируемые на большом экране, помогают детям определить характер исполняемого музыкального произведения, становятся эмоционально воспринимаемым фоном для его прослушивания.</w:t>
      </w:r>
    </w:p>
    <w:p w14:paraId="4A3A8BEA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НИК-технологии используются нами для мониторинга качества музыкального образования, реализации </w:t>
      </w:r>
      <w:hyperlink r:id="rId15" w:tooltip="Образовательные программы" w:history="1">
        <w:r w:rsidRPr="00262BE0">
          <w:rPr>
            <w:rStyle w:val="a6"/>
            <w:rFonts w:ascii="Times New Roman" w:hAnsi="Times New Roman" w:cs="Times New Roman"/>
            <w:i w:val="0"/>
            <w:sz w:val="28"/>
            <w:szCs w:val="28"/>
          </w:rPr>
          <w:t>образовательной программы</w:t>
        </w:r>
      </w:hyperlink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. С помощью специально для этих целей созданных нами мультимедиа-игровых файлов дети демонстрируют полученные ими знания и представления о знакомых музыкальных произведениях, жанрах, инструментах, решают различные интеллектуальные задачи с музыкальным содержанием.</w:t>
      </w:r>
    </w:p>
    <w:p w14:paraId="43167E14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Музыкальное воспитание осуществляется не только на музыкальных занятиях, в рамках компетенции музыкального руководителя. Под его руководством и при непосредственном участии, воспитатели организуют разнообразную деятельность детей, в которой используется музыка. Музыкальные произведения, с которыми дети познакомились на музыкальных занятиях, звучат и вне занятий. Дети по своему выбору слушают музыку в записи, поют любимые песни, устраивают маленькие самодеятельные концерты и спектакли в группе. Воспитатели включают в записи знакомые детям музыкальные произведения при проведении утренней гимнастики и физкультурных занятий. Произведения классической музыки, с которыми дети знакомятся в рамках проекта «Классическая музыка в детском саду», звучат на занятиях по рисованию, лепке, творческому моделированию. Музыкальные записи используются воспитателями в процессе организации театрализованной деятельности, при подготовке самодеятельных инсценировок, концертов для родителей или малышей из других групп, звучат на вечерах досуга в группе.</w:t>
      </w:r>
    </w:p>
    <w:p w14:paraId="50EF9896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Для установления обратной связи с родителями воспитанников, их семьями, а также установления оперативной связи с коллегами по музыкальному образованию дошкольников, нами был создан сайт музыкального руководителя. С его помощью мы получили возможность общаться с родителями, обмениваться информацией о проведенных музыкальных занятиях, праздниках и досугах, музыкальных и театрализованных играх. Сайт помогает нам в оказании квалифицированной помощи семье в решении задач формирования у детей интереса к музыке, ознакомления с различными музыкальными произведениями и композиторами. На страницах сайта музыкального руководителя родители могут просто, одним кликом, открыть для ребенка мультфильм, специально подобранный музыкальным руководителям по программе музыкального образования. Если не удалось побывать на детском празднике – можно просмотреть его в записи, скачать для домашнего просмотра всей семьей.</w:t>
      </w:r>
    </w:p>
    <w:p w14:paraId="12BD8BBC" w14:textId="77777777" w:rsidR="00262BE0" w:rsidRPr="00262BE0" w:rsidRDefault="00262BE0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262BE0">
        <w:rPr>
          <w:rStyle w:val="a6"/>
          <w:rFonts w:ascii="Times New Roman" w:hAnsi="Times New Roman" w:cs="Times New Roman"/>
          <w:i w:val="0"/>
          <w:sz w:val="28"/>
          <w:szCs w:val="28"/>
        </w:rPr>
        <w:t>Таким образом, можно говорить о новых информационно-коммуникационных технологиях как интерактивном средстве музыкального образования дошкольников.</w:t>
      </w:r>
    </w:p>
    <w:p w14:paraId="0CA66B97" w14:textId="77777777" w:rsidR="0071094F" w:rsidRPr="00262BE0" w:rsidRDefault="0071094F" w:rsidP="00262BE0">
      <w:pPr>
        <w:spacing w:line="360" w:lineRule="auto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sectPr w:rsidR="0071094F" w:rsidRPr="00262BE0" w:rsidSect="00A9451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E0"/>
    <w:rsid w:val="00262BE0"/>
    <w:rsid w:val="0071094F"/>
    <w:rsid w:val="00A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2ED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BE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262BE0"/>
    <w:rPr>
      <w:b/>
      <w:bCs/>
    </w:rPr>
  </w:style>
  <w:style w:type="character" w:styleId="a5">
    <w:name w:val="Hyperlink"/>
    <w:basedOn w:val="a0"/>
    <w:uiPriority w:val="99"/>
    <w:semiHidden/>
    <w:unhideWhenUsed/>
    <w:rsid w:val="00262BE0"/>
    <w:rPr>
      <w:color w:val="0000FF"/>
      <w:u w:val="single"/>
    </w:rPr>
  </w:style>
  <w:style w:type="character" w:styleId="a6">
    <w:name w:val="Subtle Emphasis"/>
    <w:basedOn w:val="a0"/>
    <w:uiPriority w:val="19"/>
    <w:qFormat/>
    <w:rsid w:val="00262B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08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8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pandia.ru/text/category/arheologiya/" TargetMode="External"/><Relationship Id="rId12" Type="http://schemas.openxmlformats.org/officeDocument/2006/relationships/hyperlink" Target="https://pandia.ru/text/category/sotcialmzno_yekonomicheskoe_razvitie/" TargetMode="External"/><Relationship Id="rId13" Type="http://schemas.openxmlformats.org/officeDocument/2006/relationships/hyperlink" Target="https://pandia.ru/text/category/barokko/" TargetMode="External"/><Relationship Id="rId14" Type="http://schemas.openxmlformats.org/officeDocument/2006/relationships/hyperlink" Target="https://pandia.ru/text/categ/nauka.php" TargetMode="External"/><Relationship Id="rId15" Type="http://schemas.openxmlformats.org/officeDocument/2006/relationships/hyperlink" Target="https://pandia.ru/text/category/obrazovatelmznie_programmi/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pandia.ru/text/category/informatcionnie_tehnologii/" TargetMode="External"/><Relationship Id="rId5" Type="http://schemas.openxmlformats.org/officeDocument/2006/relationships/hyperlink" Target="https://pandia.ru/text/category/obrazovatelmznaya_deyatelmznostmz/" TargetMode="External"/><Relationship Id="rId6" Type="http://schemas.openxmlformats.org/officeDocument/2006/relationships/hyperlink" Target="https://pandia.ru/text/categ/nauka.php" TargetMode="External"/><Relationship Id="rId7" Type="http://schemas.openxmlformats.org/officeDocument/2006/relationships/hyperlink" Target="https://pandia.ru/text/category/balalajka/" TargetMode="External"/><Relationship Id="rId8" Type="http://schemas.openxmlformats.org/officeDocument/2006/relationships/hyperlink" Target="https://pandia.ru/text/category/hudozhestvennaya_literatura/" TargetMode="External"/><Relationship Id="rId9" Type="http://schemas.openxmlformats.org/officeDocument/2006/relationships/hyperlink" Target="https://pandia.ru/text/category/koll/" TargetMode="External"/><Relationship Id="rId10" Type="http://schemas.openxmlformats.org/officeDocument/2006/relationships/hyperlink" Target="https://pandia.ru/text/categ/nauka.php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1496</Words>
  <Characters>8530</Characters>
  <Application>Microsoft Macintosh Word</Application>
  <DocSecurity>0</DocSecurity>
  <Lines>71</Lines>
  <Paragraphs>20</Paragraphs>
  <ScaleCrop>false</ScaleCrop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2019-04-27T14:22:00Z</dcterms:created>
  <dcterms:modified xsi:type="dcterms:W3CDTF">2019-04-27T14:26:00Z</dcterms:modified>
</cp:coreProperties>
</file>