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2E6" w:rsidRDefault="006E72E6" w:rsidP="006E72E6">
      <w:pPr>
        <w:pStyle w:val="a4"/>
        <w:spacing w:after="0" w:line="360" w:lineRule="auto"/>
        <w:rPr>
          <w:b/>
          <w:color w:val="333333"/>
          <w:kern w:val="36"/>
        </w:rPr>
      </w:pPr>
      <w:r w:rsidRPr="006E72E6">
        <w:rPr>
          <w:b/>
          <w:color w:val="333333"/>
          <w:kern w:val="36"/>
        </w:rPr>
        <w:t>Здоровьесберегающие технологии в практике педагога.</w:t>
      </w:r>
    </w:p>
    <w:p w:rsidR="00927E1F" w:rsidRPr="00660F1B" w:rsidRDefault="00927E1F" w:rsidP="009F3414">
      <w:pPr>
        <w:pStyle w:val="a4"/>
        <w:spacing w:after="0" w:line="360" w:lineRule="auto"/>
        <w:jc w:val="right"/>
        <w:rPr>
          <w:b/>
        </w:rPr>
      </w:pPr>
      <w:r w:rsidRPr="00660F1B">
        <w:rPr>
          <w:b/>
        </w:rPr>
        <w:t xml:space="preserve">Здоровье – это главное жизненное благо. </w:t>
      </w:r>
    </w:p>
    <w:p w:rsidR="00927E1F" w:rsidRPr="00660F1B" w:rsidRDefault="00927E1F" w:rsidP="009F3414">
      <w:pPr>
        <w:pStyle w:val="a4"/>
        <w:spacing w:after="0" w:line="360" w:lineRule="auto"/>
        <w:jc w:val="right"/>
        <w:rPr>
          <w:b/>
        </w:rPr>
      </w:pPr>
      <w:r w:rsidRPr="00660F1B">
        <w:rPr>
          <w:b/>
        </w:rPr>
        <w:t xml:space="preserve">Только здоровый человек может быть свободным, </w:t>
      </w:r>
    </w:p>
    <w:p w:rsidR="005F6E9B" w:rsidRPr="00660F1B" w:rsidRDefault="00927E1F" w:rsidP="009F3414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660F1B">
        <w:rPr>
          <w:rFonts w:ascii="Times New Roman" w:hAnsi="Times New Roman" w:cs="Times New Roman"/>
          <w:b/>
          <w:bCs/>
          <w:iCs/>
          <w:color w:val="000000"/>
        </w:rPr>
        <w:t>радостным, счастливым.</w:t>
      </w:r>
      <w:r w:rsidR="005F6E9B" w:rsidRPr="00660F1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</w:t>
      </w:r>
    </w:p>
    <w:p w:rsidR="00927E1F" w:rsidRPr="005F6E9B" w:rsidRDefault="005F6E9B" w:rsidP="009F341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5F6E9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Актуальность </w:t>
      </w:r>
    </w:p>
    <w:p w:rsidR="0053582C" w:rsidRPr="004A2A8B" w:rsidRDefault="0041367C" w:rsidP="004A2A8B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Жизнь в 21 веке ставит перед нами много новых проблем, среди которых самой актуальной на сегодняшний день является проблема сохранения и укрепления здоровья детей.</w:t>
      </w:r>
      <w:r w:rsidR="0079572B" w:rsidRPr="0079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3E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82C"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Одна из задач Федерального государственного образовательного стандарта дошкольного воспитания – охрана и укрепление физического и психического </w:t>
      </w:r>
      <w:r w:rsidR="0053582C"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 детей</w:t>
      </w:r>
      <w:r w:rsidR="0053582C"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в том числе их эмоционального благополучия.</w:t>
      </w:r>
    </w:p>
    <w:p w:rsidR="0041367C" w:rsidRPr="00793E1D" w:rsidRDefault="0053582C" w:rsidP="0053582C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задачи важнее и вместе с тем сложнее, чем воспитать здорового ребёнка. Современное общество, стремительные темпы его развития, новые информационные технологии предъявляют всё более высокие требования к человеку. За последние десять лет в стране сложилась устойчивая тенденция ухудшения параметров физического развития детей, подростков, молодёжи.</w:t>
      </w:r>
    </w:p>
    <w:p w:rsidR="0041367C" w:rsidRPr="00793E1D" w:rsidRDefault="0053582C" w:rsidP="0053582C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  <w:t>К сожалению,  с каждым годом растет количество детей с ограниченными возможностями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Pr="00793E1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4A2A8B" w:rsidRPr="00793E1D" w:rsidRDefault="00C723D7" w:rsidP="004A2A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93E1D">
        <w:rPr>
          <w:rFonts w:ascii="Times New Roman" w:hAnsi="Times New Roman" w:cs="Times New Roman"/>
          <w:sz w:val="24"/>
          <w:szCs w:val="24"/>
        </w:rPr>
        <w:t xml:space="preserve">Дети с </w:t>
      </w:r>
      <w:r w:rsidR="004A2A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ограниченными возможностями здоровья</w:t>
      </w:r>
      <w:r w:rsidRPr="00793E1D">
        <w:rPr>
          <w:rFonts w:ascii="Times New Roman" w:hAnsi="Times New Roman" w:cs="Times New Roman"/>
          <w:sz w:val="24"/>
          <w:szCs w:val="24"/>
        </w:rPr>
        <w:t xml:space="preserve"> – одна из наиболее многочисленных категорий детей, отклоняющихся в своем развитии от нормы. Морфологические изменения захватывают многие участки коры головного мозга ребенка, нарушая их строение и функции. У таких детей сочетаются нарушения развития разных сфер: эмоциональной, интеллектуальной, речевой, двигательной, сенсорной. </w:t>
      </w:r>
      <w:r w:rsidR="004A2A8B"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Это затрудняет восприятие, ослабляет познавательную деятельность, снижает </w:t>
      </w:r>
      <w:r w:rsidR="004A2A8B"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работоспособность</w:t>
      </w:r>
      <w:r w:rsidR="004A2A8B"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ориентацию в практической деятельности.</w:t>
      </w:r>
    </w:p>
    <w:p w:rsidR="00C723D7" w:rsidRDefault="004A2A8B" w:rsidP="009610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Следовательно, одной из основных задач  в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работе с детьми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с </w:t>
      </w:r>
      <w:r w:rsidR="00961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ограниченными возможностями здоровья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является такая организация и методика проведения всех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оздоровительных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 воспитательно-образовательных мероприятий, при которой не только сохраняется хороший уровень умственной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работоспособности</w:t>
      </w:r>
      <w:r w:rsidRPr="00793E1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происходит дальнейшее развитие, но и укрепление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 ребенка</w:t>
      </w:r>
      <w:r w:rsidRPr="00793E1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Pr="00793E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Мероприятия выстраиваются в последовательную цепочку и проходят через все виды деятельности. Это </w:t>
      </w:r>
      <w:r w:rsidRPr="00793E1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здоровьесберегающие технологии</w:t>
      </w:r>
      <w:r w:rsidRPr="00793E1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96109C" w:rsidRPr="0096109C" w:rsidRDefault="0096109C" w:rsidP="0096109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E1D">
        <w:rPr>
          <w:rFonts w:ascii="Times New Roman" w:hAnsi="Times New Roman" w:cs="Times New Roman"/>
          <w:bCs/>
          <w:sz w:val="24"/>
          <w:szCs w:val="24"/>
        </w:rPr>
        <w:t>«Здоровьесберегающие технологии» - это технологии, направленные на сохранение физического и психического здоровья ребенка на всех этапах его обучения и развития.</w:t>
      </w:r>
    </w:p>
    <w:p w:rsidR="0079572B" w:rsidRDefault="0079572B" w:rsidP="0079572B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Контингент коррекционных групп составляют дети с различными психофизиологическими особенностями, и для них просто необходимо применение технологий здоровьесбережения не только на занятиях, но и в течение всего времени пребывания ребенка в детском саду. Здоровьесберегающие технологии, которые исполь</w:t>
      </w:r>
      <w:r w:rsidR="00961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зуем</w:t>
      </w:r>
      <w:r w:rsidRPr="0079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тесно перекликаются с целями и задачами каждого занятия, этапа коррекционной работы и применяются с максимально индивидуальным подходом к каждому ребенку.</w:t>
      </w:r>
    </w:p>
    <w:p w:rsidR="00F71448" w:rsidRPr="00422528" w:rsidRDefault="00F71448" w:rsidP="00F71448">
      <w:pPr>
        <w:pStyle w:val="a4"/>
        <w:rPr>
          <w:b/>
        </w:rPr>
      </w:pPr>
      <w:r>
        <w:rPr>
          <w:b/>
        </w:rPr>
        <w:t xml:space="preserve">   </w:t>
      </w:r>
      <w:r w:rsidRPr="00422528">
        <w:rPr>
          <w:b/>
        </w:rPr>
        <w:t>Особенности физического развития детей  с ограниченными возможностями здоровья.</w:t>
      </w:r>
    </w:p>
    <w:p w:rsidR="00F71448" w:rsidRDefault="00F71448" w:rsidP="00F7144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нарушения дыхания и голосообразования;</w:t>
      </w:r>
    </w:p>
    <w:p w:rsidR="00F71448" w:rsidRDefault="00F71448" w:rsidP="00F7144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нарушения общей и мелкой моторики;</w:t>
      </w:r>
    </w:p>
    <w:p w:rsidR="00F71448" w:rsidRDefault="00F71448" w:rsidP="00F7144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повышенная утомляемость;</w:t>
      </w:r>
    </w:p>
    <w:p w:rsidR="00F71448" w:rsidRPr="00793E1D" w:rsidRDefault="00F71448" w:rsidP="00F7144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нарушение  темпа и ритма.</w:t>
      </w:r>
    </w:p>
    <w:p w:rsidR="00F71448" w:rsidRPr="00793E1D" w:rsidRDefault="00F71448" w:rsidP="00F714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71448" w:rsidRPr="00422528" w:rsidRDefault="00F71448" w:rsidP="00F71448">
      <w:pPr>
        <w:pStyle w:val="a4"/>
        <w:rPr>
          <w:b/>
        </w:rPr>
      </w:pPr>
      <w:r>
        <w:rPr>
          <w:b/>
        </w:rPr>
        <w:t xml:space="preserve"> </w:t>
      </w:r>
      <w:r w:rsidRPr="00422528">
        <w:rPr>
          <w:b/>
        </w:rPr>
        <w:t>Особенности психического развития у детей с ограниченными возможностями здоровья.</w:t>
      </w:r>
    </w:p>
    <w:p w:rsidR="00F71448" w:rsidRDefault="00F71448" w:rsidP="00F71448">
      <w:pPr>
        <w:pStyle w:val="a4"/>
        <w:jc w:val="both"/>
      </w:pPr>
      <w:r>
        <w:t>- нарушение оптико-пространственного праксиса;</w:t>
      </w:r>
    </w:p>
    <w:p w:rsidR="00F71448" w:rsidRDefault="00F71448" w:rsidP="00F71448">
      <w:pPr>
        <w:pStyle w:val="a4"/>
        <w:jc w:val="both"/>
      </w:pPr>
      <w:r>
        <w:t>- неустойчивость внимания;</w:t>
      </w:r>
    </w:p>
    <w:p w:rsidR="00F71448" w:rsidRDefault="00F71448" w:rsidP="00F71448">
      <w:pPr>
        <w:pStyle w:val="a4"/>
        <w:jc w:val="both"/>
      </w:pPr>
      <w:r>
        <w:t>- расстройство памяти;</w:t>
      </w:r>
    </w:p>
    <w:p w:rsidR="00F71448" w:rsidRPr="00F71448" w:rsidRDefault="00F71448" w:rsidP="00F71448">
      <w:pPr>
        <w:pStyle w:val="a4"/>
        <w:jc w:val="both"/>
      </w:pPr>
      <w:r>
        <w:t>- несформированность мышления;</w:t>
      </w:r>
    </w:p>
    <w:p w:rsidR="00F71448" w:rsidRPr="00343D0D" w:rsidRDefault="004A2A8B" w:rsidP="00343D0D">
      <w:pPr>
        <w:spacing w:line="360" w:lineRule="auto"/>
        <w:rPr>
          <w:rFonts w:ascii="Times New Roman" w:hAnsi="Times New Roman" w:cs="Times New Roman"/>
          <w:sz w:val="24"/>
        </w:rPr>
      </w:pPr>
      <w:r w:rsidRPr="00793E1D">
        <w:rPr>
          <w:bCs/>
        </w:rPr>
        <w:t xml:space="preserve"> </w:t>
      </w:r>
      <w:r w:rsidR="00343D0D">
        <w:rPr>
          <w:bCs/>
        </w:rPr>
        <w:tab/>
      </w:r>
      <w:r w:rsidR="00343D0D" w:rsidRPr="00F71448">
        <w:rPr>
          <w:rFonts w:ascii="Times New Roman" w:hAnsi="Times New Roman" w:cs="Times New Roman"/>
          <w:b/>
          <w:sz w:val="24"/>
        </w:rPr>
        <w:t>Благодаря использованию здоровьесберегающих технологий у детей происходит:</w:t>
      </w:r>
      <w:r w:rsidR="00343D0D" w:rsidRPr="00F71448">
        <w:rPr>
          <w:rFonts w:ascii="Times New Roman" w:hAnsi="Times New Roman" w:cs="Times New Roman"/>
          <w:b/>
          <w:sz w:val="24"/>
        </w:rPr>
        <w:br/>
      </w:r>
      <w:r w:rsidR="00343D0D" w:rsidRPr="00343D0D">
        <w:rPr>
          <w:rFonts w:ascii="Times New Roman" w:hAnsi="Times New Roman" w:cs="Times New Roman"/>
          <w:sz w:val="24"/>
        </w:rPr>
        <w:t>- улучшение памяти, внимания, мышления;</w:t>
      </w:r>
      <w:r w:rsidR="00343D0D" w:rsidRPr="00343D0D">
        <w:rPr>
          <w:rFonts w:ascii="Times New Roman" w:hAnsi="Times New Roman" w:cs="Times New Roman"/>
          <w:sz w:val="24"/>
        </w:rPr>
        <w:br/>
        <w:t>- повышение способности к произвольному контролю;</w:t>
      </w:r>
      <w:r w:rsidR="00343D0D" w:rsidRPr="00343D0D">
        <w:rPr>
          <w:rFonts w:ascii="Times New Roman" w:hAnsi="Times New Roman" w:cs="Times New Roman"/>
          <w:sz w:val="24"/>
        </w:rPr>
        <w:br/>
        <w:t>- повышается работоспособность, уверенность в себе, самостоятельность;</w:t>
      </w:r>
      <w:r w:rsidR="00343D0D" w:rsidRPr="00343D0D">
        <w:rPr>
          <w:rFonts w:ascii="Times New Roman" w:hAnsi="Times New Roman" w:cs="Times New Roman"/>
          <w:sz w:val="24"/>
        </w:rPr>
        <w:br/>
        <w:t>- стимулируются двигательные функции;</w:t>
      </w:r>
      <w:r w:rsidR="00343D0D" w:rsidRPr="00343D0D">
        <w:rPr>
          <w:rFonts w:ascii="Times New Roman" w:hAnsi="Times New Roman" w:cs="Times New Roman"/>
          <w:sz w:val="24"/>
        </w:rPr>
        <w:br/>
        <w:t>- снижает утомляемость, усталость;</w:t>
      </w:r>
      <w:r w:rsidR="00343D0D" w:rsidRPr="00343D0D">
        <w:rPr>
          <w:rFonts w:ascii="Times New Roman" w:hAnsi="Times New Roman" w:cs="Times New Roman"/>
          <w:sz w:val="24"/>
        </w:rPr>
        <w:br/>
        <w:t>- улучшаются пространственные представления; </w:t>
      </w:r>
      <w:r w:rsidR="00343D0D" w:rsidRPr="00343D0D">
        <w:rPr>
          <w:rFonts w:ascii="Times New Roman" w:hAnsi="Times New Roman" w:cs="Times New Roman"/>
          <w:sz w:val="24"/>
        </w:rPr>
        <w:br/>
        <w:t>- развивается дыхательный и артикуляционный аппарат;</w:t>
      </w:r>
      <w:r w:rsidR="00343D0D" w:rsidRPr="00343D0D">
        <w:rPr>
          <w:rFonts w:ascii="Times New Roman" w:hAnsi="Times New Roman" w:cs="Times New Roman"/>
          <w:sz w:val="24"/>
        </w:rPr>
        <w:br/>
        <w:t>- стимулируется речевая функция;</w:t>
      </w:r>
      <w:r w:rsidR="00343D0D" w:rsidRPr="00343D0D">
        <w:rPr>
          <w:rFonts w:ascii="Times New Roman" w:hAnsi="Times New Roman" w:cs="Times New Roman"/>
          <w:sz w:val="24"/>
        </w:rPr>
        <w:br/>
        <w:t>- улучшается соматическое состояние.</w:t>
      </w:r>
    </w:p>
    <w:p w:rsidR="0053582C" w:rsidRPr="00D95BAF" w:rsidRDefault="000139EB" w:rsidP="00927E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5BA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Цель:</w:t>
      </w: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5F6E9B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сохранение и  укрепление</w:t>
      </w:r>
      <w:r w:rsidR="00D95BAF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здоровья детей с </w:t>
      </w:r>
      <w:r w:rsidR="005F6E9B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огран</w:t>
      </w:r>
      <w:r w:rsidR="00D95BAF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иченными возможностями здоровья</w:t>
      </w:r>
      <w:r w:rsidR="00927E1F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6E9B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через применение </w:t>
      </w:r>
      <w:r w:rsidR="00927E1F" w:rsidRPr="00D95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здоровьесберегающих технологий.</w:t>
      </w: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0139EB" w:rsidRPr="00D95BAF" w:rsidRDefault="000139EB" w:rsidP="000C26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95BA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Задачи:</w:t>
      </w:r>
    </w:p>
    <w:p w:rsidR="005F6E9B" w:rsidRPr="00D95BAF" w:rsidRDefault="005F6E9B" w:rsidP="005F6E9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Укреплять организм ребенка, повышать его работоспособность</w:t>
      </w:r>
      <w:r w:rsidR="00D95BAF"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4A2A8B" w:rsidRPr="00E1452A" w:rsidRDefault="00D95BAF" w:rsidP="00E1452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Развивать общую, мелкую и артикуляционную моторику, </w:t>
      </w:r>
      <w:r w:rsidR="004A2A8B"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чувство ритма</w:t>
      </w:r>
      <w:r w:rsidR="00E145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речевых и неречевых движений,</w:t>
      </w:r>
      <w:r w:rsidR="004A2A8B"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1452A" w:rsidRPr="004A2A8B">
        <w:rPr>
          <w:rFonts w:ascii="Times New Roman" w:hAnsi="Times New Roman" w:cs="Times New Roman"/>
          <w:color w:val="111111"/>
          <w:shd w:val="clear" w:color="auto" w:fill="FFFFFF"/>
        </w:rPr>
        <w:t xml:space="preserve">воздействовать на отдельные группы мышц,  нормализовать    тонус мышц и стимулировать активные движения.  </w:t>
      </w:r>
    </w:p>
    <w:p w:rsidR="00D95BAF" w:rsidRPr="00D95BAF" w:rsidRDefault="00D95BAF" w:rsidP="00D95BAF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правильное речевое дыхание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D95B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способствовать  развитию правильной воздушной струи,        силы выдоха, повышение тонуса мышц грудной клетки,        увеличения объема легких.</w:t>
      </w:r>
    </w:p>
    <w:p w:rsidR="00E1452A" w:rsidRPr="004A2A8B" w:rsidRDefault="00E1452A" w:rsidP="00E1452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Times New Roman" w:hAnsi="Times New Roman" w:cs="Times New Roman"/>
          <w:color w:val="111111"/>
          <w:shd w:val="clear" w:color="auto" w:fill="FFFFFF"/>
        </w:rPr>
        <w:t>С</w:t>
      </w:r>
      <w:r w:rsidRPr="004A2A8B">
        <w:rPr>
          <w:rFonts w:ascii="Times New Roman" w:hAnsi="Times New Roman" w:cs="Times New Roman"/>
          <w:color w:val="111111"/>
          <w:shd w:val="clear" w:color="auto" w:fill="FFFFFF"/>
        </w:rPr>
        <w:t>нимать напряжение с мышц глаз, утомляемость  глаз.</w:t>
      </w:r>
    </w:p>
    <w:p w:rsidR="004A2A8B" w:rsidRDefault="00E1452A" w:rsidP="00E1452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У</w:t>
      </w:r>
      <w:r w:rsidR="004A2A8B" w:rsidRPr="00E1452A">
        <w:rPr>
          <w:rFonts w:ascii="Times New Roman" w:hAnsi="Times New Roman" w:cs="Times New Roman"/>
          <w:color w:val="111111"/>
          <w:shd w:val="clear" w:color="auto" w:fill="FFFFFF"/>
        </w:rPr>
        <w:t xml:space="preserve">лучшать самочувствие, </w:t>
      </w:r>
      <w:r w:rsidR="00422528">
        <w:rPr>
          <w:rFonts w:ascii="Times New Roman" w:hAnsi="Times New Roman" w:cs="Times New Roman"/>
          <w:color w:val="111111"/>
          <w:shd w:val="clear" w:color="auto" w:fill="FFFFFF"/>
        </w:rPr>
        <w:t xml:space="preserve">создавать  положительный эмоциональный настрой,  </w:t>
      </w:r>
      <w:r w:rsidR="004A2A8B" w:rsidRPr="00E1452A">
        <w:rPr>
          <w:rFonts w:ascii="Times New Roman" w:hAnsi="Times New Roman" w:cs="Times New Roman"/>
          <w:color w:val="111111"/>
          <w:shd w:val="clear" w:color="auto" w:fill="FFFFFF"/>
        </w:rPr>
        <w:t xml:space="preserve">снимать </w:t>
      </w:r>
      <w:r w:rsidR="00422528">
        <w:rPr>
          <w:rFonts w:ascii="Times New Roman" w:hAnsi="Times New Roman" w:cs="Times New Roman"/>
          <w:color w:val="111111"/>
          <w:shd w:val="clear" w:color="auto" w:fill="FFFFFF"/>
        </w:rPr>
        <w:t>психоэмоциональное  напряжение</w:t>
      </w:r>
      <w:r w:rsidR="004A2A8B" w:rsidRPr="00E1452A">
        <w:rPr>
          <w:rFonts w:ascii="Times New Roman" w:hAnsi="Times New Roman" w:cs="Times New Roman"/>
          <w:color w:val="111111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r w:rsidR="004A2A8B" w:rsidRPr="00E1452A">
        <w:rPr>
          <w:rFonts w:ascii="Times New Roman" w:hAnsi="Times New Roman" w:cs="Times New Roman"/>
          <w:color w:val="111111"/>
          <w:shd w:val="clear" w:color="auto" w:fill="FFFFFF"/>
        </w:rPr>
        <w:t xml:space="preserve">усталость, повышать общий тонус организма. </w:t>
      </w:r>
    </w:p>
    <w:p w:rsidR="00343D0D" w:rsidRPr="00793E1D" w:rsidRDefault="00343D0D" w:rsidP="007A047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A047A" w:rsidRPr="00F71448" w:rsidRDefault="007A047A" w:rsidP="00F71448">
      <w:pPr>
        <w:pStyle w:val="a4"/>
        <w:rPr>
          <w:rFonts w:ascii="Arial" w:hAnsi="Arial" w:cs="Arial"/>
          <w:b/>
          <w:sz w:val="21"/>
          <w:szCs w:val="21"/>
        </w:rPr>
      </w:pPr>
      <w:r w:rsidRPr="008F5EEC">
        <w:rPr>
          <w:b/>
        </w:rPr>
        <w:t>Основные принципы коррекционной работы по использованию здоровьесберегающих технологий.</w:t>
      </w:r>
    </w:p>
    <w:p w:rsidR="007A047A" w:rsidRDefault="007A047A" w:rsidP="007A047A">
      <w:pPr>
        <w:pStyle w:val="a4"/>
        <w:jc w:val="both"/>
        <w:rPr>
          <w:rFonts w:ascii="Arial" w:hAnsi="Arial" w:cs="Arial"/>
          <w:sz w:val="21"/>
          <w:szCs w:val="21"/>
        </w:rPr>
      </w:pPr>
      <w:r>
        <w:rPr>
          <w:b/>
          <w:bCs/>
        </w:rPr>
        <w:t>Принципы коррекционной работы</w:t>
      </w:r>
      <w:r>
        <w:t> - это общие исходные положения, которые определяют деятельность логопеда и детей в процессе использования здоровьесберегающих технологий.</w:t>
      </w:r>
    </w:p>
    <w:p w:rsidR="007A047A" w:rsidRDefault="007A047A" w:rsidP="007A047A">
      <w:pPr>
        <w:pStyle w:val="a4"/>
        <w:jc w:val="both"/>
        <w:rPr>
          <w:rFonts w:ascii="Arial" w:hAnsi="Arial" w:cs="Arial"/>
          <w:sz w:val="21"/>
          <w:szCs w:val="21"/>
        </w:rPr>
      </w:pPr>
      <w:r>
        <w:rPr>
          <w:b/>
          <w:bCs/>
        </w:rPr>
        <w:t>Принцип системности</w:t>
      </w:r>
      <w:r>
        <w:t> (взаимодействие на все компоненты речевой функциональной системы)</w:t>
      </w:r>
    </w:p>
    <w:p w:rsidR="007A047A" w:rsidRDefault="007A047A" w:rsidP="007A047A">
      <w:pPr>
        <w:pStyle w:val="a4"/>
        <w:jc w:val="both"/>
        <w:rPr>
          <w:rFonts w:ascii="Arial" w:hAnsi="Arial" w:cs="Arial"/>
          <w:sz w:val="21"/>
          <w:szCs w:val="21"/>
        </w:rPr>
      </w:pPr>
      <w:r>
        <w:rPr>
          <w:b/>
          <w:bCs/>
        </w:rPr>
        <w:t>Принцип комплексности</w:t>
      </w:r>
      <w:r>
        <w:t> (коррекционный процесс носит медико – психологический характер)</w:t>
      </w:r>
    </w:p>
    <w:p w:rsidR="007A047A" w:rsidRDefault="007A047A" w:rsidP="007A047A">
      <w:pPr>
        <w:pStyle w:val="a4"/>
        <w:jc w:val="both"/>
        <w:rPr>
          <w:rFonts w:ascii="Arial" w:hAnsi="Arial" w:cs="Arial"/>
          <w:sz w:val="21"/>
          <w:szCs w:val="21"/>
        </w:rPr>
      </w:pPr>
      <w:r>
        <w:rPr>
          <w:b/>
          <w:bCs/>
        </w:rPr>
        <w:t>Принцип развития</w:t>
      </w:r>
      <w:r>
        <w:t> (опора на зону ближайшего развития)</w:t>
      </w:r>
      <w:r>
        <w:rPr>
          <w:rFonts w:ascii="Arial" w:hAnsi="Arial" w:cs="Arial"/>
          <w:sz w:val="21"/>
          <w:szCs w:val="21"/>
        </w:rPr>
        <w:t xml:space="preserve"> </w:t>
      </w:r>
    </w:p>
    <w:p w:rsidR="007A047A" w:rsidRDefault="007A047A" w:rsidP="007A047A">
      <w:pPr>
        <w:pStyle w:val="a4"/>
        <w:jc w:val="both"/>
        <w:rPr>
          <w:rFonts w:ascii="Arial" w:hAnsi="Arial" w:cs="Arial"/>
          <w:sz w:val="21"/>
          <w:szCs w:val="21"/>
        </w:rPr>
      </w:pPr>
      <w:r w:rsidRPr="004B2AF6">
        <w:rPr>
          <w:b/>
        </w:rPr>
        <w:t>Онтогенетический принцип</w:t>
      </w:r>
      <w:r>
        <w:t xml:space="preserve"> (учет последовательности появления форм и функций речи, а также видов деятельности ребенка в онтогенезе)</w:t>
      </w:r>
      <w:r w:rsidR="00422528">
        <w:t>.</w:t>
      </w:r>
    </w:p>
    <w:p w:rsidR="007A047A" w:rsidRPr="00793E1D" w:rsidRDefault="007A047A" w:rsidP="007A047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A047A" w:rsidRDefault="007A047A" w:rsidP="007A047A">
      <w:pPr>
        <w:pStyle w:val="a4"/>
        <w:rPr>
          <w:b/>
        </w:rPr>
      </w:pPr>
      <w:r w:rsidRPr="00417F64">
        <w:rPr>
          <w:b/>
        </w:rPr>
        <w:t>Ожидаемые  результаты:</w:t>
      </w:r>
    </w:p>
    <w:p w:rsidR="007A047A" w:rsidRDefault="007A047A" w:rsidP="00937267">
      <w:pPr>
        <w:pStyle w:val="a4"/>
        <w:jc w:val="both"/>
      </w:pPr>
      <w:r>
        <w:rPr>
          <w:b/>
        </w:rPr>
        <w:t xml:space="preserve">- </w:t>
      </w:r>
      <w:r w:rsidRPr="00282020">
        <w:t xml:space="preserve">укрепление физического и психического здоровья детей с ограниченными </w:t>
      </w:r>
      <w:r>
        <w:t>возможностями здоровья;</w:t>
      </w:r>
    </w:p>
    <w:p w:rsidR="007A047A" w:rsidRDefault="007A047A" w:rsidP="00937267">
      <w:pPr>
        <w:pStyle w:val="a4"/>
        <w:jc w:val="both"/>
      </w:pPr>
      <w:r>
        <w:t>- укрепление организма ребенка, повышение его работоспособности;</w:t>
      </w:r>
    </w:p>
    <w:p w:rsidR="007A047A" w:rsidRDefault="007A047A" w:rsidP="00937267">
      <w:pPr>
        <w:pStyle w:val="a4"/>
        <w:jc w:val="both"/>
      </w:pPr>
      <w:r>
        <w:t>- развитие общей, мелкой и артикуляционной моторики и координации движений;</w:t>
      </w:r>
    </w:p>
    <w:p w:rsidR="007A047A" w:rsidRDefault="007A047A" w:rsidP="00937267">
      <w:pPr>
        <w:pStyle w:val="a4"/>
        <w:jc w:val="both"/>
      </w:pPr>
      <w:r>
        <w:t>- развитие правильного дыхания;</w:t>
      </w:r>
    </w:p>
    <w:p w:rsidR="007A047A" w:rsidRDefault="007A047A" w:rsidP="00937267">
      <w:pPr>
        <w:pStyle w:val="a4"/>
        <w:jc w:val="both"/>
      </w:pPr>
      <w:r>
        <w:t>- снятие напряжения с мышц глаз, развитие двигательных функций глаз;</w:t>
      </w:r>
    </w:p>
    <w:p w:rsidR="007A047A" w:rsidRDefault="007A047A" w:rsidP="00937267">
      <w:pPr>
        <w:pStyle w:val="a4"/>
        <w:jc w:val="both"/>
      </w:pPr>
      <w:r>
        <w:t>- улучшение самочувствия, снятия стресса, усталости;</w:t>
      </w:r>
    </w:p>
    <w:p w:rsidR="007A047A" w:rsidRDefault="007A047A" w:rsidP="00937267">
      <w:pPr>
        <w:pStyle w:val="a4"/>
        <w:jc w:val="both"/>
      </w:pPr>
      <w:r>
        <w:t>- повышение общего тонуса организма;</w:t>
      </w:r>
    </w:p>
    <w:p w:rsidR="00F60180" w:rsidRDefault="00416BF9" w:rsidP="00F71448">
      <w:pPr>
        <w:pStyle w:val="a4"/>
        <w:jc w:val="both"/>
      </w:pPr>
      <w:r>
        <w:t>- повышение речевой активности.</w:t>
      </w:r>
    </w:p>
    <w:p w:rsidR="00E1452A" w:rsidRDefault="0048571B" w:rsidP="00B74152">
      <w:pPr>
        <w:pStyle w:val="a4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3.75pt;margin-top:33.3pt;width:.05pt;height:19.5pt;z-index:251659264" o:connectortype="straight" strokecolor="#e36c0a [2409]" strokeweight="2.25pt"/>
        </w:pict>
      </w:r>
      <w:r>
        <w:rPr>
          <w:noProof/>
        </w:rPr>
        <w:pict>
          <v:shape id="_x0000_s1031" type="#_x0000_t32" style="position:absolute;left:0;text-align:left;margin-left:75.3pt;margin-top:136.05pt;width:0;height:28.5pt;z-index:251662336" o:connectortype="straight" strokecolor="#e36c0a [2409]" strokeweight="2.25pt"/>
        </w:pict>
      </w:r>
      <w:r>
        <w:rPr>
          <w:noProof/>
        </w:rPr>
        <w:pict>
          <v:shape id="_x0000_s1032" type="#_x0000_t32" style="position:absolute;left:0;text-align:left;margin-left:409.8pt;margin-top:136.05pt;width:0;height:28.5pt;z-index:251663360" o:connectortype="straight" strokecolor="#e36c0a [2409]" strokeweight="2.25pt"/>
        </w:pict>
      </w:r>
      <w:r>
        <w:rPr>
          <w:noProof/>
        </w:rPr>
        <w:pict>
          <v:shape id="_x0000_s1030" type="#_x0000_t32" style="position:absolute;left:0;text-align:left;margin-left:409.8pt;margin-top:52.8pt;width:0;height:15pt;z-index:251661312" o:connectortype="straight" strokecolor="#e36c0a [2409]" strokeweight="2.25pt"/>
        </w:pict>
      </w:r>
      <w:r>
        <w:rPr>
          <w:noProof/>
        </w:rPr>
        <w:pict>
          <v:shape id="_x0000_s1029" type="#_x0000_t32" style="position:absolute;left:0;text-align:left;margin-left:75.3pt;margin-top:52.8pt;width:0;height:15pt;z-index:251660288" o:connectortype="straight" strokecolor="#e36c0a [2409]" strokeweight="2.25pt"/>
        </w:pict>
      </w:r>
      <w:r>
        <w:rPr>
          <w:noProof/>
        </w:rPr>
        <w:pict>
          <v:shape id="_x0000_s1027" type="#_x0000_t32" style="position:absolute;left:0;text-align:left;margin-left:75.3pt;margin-top:52.8pt;width:334.5pt;height:0;z-index:251658240" o:connectortype="straight" strokecolor="#e36c0a [2409]" strokeweight="2.25pt">
            <v:shadow type="perspective" color="#622423 [1605]" offset="1pt" offset2="-3pt"/>
          </v:shape>
        </w:pict>
      </w:r>
      <w:r w:rsidR="00E1452A">
        <w:rPr>
          <w:noProof/>
        </w:rPr>
        <w:drawing>
          <wp:inline distT="0" distB="0" distL="0" distR="0">
            <wp:extent cx="6477000" cy="638175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6B3ACD" w:rsidRDefault="006B3ACD" w:rsidP="00B74152">
      <w:pPr>
        <w:pStyle w:val="a4"/>
      </w:pPr>
    </w:p>
    <w:p w:rsidR="00101C0E" w:rsidRDefault="00101C0E" w:rsidP="00101C0E">
      <w:pPr>
        <w:pStyle w:val="a4"/>
        <w:spacing w:after="0" w:line="360" w:lineRule="auto"/>
        <w:ind w:firstLine="708"/>
        <w:rPr>
          <w:b/>
          <w:bCs/>
          <w:szCs w:val="28"/>
        </w:rPr>
      </w:pPr>
      <w:r w:rsidRPr="00101C0E">
        <w:rPr>
          <w:b/>
          <w:bCs/>
          <w:szCs w:val="28"/>
        </w:rPr>
        <w:lastRenderedPageBreak/>
        <w:t>Особенности применения здоровьесберегающих технологий.</w:t>
      </w:r>
    </w:p>
    <w:p w:rsidR="00DC4A2D" w:rsidRDefault="00DC4A2D" w:rsidP="006A07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C4A2D">
        <w:rPr>
          <w:rFonts w:ascii="Times New Roman" w:hAnsi="Times New Roman" w:cs="Times New Roman"/>
          <w:sz w:val="24"/>
          <w:szCs w:val="28"/>
        </w:rPr>
        <w:t xml:space="preserve">       Известно, что 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Наметившаяся в последние 10 лет устойчивая тенденция ухудшения здоровья дошкольников диктует необходимость поиска механизмов, позволяющих изменить эту ситуацию.</w:t>
      </w:r>
    </w:p>
    <w:p w:rsidR="00F67D98" w:rsidRDefault="00F67D98" w:rsidP="00F67D98">
      <w:pPr>
        <w:pStyle w:val="a4"/>
        <w:spacing w:after="0" w:line="360" w:lineRule="auto"/>
        <w:ind w:firstLine="708"/>
        <w:jc w:val="both"/>
        <w:rPr>
          <w:b/>
          <w:bCs/>
          <w:szCs w:val="28"/>
        </w:rPr>
      </w:pPr>
      <w:r>
        <w:t>Одной из приоритетных задач, стоящих перед педагогами, является сохранение здоровья детей в процессе воспитания и обучения. Поэтому рациональная организация учебного процесса построена на основе здоровьесберегающих технологий и является одним из основных блоков базовой модели системной комплексной работы по сохранению и укреплению здоровья воспитанников нашего дошкольного учреждения. В рамках реализации образовательной программы в дошкольном учреждении созданы условия и система работы здоровьесбережения, позволяющие эффективно сохранять, укреплять и формировать ценностное отношение к здоровью у воспитанников.</w:t>
      </w:r>
    </w:p>
    <w:p w:rsidR="00953BDC" w:rsidRDefault="007A047A" w:rsidP="00F67D98">
      <w:pPr>
        <w:pStyle w:val="a4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>Д</w:t>
      </w:r>
      <w:r w:rsidR="00953BDC" w:rsidRPr="00953BDC">
        <w:rPr>
          <w:bCs/>
          <w:szCs w:val="28"/>
        </w:rPr>
        <w:t>ля развития  мелкой  моторики  пальцев рук, подвижности, силы, гибкости пальцев и тактильной  чувствительности используем массажные палочки, массажеры для рук из различного матер</w:t>
      </w:r>
      <w:r w:rsidR="00295195">
        <w:rPr>
          <w:bCs/>
          <w:szCs w:val="28"/>
        </w:rPr>
        <w:t>иала,</w:t>
      </w:r>
      <w:r w:rsidR="00953BDC" w:rsidRPr="00953BDC">
        <w:rPr>
          <w:bCs/>
          <w:szCs w:val="28"/>
        </w:rPr>
        <w:t xml:space="preserve"> различные пособия, сделанные своими руками, проводим пальчиковую гимнастику, игры с палочками, а так же  массаж «активных точек» на пальцах и ладонях для развития речи и оздоровления.</w:t>
      </w:r>
    </w:p>
    <w:p w:rsidR="007C636E" w:rsidRPr="00953BDC" w:rsidRDefault="007C636E" w:rsidP="00F67D98">
      <w:pPr>
        <w:pStyle w:val="a4"/>
        <w:spacing w:after="0" w:line="360" w:lineRule="auto"/>
        <w:ind w:firstLine="708"/>
        <w:jc w:val="both"/>
        <w:rPr>
          <w:sz w:val="22"/>
        </w:rPr>
      </w:pPr>
    </w:p>
    <w:p w:rsidR="006B3ACD" w:rsidRPr="007C636E" w:rsidRDefault="006B3ACD" w:rsidP="007C636E">
      <w:pPr>
        <w:pStyle w:val="a4"/>
        <w:rPr>
          <w:b/>
        </w:rPr>
      </w:pPr>
      <w:r w:rsidRPr="00B74152">
        <w:rPr>
          <w:b/>
        </w:rPr>
        <w:t>Пальчиковая гимнастика</w:t>
      </w:r>
      <w:r w:rsidR="00B74152" w:rsidRPr="00B74152">
        <w:rPr>
          <w:b/>
        </w:rPr>
        <w:t>.</w:t>
      </w:r>
      <w:r w:rsidR="007C636E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1009015</wp:posOffset>
            </wp:positionV>
            <wp:extent cx="4038600" cy="2505075"/>
            <wp:effectExtent l="152400" t="152400" r="209550" b="161925"/>
            <wp:wrapTight wrapText="bothSides">
              <wp:wrapPolygon edited="0">
                <wp:start x="-204" y="-1314"/>
                <wp:lineTo x="-713" y="-986"/>
                <wp:lineTo x="-815" y="22339"/>
                <wp:lineTo x="-306" y="22996"/>
                <wp:lineTo x="-204" y="22996"/>
                <wp:lineTo x="21804" y="22996"/>
                <wp:lineTo x="21906" y="22996"/>
                <wp:lineTo x="22415" y="22339"/>
                <wp:lineTo x="22619" y="19875"/>
                <wp:lineTo x="22619" y="1314"/>
                <wp:lineTo x="22721" y="164"/>
                <wp:lineTo x="22313" y="-986"/>
                <wp:lineTo x="21804" y="-1314"/>
                <wp:lineTo x="-204" y="-1314"/>
              </wp:wrapPolygon>
            </wp:wrapTight>
            <wp:docPr id="5" name="Рисунок 1" descr="C:\Users\Елена\Desktop\Новая папка (2)\DSC03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C:\Users\Елена\Desktop\Новая папка (2)\DSC03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050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4152" w:rsidRPr="00B74152" w:rsidRDefault="00B74152" w:rsidP="00B74152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74152">
        <w:rPr>
          <w:rFonts w:ascii="Times New Roman" w:hAnsi="Times New Roman" w:cs="Times New Roman"/>
          <w:b/>
          <w:sz w:val="24"/>
        </w:rPr>
        <w:t>Пальчиковая гимнастика</w:t>
      </w:r>
      <w:r w:rsidRPr="00B74152">
        <w:rPr>
          <w:rFonts w:ascii="Times New Roman" w:hAnsi="Times New Roman" w:cs="Times New Roman"/>
          <w:sz w:val="24"/>
        </w:rPr>
        <w:t> – это упражнения для развития мелкой моторики (координация движений в сочетании с речью). </w:t>
      </w:r>
    </w:p>
    <w:p w:rsidR="00B74152" w:rsidRPr="00B74152" w:rsidRDefault="00B74152" w:rsidP="00B741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4152">
        <w:rPr>
          <w:rFonts w:ascii="Times New Roman" w:eastAsia="Times New Roman" w:hAnsi="Times New Roman" w:cs="Times New Roman"/>
          <w:color w:val="000000"/>
          <w:sz w:val="24"/>
          <w:szCs w:val="24"/>
        </w:rPr>
        <w:t>Кончики пальцев - есть второй головной мозг. В жизнедеятельности человека рука играет важную роль на протяжении всей его жизни.</w:t>
      </w:r>
    </w:p>
    <w:p w:rsidR="00B74152" w:rsidRPr="00B74152" w:rsidRDefault="00B74152" w:rsidP="00B741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41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      В своих занятиях я включаю упражнения по тренировке движений пальцев наряду со стимулирующим влиянием на развитие речи которые являются мощным средством повышения работоспособности головного мозга. Формирование словесной речи </w:t>
      </w:r>
      <w:r w:rsidRPr="00B741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ребенка начинается, когда движения пальцев рук достигают достаточной точности. Развитие пальцевой моторики подготавливает почву для последующего формирования речи.</w:t>
      </w:r>
    </w:p>
    <w:p w:rsidR="006B3ACD" w:rsidRPr="00B74152" w:rsidRDefault="00B74152" w:rsidP="00953BD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1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      Таким образом, роль стимула развития центральной нервной системы, всех психических процессов, и в частности речи, играет формирование и совершенствование тонкой моторики кисти и пальцев рук. </w:t>
      </w:r>
    </w:p>
    <w:p w:rsidR="006B3ACD" w:rsidRPr="00B74152" w:rsidRDefault="006B3ACD" w:rsidP="00B74152">
      <w:pPr>
        <w:pStyle w:val="a4"/>
        <w:spacing w:after="0" w:line="360" w:lineRule="auto"/>
        <w:jc w:val="both"/>
      </w:pPr>
    </w:p>
    <w:p w:rsidR="006B3ACD" w:rsidRPr="003F682E" w:rsidRDefault="00953BDC" w:rsidP="003F682E">
      <w:pPr>
        <w:pStyle w:val="a4"/>
        <w:spacing w:after="0" w:line="360" w:lineRule="auto"/>
        <w:rPr>
          <w:b/>
        </w:rPr>
      </w:pPr>
      <w:r w:rsidRPr="00953BDC">
        <w:rPr>
          <w:b/>
        </w:rPr>
        <w:t xml:space="preserve">Массажные </w:t>
      </w:r>
      <w:r w:rsidR="003F682E">
        <w:rPr>
          <w:b/>
        </w:rPr>
        <w:t>палочки.</w:t>
      </w:r>
    </w:p>
    <w:p w:rsidR="006B3ACD" w:rsidRDefault="007C636E" w:rsidP="00B74152">
      <w:pPr>
        <w:pStyle w:val="a4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87630</wp:posOffset>
            </wp:positionV>
            <wp:extent cx="3819525" cy="2738755"/>
            <wp:effectExtent l="19050" t="19050" r="28575" b="23495"/>
            <wp:wrapTight wrapText="bothSides">
              <wp:wrapPolygon edited="0">
                <wp:start x="-108" y="-150"/>
                <wp:lineTo x="-108" y="21785"/>
                <wp:lineTo x="21762" y="21785"/>
                <wp:lineTo x="21762" y="-150"/>
                <wp:lineTo x="-108" y="-150"/>
              </wp:wrapPolygon>
            </wp:wrapTight>
            <wp:docPr id="11" name="Рисунок 1" descr="C:\Users\Пользователь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6E" w:rsidRDefault="007C636E" w:rsidP="003F682E">
      <w:pPr>
        <w:pStyle w:val="a4"/>
        <w:rPr>
          <w:b/>
        </w:rPr>
      </w:pPr>
    </w:p>
    <w:p w:rsidR="007C636E" w:rsidRDefault="007C636E" w:rsidP="003F682E">
      <w:pPr>
        <w:pStyle w:val="a4"/>
        <w:rPr>
          <w:b/>
        </w:rPr>
      </w:pPr>
    </w:p>
    <w:p w:rsidR="006B3ACD" w:rsidRPr="003F682E" w:rsidRDefault="007C636E" w:rsidP="003F682E">
      <w:pPr>
        <w:pStyle w:val="a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381000</wp:posOffset>
            </wp:positionV>
            <wp:extent cx="3679190" cy="2686050"/>
            <wp:effectExtent l="19050" t="19050" r="16510" b="19050"/>
            <wp:wrapTight wrapText="bothSides">
              <wp:wrapPolygon edited="0">
                <wp:start x="-112" y="-153"/>
                <wp:lineTo x="-112" y="21753"/>
                <wp:lineTo x="21697" y="21753"/>
                <wp:lineTo x="21697" y="-153"/>
                <wp:lineTo x="-112" y="-153"/>
              </wp:wrapPolygon>
            </wp:wrapTight>
            <wp:docPr id="14" name="Рисунок 2" descr="C:\Users\Пользователь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2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BDC" w:rsidRPr="00953BDC">
        <w:rPr>
          <w:b/>
        </w:rPr>
        <w:t>М</w:t>
      </w:r>
      <w:r w:rsidR="003F682E">
        <w:rPr>
          <w:b/>
        </w:rPr>
        <w:t>асс</w:t>
      </w:r>
      <w:r w:rsidR="00953BDC" w:rsidRPr="00953BDC">
        <w:rPr>
          <w:b/>
        </w:rPr>
        <w:t>ажеры для рук.</w:t>
      </w:r>
    </w:p>
    <w:p w:rsidR="00295195" w:rsidRDefault="00295195" w:rsidP="007C636E">
      <w:pPr>
        <w:pStyle w:val="a4"/>
        <w:tabs>
          <w:tab w:val="left" w:pos="9356"/>
        </w:tabs>
      </w:pPr>
    </w:p>
    <w:p w:rsidR="007C636E" w:rsidRPr="007C636E" w:rsidRDefault="007C636E" w:rsidP="007C636E">
      <w:pPr>
        <w:pStyle w:val="a4"/>
      </w:pPr>
    </w:p>
    <w:p w:rsidR="00295195" w:rsidRDefault="00295195" w:rsidP="00B74152">
      <w:pPr>
        <w:pStyle w:val="a4"/>
        <w:rPr>
          <w:b/>
        </w:rPr>
      </w:pPr>
    </w:p>
    <w:p w:rsidR="00295195" w:rsidRDefault="00295195" w:rsidP="00416BF9">
      <w:pPr>
        <w:pStyle w:val="a4"/>
        <w:jc w:val="left"/>
        <w:rPr>
          <w:b/>
        </w:rPr>
      </w:pPr>
    </w:p>
    <w:p w:rsidR="007C636E" w:rsidRDefault="007C636E" w:rsidP="00416BF9">
      <w:pPr>
        <w:pStyle w:val="a4"/>
        <w:jc w:val="left"/>
        <w:rPr>
          <w:b/>
        </w:rPr>
      </w:pPr>
    </w:p>
    <w:p w:rsidR="006B3ACD" w:rsidRDefault="00295195" w:rsidP="00B74152">
      <w:pPr>
        <w:pStyle w:val="a4"/>
        <w:rPr>
          <w:b/>
        </w:rPr>
      </w:pPr>
      <w:r>
        <w:rPr>
          <w:b/>
        </w:rPr>
        <w:t>Су-Джок терапия.</w:t>
      </w:r>
    </w:p>
    <w:p w:rsidR="006B3ACD" w:rsidRPr="009F3414" w:rsidRDefault="00295195" w:rsidP="009F3414">
      <w:pPr>
        <w:pStyle w:val="a4"/>
        <w:rPr>
          <w:b/>
          <w:sz w:val="28"/>
        </w:rPr>
      </w:pPr>
      <w:r w:rsidRPr="00295195">
        <w:rPr>
          <w:szCs w:val="23"/>
          <w:shd w:val="clear" w:color="auto" w:fill="FFFFFF"/>
        </w:rPr>
        <w:t>Очень полезен и эффективен массаж пальцев</w:t>
      </w:r>
      <w:r>
        <w:rPr>
          <w:szCs w:val="23"/>
          <w:shd w:val="clear" w:color="auto" w:fill="FFFFFF"/>
        </w:rPr>
        <w:t>.</w:t>
      </w:r>
    </w:p>
    <w:p w:rsidR="006B3ACD" w:rsidRDefault="00295195" w:rsidP="002951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95195">
        <w:rPr>
          <w:rFonts w:ascii="Times New Roman" w:hAnsi="Times New Roman" w:cs="Times New Roman"/>
          <w:sz w:val="24"/>
        </w:rPr>
        <w:t>Приемами Су-Джок терапии являются массаж кистей специальными шариками и эластичными кольцами, массаж стоп. Вся работа по данному методу проводится с помощью Су-Джок стимуляторов-массажеров,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 Формы работы с Су-Джок – самые разнообразные. </w:t>
      </w:r>
    </w:p>
    <w:p w:rsidR="003F682E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3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842010</wp:posOffset>
            </wp:positionV>
            <wp:extent cx="4497070" cy="3400425"/>
            <wp:effectExtent l="19050" t="19050" r="17780" b="28575"/>
            <wp:wrapTight wrapText="bothSides">
              <wp:wrapPolygon edited="0">
                <wp:start x="-91" y="-121"/>
                <wp:lineTo x="-91" y="21782"/>
                <wp:lineTo x="21685" y="21782"/>
                <wp:lineTo x="21685" y="-121"/>
                <wp:lineTo x="-91" y="-121"/>
              </wp:wrapPolygon>
            </wp:wrapTight>
            <wp:docPr id="15" name="Рисунок 3" descr="C:\Users\Пользователь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40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195" w:rsidRPr="00295195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Систематически выполняя пальчиками различные упражнения, дети достигают хорошего развития мелкой моторики рук, которая оказывает благоприятное влияние на развитие речи.</w:t>
      </w: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117F7" w:rsidRPr="00660F1B" w:rsidRDefault="00A117F7" w:rsidP="00660F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87197" w:rsidRDefault="00587197" w:rsidP="00660F1B">
      <w:pPr>
        <w:pStyle w:val="a4"/>
        <w:rPr>
          <w:b/>
        </w:rPr>
      </w:pPr>
    </w:p>
    <w:p w:rsidR="00587197" w:rsidRDefault="00587197" w:rsidP="00660F1B">
      <w:pPr>
        <w:pStyle w:val="a4"/>
        <w:rPr>
          <w:b/>
        </w:rPr>
      </w:pPr>
    </w:p>
    <w:p w:rsidR="003F682E" w:rsidRPr="00660F1B" w:rsidRDefault="00587197" w:rsidP="00660F1B">
      <w:pPr>
        <w:pStyle w:val="a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617855</wp:posOffset>
            </wp:positionV>
            <wp:extent cx="5977255" cy="2598420"/>
            <wp:effectExtent l="19050" t="19050" r="23495" b="11430"/>
            <wp:wrapTight wrapText="bothSides">
              <wp:wrapPolygon edited="0">
                <wp:start x="-69" y="-158"/>
                <wp:lineTo x="-69" y="21695"/>
                <wp:lineTo x="21685" y="21695"/>
                <wp:lineTo x="21685" y="-158"/>
                <wp:lineTo x="-69" y="-158"/>
              </wp:wrapPolygon>
            </wp:wrapTight>
            <wp:docPr id="16" name="Рисунок 4" descr="C:\Users\Пользователь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5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598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F1B" w:rsidRPr="00660F1B">
        <w:rPr>
          <w:b/>
        </w:rPr>
        <w:t>Развиваем мелкую моторику с помощью пособий.</w:t>
      </w:r>
    </w:p>
    <w:p w:rsidR="003F682E" w:rsidRDefault="003F682E" w:rsidP="00B74152">
      <w:pPr>
        <w:pStyle w:val="a4"/>
      </w:pPr>
    </w:p>
    <w:p w:rsidR="009F3414" w:rsidRDefault="009F3414" w:rsidP="00A117F7">
      <w:pPr>
        <w:pStyle w:val="a4"/>
        <w:spacing w:after="0" w:line="360" w:lineRule="auto"/>
        <w:jc w:val="left"/>
        <w:rPr>
          <w:b/>
          <w:szCs w:val="28"/>
          <w:shd w:val="clear" w:color="auto" w:fill="FFFFFF"/>
        </w:rPr>
      </w:pPr>
    </w:p>
    <w:p w:rsidR="00A117F7" w:rsidRDefault="00A117F7" w:rsidP="00A117F7">
      <w:pPr>
        <w:pStyle w:val="a4"/>
        <w:spacing w:after="0" w:line="360" w:lineRule="auto"/>
        <w:jc w:val="left"/>
        <w:rPr>
          <w:b/>
          <w:szCs w:val="28"/>
          <w:shd w:val="clear" w:color="auto" w:fill="FFFFFF"/>
        </w:rPr>
      </w:pPr>
    </w:p>
    <w:p w:rsidR="00A117F7" w:rsidRDefault="00A117F7" w:rsidP="00A117F7">
      <w:pPr>
        <w:pStyle w:val="a4"/>
        <w:spacing w:after="0" w:line="360" w:lineRule="auto"/>
        <w:jc w:val="left"/>
        <w:rPr>
          <w:b/>
          <w:szCs w:val="28"/>
          <w:shd w:val="clear" w:color="auto" w:fill="FFFFFF"/>
        </w:rPr>
      </w:pPr>
    </w:p>
    <w:p w:rsidR="00587197" w:rsidRDefault="00587197" w:rsidP="00A117F7">
      <w:pPr>
        <w:pStyle w:val="a4"/>
        <w:spacing w:after="0" w:line="360" w:lineRule="auto"/>
        <w:jc w:val="left"/>
        <w:rPr>
          <w:b/>
          <w:szCs w:val="28"/>
          <w:shd w:val="clear" w:color="auto" w:fill="FFFFFF"/>
        </w:rPr>
      </w:pPr>
    </w:p>
    <w:p w:rsidR="00587197" w:rsidRDefault="00587197" w:rsidP="00A117F7">
      <w:pPr>
        <w:pStyle w:val="a4"/>
        <w:spacing w:after="0" w:line="360" w:lineRule="auto"/>
        <w:jc w:val="left"/>
        <w:rPr>
          <w:b/>
          <w:szCs w:val="28"/>
          <w:shd w:val="clear" w:color="auto" w:fill="FFFFFF"/>
        </w:rPr>
      </w:pPr>
    </w:p>
    <w:p w:rsidR="00660F1B" w:rsidRPr="00660F1B" w:rsidRDefault="00660F1B" w:rsidP="00660F1B">
      <w:pPr>
        <w:pStyle w:val="a4"/>
        <w:spacing w:after="0" w:line="360" w:lineRule="auto"/>
        <w:ind w:firstLine="709"/>
        <w:rPr>
          <w:b/>
          <w:szCs w:val="28"/>
          <w:shd w:val="clear" w:color="auto" w:fill="FFFFFF"/>
        </w:rPr>
      </w:pPr>
      <w:r w:rsidRPr="00660F1B">
        <w:rPr>
          <w:b/>
          <w:szCs w:val="28"/>
          <w:shd w:val="clear" w:color="auto" w:fill="FFFFFF"/>
        </w:rPr>
        <w:lastRenderedPageBreak/>
        <w:t>Дыхательная гимнастика.</w:t>
      </w:r>
    </w:p>
    <w:p w:rsidR="00411555" w:rsidRDefault="00A117F7" w:rsidP="00394F3C">
      <w:pPr>
        <w:pStyle w:val="a4"/>
        <w:spacing w:after="0" w:line="360" w:lineRule="auto"/>
        <w:ind w:firstLine="709"/>
        <w:jc w:val="both"/>
        <w:rPr>
          <w:bCs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680720</wp:posOffset>
            </wp:positionV>
            <wp:extent cx="3434080" cy="2019300"/>
            <wp:effectExtent l="190500" t="152400" r="204470" b="152400"/>
            <wp:wrapTight wrapText="bothSides">
              <wp:wrapPolygon edited="0">
                <wp:start x="-240" y="-1630"/>
                <wp:lineTo x="-839" y="-1223"/>
                <wp:lineTo x="-1198" y="21192"/>
                <wp:lineTo x="-479" y="23230"/>
                <wp:lineTo x="-240" y="23230"/>
                <wp:lineTo x="21808" y="23230"/>
                <wp:lineTo x="22047" y="23230"/>
                <wp:lineTo x="22766" y="21600"/>
                <wp:lineTo x="22766" y="1630"/>
                <wp:lineTo x="22886" y="204"/>
                <wp:lineTo x="22407" y="-1223"/>
                <wp:lineTo x="21808" y="-1630"/>
                <wp:lineTo x="-240" y="-1630"/>
              </wp:wrapPolygon>
            </wp:wrapTight>
            <wp:docPr id="23" name="Рисунок 5" descr="C:\Users\Елена\Desktop\Новая папка (2)\DSC04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C:\Users\Елена\Desktop\Новая папка (2)\DSC04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0193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0F1B" w:rsidRPr="00660F1B">
        <w:rPr>
          <w:szCs w:val="28"/>
          <w:shd w:val="clear" w:color="auto" w:fill="FFFFFF"/>
        </w:rPr>
        <w:t xml:space="preserve">От правильного дыхания во многом зависит здоровье человека, его физическая и умственная деятельность. </w:t>
      </w:r>
      <w:r w:rsidR="00660F1B" w:rsidRPr="00660F1B">
        <w:rPr>
          <w:bCs/>
          <w:szCs w:val="28"/>
        </w:rPr>
        <w:t>Регулярные занятия дыхательной гимнастикой способствуют развитию направленной воздушной струи, силы выдоха, повышению тонуса мышц грудной клетки, увеличению объема легких, профилактике болезней дыхательных путей. Использование различных тренажеров, пособий и упражнений: «Задуй свечу», «Сдуй бабочку с цветка», «Остуди чай», «Карусель», «Футбол»   вызывают положительные эмоции, повышают интерес ребенка к дыхательной гимнастике, а так же развивают творческое</w:t>
      </w:r>
      <w:r w:rsidR="00394F3C">
        <w:rPr>
          <w:bCs/>
          <w:szCs w:val="28"/>
        </w:rPr>
        <w:t xml:space="preserve"> воображение и фантазию.</w:t>
      </w:r>
      <w:r w:rsidR="00411555" w:rsidRPr="00411555">
        <w:rPr>
          <w:bCs/>
          <w:szCs w:val="28"/>
        </w:rPr>
        <w:t xml:space="preserve"> </w:t>
      </w:r>
    </w:p>
    <w:p w:rsidR="00660F1B" w:rsidRPr="00394F3C" w:rsidRDefault="001F4015" w:rsidP="00394F3C">
      <w:pPr>
        <w:pStyle w:val="a4"/>
        <w:spacing w:after="0" w:line="360" w:lineRule="auto"/>
        <w:ind w:firstLine="709"/>
        <w:jc w:val="both"/>
        <w:rPr>
          <w:bCs/>
          <w:sz w:val="22"/>
          <w:szCs w:val="28"/>
        </w:rPr>
      </w:pPr>
      <w:r>
        <w:rPr>
          <w:bCs/>
          <w:noProof/>
          <w:sz w:val="22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76200</wp:posOffset>
            </wp:positionV>
            <wp:extent cx="4005580" cy="2991485"/>
            <wp:effectExtent l="19050" t="19050" r="13970" b="18415"/>
            <wp:wrapTight wrapText="bothSides">
              <wp:wrapPolygon edited="0">
                <wp:start x="-103" y="-138"/>
                <wp:lineTo x="-103" y="21733"/>
                <wp:lineTo x="21675" y="21733"/>
                <wp:lineTo x="21675" y="-138"/>
                <wp:lineTo x="-103" y="-138"/>
              </wp:wrapPolygon>
            </wp:wrapTight>
            <wp:docPr id="22" name="Рисунок 5" descr="C:\Users\Пользователь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66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99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F1B" w:rsidRDefault="00660F1B" w:rsidP="00394F3C">
      <w:pPr>
        <w:pStyle w:val="a4"/>
        <w:ind w:firstLine="708"/>
        <w:jc w:val="both"/>
        <w:rPr>
          <w:bCs/>
          <w:szCs w:val="28"/>
        </w:rPr>
      </w:pPr>
    </w:p>
    <w:p w:rsidR="00411555" w:rsidRDefault="00411555" w:rsidP="00660F1B">
      <w:pPr>
        <w:pStyle w:val="a4"/>
        <w:ind w:firstLine="708"/>
        <w:rPr>
          <w:b/>
          <w:bCs/>
          <w:szCs w:val="28"/>
        </w:rPr>
      </w:pPr>
    </w:p>
    <w:p w:rsidR="00411555" w:rsidRDefault="00411555" w:rsidP="00660F1B">
      <w:pPr>
        <w:pStyle w:val="a4"/>
        <w:ind w:firstLine="708"/>
        <w:rPr>
          <w:b/>
          <w:bCs/>
          <w:szCs w:val="28"/>
        </w:rPr>
      </w:pPr>
    </w:p>
    <w:p w:rsidR="00411555" w:rsidRDefault="00411555" w:rsidP="00660F1B">
      <w:pPr>
        <w:pStyle w:val="a4"/>
        <w:ind w:firstLine="708"/>
        <w:rPr>
          <w:b/>
          <w:bCs/>
          <w:szCs w:val="28"/>
        </w:rPr>
      </w:pPr>
    </w:p>
    <w:p w:rsidR="00411555" w:rsidRDefault="00411555" w:rsidP="00660F1B">
      <w:pPr>
        <w:pStyle w:val="a4"/>
        <w:ind w:firstLine="708"/>
        <w:rPr>
          <w:b/>
          <w:bCs/>
          <w:szCs w:val="28"/>
        </w:rPr>
      </w:pP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A117F7" w:rsidRDefault="00A117F7" w:rsidP="00660F1B">
      <w:pPr>
        <w:pStyle w:val="a4"/>
        <w:ind w:firstLine="708"/>
        <w:rPr>
          <w:b/>
          <w:bCs/>
          <w:szCs w:val="28"/>
        </w:rPr>
      </w:pPr>
    </w:p>
    <w:p w:rsidR="00A117F7" w:rsidRDefault="00A117F7" w:rsidP="00660F1B">
      <w:pPr>
        <w:pStyle w:val="a4"/>
        <w:ind w:firstLine="708"/>
        <w:rPr>
          <w:b/>
          <w:bCs/>
          <w:szCs w:val="28"/>
        </w:rPr>
      </w:pPr>
    </w:p>
    <w:p w:rsidR="00A117F7" w:rsidRDefault="00A117F7" w:rsidP="00660F1B">
      <w:pPr>
        <w:pStyle w:val="a4"/>
        <w:ind w:firstLine="708"/>
        <w:rPr>
          <w:b/>
          <w:bCs/>
          <w:szCs w:val="28"/>
        </w:rPr>
      </w:pPr>
    </w:p>
    <w:p w:rsidR="00A117F7" w:rsidRDefault="00A117F7" w:rsidP="00660F1B">
      <w:pPr>
        <w:pStyle w:val="a4"/>
        <w:ind w:firstLine="708"/>
        <w:rPr>
          <w:b/>
          <w:bCs/>
          <w:szCs w:val="28"/>
        </w:rPr>
      </w:pPr>
    </w:p>
    <w:p w:rsidR="00A117F7" w:rsidRDefault="001F4015" w:rsidP="00660F1B">
      <w:pPr>
        <w:pStyle w:val="a4"/>
        <w:ind w:firstLine="708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203200</wp:posOffset>
            </wp:positionV>
            <wp:extent cx="6216015" cy="2172335"/>
            <wp:effectExtent l="19050" t="19050" r="13335" b="18415"/>
            <wp:wrapTight wrapText="bothSides">
              <wp:wrapPolygon edited="0">
                <wp:start x="-66" y="-189"/>
                <wp:lineTo x="-66" y="21783"/>
                <wp:lineTo x="21646" y="21783"/>
                <wp:lineTo x="21646" y="-189"/>
                <wp:lineTo x="-66" y="-189"/>
              </wp:wrapPolygon>
            </wp:wrapTight>
            <wp:docPr id="20" name="Рисунок 6" descr="C:\Users\Пользователь\Desktop\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8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17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Динамические паузы.</w:t>
      </w:r>
    </w:p>
    <w:p w:rsidR="0078141F" w:rsidRDefault="0078141F" w:rsidP="0078141F">
      <w:pPr>
        <w:pStyle w:val="a4"/>
        <w:spacing w:after="0" w:line="360" w:lineRule="auto"/>
        <w:ind w:firstLine="709"/>
        <w:jc w:val="both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342900</wp:posOffset>
            </wp:positionV>
            <wp:extent cx="3843655" cy="2575560"/>
            <wp:effectExtent l="171450" t="152400" r="213995" b="148590"/>
            <wp:wrapTight wrapText="bothSides">
              <wp:wrapPolygon edited="0">
                <wp:start x="-214" y="-1278"/>
                <wp:lineTo x="-749" y="-959"/>
                <wp:lineTo x="-963" y="21728"/>
                <wp:lineTo x="-321" y="22846"/>
                <wp:lineTo x="-214" y="22846"/>
                <wp:lineTo x="21839" y="22846"/>
                <wp:lineTo x="21946" y="22846"/>
                <wp:lineTo x="22588" y="21888"/>
                <wp:lineTo x="22588" y="21728"/>
                <wp:lineTo x="22696" y="19331"/>
                <wp:lineTo x="22696" y="1278"/>
                <wp:lineTo x="22803" y="160"/>
                <wp:lineTo x="22374" y="-959"/>
                <wp:lineTo x="21839" y="-1278"/>
                <wp:lineTo x="-214" y="-1278"/>
              </wp:wrapPolygon>
            </wp:wrapTight>
            <wp:docPr id="24" name="Рисунок 6" descr="C:\Users\Елена\Desktop\05.04\DSC04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8" descr="C:\Users\Елена\Desktop\05.04\DSC04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5755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8141F">
        <w:rPr>
          <w:bCs/>
          <w:szCs w:val="28"/>
        </w:rPr>
        <w:t>С целью укрепления организма ребенка, повышения его работоспособности, развития координации движения и мелкой моторики, а так же создания положительного эмоционального настроя и снятия психоэмоционального напряжения  мы проводим физкультминутки – кратковременные физические упражнения, а так же  упражнения на координацию речи с движением. Они проводятся по мере утомления детей на занятии, длительностью 1,5 – 2 минуты.</w:t>
      </w:r>
    </w:p>
    <w:p w:rsidR="003D3791" w:rsidRPr="003D3791" w:rsidRDefault="003D3791" w:rsidP="0078141F">
      <w:pPr>
        <w:pStyle w:val="a4"/>
        <w:spacing w:after="0" w:line="360" w:lineRule="auto"/>
        <w:ind w:firstLine="709"/>
        <w:jc w:val="both"/>
        <w:rPr>
          <w:b/>
          <w:bCs/>
          <w:szCs w:val="28"/>
        </w:rPr>
      </w:pPr>
    </w:p>
    <w:p w:rsidR="0078141F" w:rsidRDefault="003D3791" w:rsidP="003D3791">
      <w:pPr>
        <w:pStyle w:val="a4"/>
        <w:spacing w:after="0" w:line="360" w:lineRule="auto"/>
        <w:ind w:firstLine="709"/>
        <w:rPr>
          <w:b/>
          <w:bCs/>
          <w:szCs w:val="28"/>
        </w:rPr>
      </w:pPr>
      <w:r w:rsidRPr="003D3791">
        <w:rPr>
          <w:b/>
          <w:bCs/>
          <w:szCs w:val="28"/>
        </w:rPr>
        <w:t>Зрительная гимнастика.</w:t>
      </w:r>
    </w:p>
    <w:p w:rsidR="003D3791" w:rsidRPr="003D3791" w:rsidRDefault="003D3791" w:rsidP="003D379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1543685</wp:posOffset>
            </wp:positionV>
            <wp:extent cx="6124575" cy="2466975"/>
            <wp:effectExtent l="19050" t="19050" r="28575" b="28575"/>
            <wp:wrapTight wrapText="bothSides">
              <wp:wrapPolygon edited="0">
                <wp:start x="-67" y="-167"/>
                <wp:lineTo x="-67" y="21850"/>
                <wp:lineTo x="21701" y="21850"/>
                <wp:lineTo x="21701" y="-167"/>
                <wp:lineTo x="-67" y="-167"/>
              </wp:wrapPolygon>
            </wp:wrapTight>
            <wp:docPr id="25" name="Рисунок 7" descr="C:\Users\Пользователь\Desktop\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99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791">
        <w:rPr>
          <w:rFonts w:ascii="Times New Roman" w:hAnsi="Times New Roman" w:cs="Times New Roman"/>
          <w:bCs/>
          <w:sz w:val="24"/>
          <w:szCs w:val="28"/>
        </w:rPr>
        <w:t xml:space="preserve">С целью снятия напряжения с мышц глаз, утомляемости глаз проводим на занятиях гимнастику для глаз. Она так же важна, как и физические упражнения. Под влиянием систематических упражнений глаза меньше устают, зрительная работоспособность повышается, улучшается кровообращение, а это способствует предупреждению нарушений зрения и развития глазных заболеваний. </w:t>
      </w: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E67D64" w:rsidRDefault="00E67D64" w:rsidP="00660F1B">
      <w:pPr>
        <w:pStyle w:val="a4"/>
        <w:ind w:firstLine="708"/>
        <w:rPr>
          <w:b/>
          <w:bCs/>
          <w:szCs w:val="28"/>
        </w:rPr>
      </w:pP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78141F" w:rsidRDefault="00E67D64" w:rsidP="0089737F">
      <w:pPr>
        <w:pStyle w:val="a4"/>
        <w:ind w:firstLine="708"/>
        <w:rPr>
          <w:b/>
          <w:bCs/>
          <w:szCs w:val="28"/>
        </w:rPr>
      </w:pPr>
      <w:r>
        <w:rPr>
          <w:b/>
          <w:bCs/>
          <w:szCs w:val="28"/>
        </w:rPr>
        <w:lastRenderedPageBreak/>
        <w:t>Сухой бассейн.</w:t>
      </w:r>
    </w:p>
    <w:p w:rsidR="0078141F" w:rsidRPr="00E67D64" w:rsidRDefault="0089737F" w:rsidP="00E67D64">
      <w:pPr>
        <w:pStyle w:val="a4"/>
        <w:spacing w:after="0" w:line="360" w:lineRule="auto"/>
        <w:ind w:firstLine="709"/>
        <w:jc w:val="both"/>
        <w:rPr>
          <w:b/>
          <w:bCs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129540</wp:posOffset>
            </wp:positionV>
            <wp:extent cx="3691255" cy="2324100"/>
            <wp:effectExtent l="190500" t="152400" r="213995" b="152400"/>
            <wp:wrapTight wrapText="bothSides">
              <wp:wrapPolygon edited="0">
                <wp:start x="-223" y="-1416"/>
                <wp:lineTo x="-780" y="-1062"/>
                <wp:lineTo x="-1115" y="21246"/>
                <wp:lineTo x="-446" y="23016"/>
                <wp:lineTo x="-223" y="23016"/>
                <wp:lineTo x="21849" y="23016"/>
                <wp:lineTo x="22072" y="23016"/>
                <wp:lineTo x="22741" y="21600"/>
                <wp:lineTo x="22741" y="1416"/>
                <wp:lineTo x="22852" y="177"/>
                <wp:lineTo x="22406" y="-1062"/>
                <wp:lineTo x="21849" y="-1416"/>
                <wp:lineTo x="-223" y="-1416"/>
              </wp:wrapPolygon>
            </wp:wrapTight>
            <wp:docPr id="26" name="Рисунок 7" descr="SAM_4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SAM_44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3241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64" w:rsidRPr="00E67D64">
        <w:rPr>
          <w:shd w:val="clear" w:color="auto" w:fill="FFFFFF"/>
        </w:rPr>
        <w:t>Сухой бассейн оказывает многостороннее влияние на организм ребенка – нормализует деятельность центральной нервной системы, улучшает деятельность сердечно-сосудистой системы, органов дыхания, опорно-двигательного аппарата, активизирует течение обменных процессов, способствует нормализации массы тела, оказывает закаливающий эффект, оказывает благотворное сенсорное воздейств</w:t>
      </w:r>
      <w:r w:rsidR="00E67D64">
        <w:rPr>
          <w:shd w:val="clear" w:color="auto" w:fill="FFFFFF"/>
        </w:rPr>
        <w:t>ие, создает положительный психо</w:t>
      </w:r>
      <w:r w:rsidR="00E67D64" w:rsidRPr="00E67D64">
        <w:rPr>
          <w:shd w:val="clear" w:color="auto" w:fill="FFFFFF"/>
        </w:rPr>
        <w:t>эмоциональный фон.</w:t>
      </w:r>
    </w:p>
    <w:p w:rsidR="0078141F" w:rsidRDefault="0078141F" w:rsidP="00660F1B">
      <w:pPr>
        <w:pStyle w:val="a4"/>
        <w:ind w:firstLine="708"/>
        <w:rPr>
          <w:b/>
          <w:bCs/>
          <w:szCs w:val="28"/>
        </w:rPr>
      </w:pPr>
    </w:p>
    <w:p w:rsidR="0078141F" w:rsidRDefault="00814328" w:rsidP="00660F1B">
      <w:pPr>
        <w:pStyle w:val="a4"/>
        <w:ind w:firstLine="708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308610</wp:posOffset>
            </wp:positionV>
            <wp:extent cx="6086475" cy="3600450"/>
            <wp:effectExtent l="19050" t="19050" r="28575" b="19050"/>
            <wp:wrapTight wrapText="bothSides">
              <wp:wrapPolygon edited="0">
                <wp:start x="-68" y="-114"/>
                <wp:lineTo x="-68" y="21714"/>
                <wp:lineTo x="21701" y="21714"/>
                <wp:lineTo x="21701" y="-114"/>
                <wp:lineTo x="-68" y="-114"/>
              </wp:wrapPolygon>
            </wp:wrapTight>
            <wp:docPr id="27" name="Рисунок 8" descr="C:\Users\Пользователь\Desktop\7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766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0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37F">
        <w:rPr>
          <w:b/>
          <w:bCs/>
          <w:szCs w:val="28"/>
        </w:rPr>
        <w:t>Применение тренажеров для профилактики плоскостопия.</w:t>
      </w:r>
      <w:r w:rsidR="00D60292" w:rsidRPr="00D60292"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 xml:space="preserve"> </w:t>
      </w:r>
    </w:p>
    <w:p w:rsidR="00D60292" w:rsidRDefault="00D60292" w:rsidP="0089737F">
      <w:pPr>
        <w:pStyle w:val="a4"/>
        <w:spacing w:after="0" w:line="360" w:lineRule="auto"/>
        <w:ind w:firstLine="709"/>
        <w:jc w:val="both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-831850</wp:posOffset>
            </wp:positionV>
            <wp:extent cx="781050" cy="733425"/>
            <wp:effectExtent l="19050" t="19050" r="19050" b="28575"/>
            <wp:wrapTight wrapText="bothSides">
              <wp:wrapPolygon edited="0">
                <wp:start x="-527" y="-561"/>
                <wp:lineTo x="-527" y="22442"/>
                <wp:lineTo x="22127" y="22442"/>
                <wp:lineTo x="22127" y="-561"/>
                <wp:lineTo x="-527" y="-561"/>
              </wp:wrapPolygon>
            </wp:wrapTight>
            <wp:docPr id="29" name="Рисунок 8" descr="C:\Documents and Settings\Администратор\Рабочий стол\флешка альбина\Альбина\1\PA140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Администратор\Рабочий стол\флешка альбина\Альбина\1\PA14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-831850</wp:posOffset>
            </wp:positionV>
            <wp:extent cx="847725" cy="742950"/>
            <wp:effectExtent l="19050" t="19050" r="28575" b="19050"/>
            <wp:wrapTight wrapText="bothSides">
              <wp:wrapPolygon edited="0">
                <wp:start x="-485" y="-554"/>
                <wp:lineTo x="-485" y="22154"/>
                <wp:lineTo x="22328" y="22154"/>
                <wp:lineTo x="22328" y="-554"/>
                <wp:lineTo x="-485" y="-554"/>
              </wp:wrapPolygon>
            </wp:wrapTight>
            <wp:docPr id="31" name="Рисунок 9" descr="C:\Documents and Settings\Администратор\Рабочий стол\флешка альбина\Альбина\1\PA14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Администратор\Рабочий стол\флешка альбина\Альбина\1\PA1402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89737F" w:rsidRDefault="0089737F" w:rsidP="0089737F">
      <w:pPr>
        <w:pStyle w:val="a4"/>
        <w:spacing w:after="0" w:line="360" w:lineRule="auto"/>
        <w:ind w:firstLine="709"/>
        <w:jc w:val="both"/>
        <w:rPr>
          <w:bCs/>
          <w:szCs w:val="28"/>
        </w:rPr>
      </w:pPr>
      <w:r w:rsidRPr="0089737F">
        <w:rPr>
          <w:bCs/>
          <w:szCs w:val="28"/>
        </w:rPr>
        <w:t xml:space="preserve">Для профилактики плоскостопия, снятия усталости, напряжения мышц стопы, улучшения общего самочувствия у детей  используем нестандартные оборудования: массажеры, массажные коврики, «занимательные палочки».   </w:t>
      </w:r>
    </w:p>
    <w:p w:rsidR="0089737F" w:rsidRDefault="0089737F" w:rsidP="0089737F">
      <w:pPr>
        <w:pStyle w:val="a4"/>
        <w:spacing w:after="0" w:line="360" w:lineRule="auto"/>
        <w:ind w:firstLine="709"/>
        <w:jc w:val="both"/>
        <w:rPr>
          <w:bCs/>
          <w:szCs w:val="28"/>
        </w:rPr>
      </w:pPr>
    </w:p>
    <w:p w:rsidR="00D60292" w:rsidRPr="0089737F" w:rsidRDefault="00D60292" w:rsidP="0089737F">
      <w:pPr>
        <w:pStyle w:val="a4"/>
        <w:spacing w:after="0" w:line="360" w:lineRule="auto"/>
        <w:ind w:firstLine="709"/>
        <w:jc w:val="both"/>
        <w:rPr>
          <w:b/>
          <w:bCs/>
          <w:sz w:val="22"/>
          <w:szCs w:val="28"/>
        </w:rPr>
      </w:pPr>
    </w:p>
    <w:p w:rsidR="00660F1B" w:rsidRPr="00660F1B" w:rsidRDefault="00660F1B" w:rsidP="00660F1B">
      <w:pPr>
        <w:pStyle w:val="a4"/>
        <w:ind w:firstLine="708"/>
        <w:rPr>
          <w:b/>
          <w:bCs/>
          <w:szCs w:val="28"/>
        </w:rPr>
      </w:pPr>
      <w:r w:rsidRPr="00660F1B">
        <w:rPr>
          <w:b/>
          <w:bCs/>
          <w:szCs w:val="28"/>
        </w:rPr>
        <w:lastRenderedPageBreak/>
        <w:t>Артикуляционная гимнастика.</w:t>
      </w:r>
    </w:p>
    <w:p w:rsidR="00394F3C" w:rsidRPr="00394F3C" w:rsidRDefault="009F3414" w:rsidP="009F3414">
      <w:pPr>
        <w:pStyle w:val="a4"/>
        <w:spacing w:after="0" w:line="360" w:lineRule="auto"/>
        <w:ind w:firstLine="709"/>
        <w:jc w:val="both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809625</wp:posOffset>
            </wp:positionV>
            <wp:extent cx="6191885" cy="2638425"/>
            <wp:effectExtent l="19050" t="19050" r="18415" b="28575"/>
            <wp:wrapTight wrapText="bothSides">
              <wp:wrapPolygon edited="0">
                <wp:start x="-66" y="-156"/>
                <wp:lineTo x="-66" y="21834"/>
                <wp:lineTo x="21664" y="21834"/>
                <wp:lineTo x="21664" y="-156"/>
                <wp:lineTo x="-66" y="-156"/>
              </wp:wrapPolygon>
            </wp:wrapTight>
            <wp:docPr id="28" name="Рисунок 9" descr="C:\Users\Пользователь\Desktop\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8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F1B" w:rsidRPr="00660F1B">
        <w:rPr>
          <w:bCs/>
          <w:szCs w:val="28"/>
        </w:rPr>
        <w:t>Большое внимание уделяется  артикуляционной гимнастики, которая проводится ежедневно с целью  выработки  плавных  полноценных движений органов  артикуляции, необходимых для чистого произношения.</w:t>
      </w:r>
    </w:p>
    <w:p w:rsidR="003F682E" w:rsidRDefault="003F682E" w:rsidP="00B74152">
      <w:pPr>
        <w:pStyle w:val="a4"/>
      </w:pPr>
    </w:p>
    <w:p w:rsidR="003772BF" w:rsidRPr="003772BF" w:rsidRDefault="003772BF" w:rsidP="003772BF">
      <w:pPr>
        <w:pStyle w:val="a4"/>
        <w:spacing w:after="0" w:line="360" w:lineRule="auto"/>
        <w:ind w:firstLine="709"/>
        <w:rPr>
          <w:b/>
          <w:szCs w:val="20"/>
          <w:shd w:val="clear" w:color="auto" w:fill="FFFFFF"/>
        </w:rPr>
      </w:pPr>
      <w:r w:rsidRPr="003772BF">
        <w:rPr>
          <w:b/>
          <w:szCs w:val="20"/>
          <w:shd w:val="clear" w:color="auto" w:fill="FFFFFF"/>
        </w:rPr>
        <w:t>Логоритмика.</w:t>
      </w:r>
    </w:p>
    <w:p w:rsidR="003772BF" w:rsidRPr="003772BF" w:rsidRDefault="00937267" w:rsidP="003772BF">
      <w:pPr>
        <w:pStyle w:val="a4"/>
        <w:spacing w:after="0" w:line="360" w:lineRule="auto"/>
        <w:ind w:firstLine="709"/>
        <w:jc w:val="both"/>
        <w:rPr>
          <w:color w:val="111111"/>
          <w:sz w:val="32"/>
          <w:shd w:val="clear" w:color="auto" w:fill="FFFFFF"/>
        </w:rPr>
      </w:pPr>
      <w:r>
        <w:rPr>
          <w:noProof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46355</wp:posOffset>
            </wp:positionV>
            <wp:extent cx="3267075" cy="2457450"/>
            <wp:effectExtent l="19050" t="0" r="9525" b="0"/>
            <wp:wrapTight wrapText="bothSides">
              <wp:wrapPolygon edited="0">
                <wp:start x="-126" y="0"/>
                <wp:lineTo x="-126" y="21433"/>
                <wp:lineTo x="21663" y="21433"/>
                <wp:lineTo x="21663" y="0"/>
                <wp:lineTo x="-126" y="0"/>
              </wp:wrapPolygon>
            </wp:wrapTight>
            <wp:docPr id="4" name="Рисунок 1" descr="E:\DCIM\101MSDCF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78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BF" w:rsidRPr="003772BF">
        <w:rPr>
          <w:szCs w:val="20"/>
          <w:shd w:val="clear" w:color="auto" w:fill="FFFFFF"/>
        </w:rPr>
        <w:t>Логоритмические занятия направлены на всестороннее развитие ребёнка, совершенствование его речи, овладение двигательными навыками, умение ориентироваться в окружающем мире, понимание смысла предлагаемых заданий, на способность преодолевать трудности, творчески проявлять себя.</w:t>
      </w:r>
    </w:p>
    <w:p w:rsidR="003772BF" w:rsidRPr="003772BF" w:rsidRDefault="003772BF" w:rsidP="003772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Логопедическая ритмика включает в себя: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ходьбу в разных направлениях;</w:t>
      </w:r>
    </w:p>
    <w:p w:rsidR="003772BF" w:rsidRPr="003772BF" w:rsidRDefault="00937267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36830</wp:posOffset>
            </wp:positionV>
            <wp:extent cx="3333750" cy="2495550"/>
            <wp:effectExtent l="19050" t="0" r="0" b="0"/>
            <wp:wrapTight wrapText="bothSides">
              <wp:wrapPolygon edited="0">
                <wp:start x="-123" y="0"/>
                <wp:lineTo x="-123" y="21435"/>
                <wp:lineTo x="21600" y="21435"/>
                <wp:lineTo x="21600" y="0"/>
                <wp:lineTo x="-123" y="0"/>
              </wp:wrapPolygon>
            </wp:wrapTight>
            <wp:docPr id="6" name="Рисунок 2" descr="E:\DCIM\101MSDCF\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78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BF"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упражнения на развитие дыхания, голоса и артикуляции;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упражнения, регулирующие мышечный тонус, активизирующие внимание;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речевые упражнения без музыкального сопровождения;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lastRenderedPageBreak/>
        <w:t>упражнения, формирующие чувство музыкального темпа;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ритмические упражнения;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пение;</w:t>
      </w:r>
    </w:p>
    <w:p w:rsidR="003772BF" w:rsidRPr="003772BF" w:rsidRDefault="003772BF" w:rsidP="003772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3772BF">
        <w:rPr>
          <w:rFonts w:ascii="Times New Roman" w:eastAsia="Times New Roman" w:hAnsi="Times New Roman" w:cs="Times New Roman"/>
          <w:color w:val="000000"/>
          <w:sz w:val="24"/>
          <w:szCs w:val="20"/>
        </w:rPr>
        <w:t>упражнения на развитие мелкой моторики.</w:t>
      </w:r>
    </w:p>
    <w:p w:rsidR="00937267" w:rsidRDefault="003772BF" w:rsidP="00C565E2">
      <w:pPr>
        <w:pStyle w:val="a4"/>
        <w:spacing w:after="0" w:line="360" w:lineRule="auto"/>
        <w:ind w:firstLine="708"/>
        <w:jc w:val="both"/>
        <w:rPr>
          <w:szCs w:val="20"/>
          <w:shd w:val="clear" w:color="auto" w:fill="FFFFFF"/>
        </w:rPr>
      </w:pPr>
      <w:r w:rsidRPr="003772BF">
        <w:rPr>
          <w:szCs w:val="20"/>
          <w:shd w:val="clear" w:color="auto" w:fill="FFFFFF"/>
        </w:rPr>
        <w:t>Основной принцип построения всех перечисленных видов работы — тесная связь с музыкой. Музыка с её огромным эмоциональным влиянием позволяет бесконечно разнообразить приёмы движения и характер упражнений.</w:t>
      </w:r>
    </w:p>
    <w:p w:rsidR="00C565E2" w:rsidRPr="00C565E2" w:rsidRDefault="00C565E2" w:rsidP="00C565E2">
      <w:pPr>
        <w:pStyle w:val="a4"/>
        <w:spacing w:after="0" w:line="360" w:lineRule="auto"/>
        <w:ind w:firstLine="708"/>
        <w:jc w:val="both"/>
        <w:rPr>
          <w:szCs w:val="20"/>
          <w:shd w:val="clear" w:color="auto" w:fill="FFFFFF"/>
        </w:rPr>
      </w:pPr>
    </w:p>
    <w:p w:rsidR="004A6BC2" w:rsidRDefault="003772BF" w:rsidP="004A6BC2">
      <w:pPr>
        <w:pStyle w:val="a4"/>
        <w:spacing w:after="0" w:line="360" w:lineRule="auto"/>
        <w:ind w:firstLine="708"/>
        <w:rPr>
          <w:b/>
          <w:szCs w:val="20"/>
          <w:shd w:val="clear" w:color="auto" w:fill="FFFFFF"/>
        </w:rPr>
      </w:pPr>
      <w:r w:rsidRPr="004A6BC2">
        <w:rPr>
          <w:b/>
          <w:szCs w:val="20"/>
          <w:shd w:val="clear" w:color="auto" w:fill="FFFFFF"/>
        </w:rPr>
        <w:t>Песочная терапия</w:t>
      </w:r>
      <w:r w:rsidR="004A6BC2" w:rsidRPr="004A6BC2">
        <w:rPr>
          <w:b/>
          <w:szCs w:val="20"/>
          <w:shd w:val="clear" w:color="auto" w:fill="FFFFFF"/>
        </w:rPr>
        <w:t>.</w:t>
      </w:r>
    </w:p>
    <w:p w:rsidR="000B2703" w:rsidRDefault="00C565E2" w:rsidP="004A6BC2">
      <w:pPr>
        <w:pStyle w:val="a4"/>
        <w:spacing w:after="0" w:line="360" w:lineRule="auto"/>
        <w:ind w:firstLine="708"/>
        <w:rPr>
          <w:b/>
          <w:szCs w:val="20"/>
          <w:shd w:val="clear" w:color="auto" w:fill="FFFFFF"/>
        </w:rPr>
      </w:pPr>
      <w:r>
        <w:rPr>
          <w:b/>
          <w:noProof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247650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8" name="Рисунок 1" descr="E:\DCIM\101MSDCF\DSC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78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C2" w:rsidRDefault="004A6BC2" w:rsidP="004A6BC2">
      <w:pPr>
        <w:pStyle w:val="a4"/>
        <w:spacing w:after="0" w:line="360" w:lineRule="auto"/>
        <w:ind w:firstLine="708"/>
        <w:jc w:val="both"/>
        <w:rPr>
          <w:b/>
          <w:bCs/>
          <w:i/>
          <w:iCs/>
          <w:shd w:val="clear" w:color="auto" w:fill="FFFFFF"/>
        </w:rPr>
      </w:pPr>
      <w:r w:rsidRPr="004A6BC2">
        <w:rPr>
          <w:shd w:val="clear" w:color="auto" w:fill="FFFFFF"/>
        </w:rPr>
        <w:t>Одним из наиболее продуктивных и действенных методов обучения, развития и организации коррекционной р</w:t>
      </w:r>
      <w:r>
        <w:rPr>
          <w:shd w:val="clear" w:color="auto" w:fill="FFFFFF"/>
        </w:rPr>
        <w:t xml:space="preserve">аботы с детьми, имеющих </w:t>
      </w:r>
      <w:r w:rsidRPr="004A6BC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речевые и интеллектуальные </w:t>
      </w:r>
      <w:r w:rsidRPr="004A6BC2">
        <w:rPr>
          <w:shd w:val="clear" w:color="auto" w:fill="FFFFFF"/>
        </w:rPr>
        <w:t>проблемы, является – </w:t>
      </w:r>
      <w:r w:rsidRPr="004A6BC2">
        <w:rPr>
          <w:b/>
          <w:bCs/>
          <w:i/>
          <w:iCs/>
          <w:shd w:val="clear" w:color="auto" w:fill="FFFFFF"/>
        </w:rPr>
        <w:t>песочная терапия.</w:t>
      </w:r>
    </w:p>
    <w:p w:rsidR="004A6BC2" w:rsidRDefault="004A6BC2" w:rsidP="004A6BC2">
      <w:pPr>
        <w:pStyle w:val="a4"/>
        <w:spacing w:after="0" w:line="360" w:lineRule="auto"/>
        <w:ind w:firstLine="708"/>
        <w:jc w:val="both"/>
        <w:rPr>
          <w:bCs/>
          <w:iCs/>
          <w:shd w:val="clear" w:color="auto" w:fill="FFFFFF"/>
        </w:rPr>
      </w:pPr>
      <w:r w:rsidRPr="004A6BC2">
        <w:rPr>
          <w:bCs/>
          <w:iCs/>
          <w:shd w:val="clear" w:color="auto" w:fill="FFFFFF"/>
        </w:rPr>
        <w:t xml:space="preserve">Используя </w:t>
      </w:r>
      <w:r>
        <w:rPr>
          <w:bCs/>
          <w:iCs/>
          <w:shd w:val="clear" w:color="auto" w:fill="FFFFFF"/>
        </w:rPr>
        <w:t xml:space="preserve">песочную терапию </w:t>
      </w:r>
      <w:r w:rsidRPr="004A6BC2">
        <w:rPr>
          <w:bCs/>
          <w:iCs/>
          <w:shd w:val="clear" w:color="auto" w:fill="FFFFFF"/>
        </w:rPr>
        <w:t>в работе с детьми с ограниченными возможностями здоровья мы решаем следующие задачи:</w:t>
      </w:r>
    </w:p>
    <w:p w:rsidR="004A6BC2" w:rsidRDefault="00C565E2" w:rsidP="00C565E2">
      <w:pPr>
        <w:pStyle w:val="a4"/>
        <w:spacing w:after="0" w:line="360" w:lineRule="auto"/>
        <w:jc w:val="both"/>
      </w:pPr>
      <w:r>
        <w:rPr>
          <w:bCs/>
          <w:iCs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122555</wp:posOffset>
            </wp:positionV>
            <wp:extent cx="2317115" cy="3162300"/>
            <wp:effectExtent l="19050" t="0" r="6985" b="0"/>
            <wp:wrapTight wrapText="bothSides">
              <wp:wrapPolygon edited="0">
                <wp:start x="-178" y="0"/>
                <wp:lineTo x="-178" y="21470"/>
                <wp:lineTo x="21665" y="21470"/>
                <wp:lineTo x="21665" y="0"/>
                <wp:lineTo x="-178" y="0"/>
              </wp:wrapPolygon>
            </wp:wrapTight>
            <wp:docPr id="10" name="Рисунок 2" descr="E:\DCIM\101MSDCF\DSC0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78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BC2">
        <w:rPr>
          <w:bCs/>
          <w:iCs/>
          <w:shd w:val="clear" w:color="auto" w:fill="FFFFFF"/>
        </w:rPr>
        <w:t xml:space="preserve">-  </w:t>
      </w:r>
      <w:r w:rsidR="004A6BC2" w:rsidRPr="004A6BC2">
        <w:t>раз</w:t>
      </w:r>
      <w:r w:rsidR="004A6BC2">
        <w:t>виваем</w:t>
      </w:r>
      <w:r w:rsidR="004A6BC2" w:rsidRPr="004A6BC2">
        <w:t xml:space="preserve"> тактильно-кинетическую чувствительность и мелкую моторику рук;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 xml:space="preserve">- развиваем  способности </w:t>
      </w:r>
      <w:r w:rsidRPr="004A6BC2">
        <w:t xml:space="preserve"> к социализации;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 xml:space="preserve">-  снимаем </w:t>
      </w:r>
      <w:r w:rsidRPr="004A6BC2">
        <w:t xml:space="preserve"> мышечную напряжённость;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>- развиваем активность, расширяем</w:t>
      </w:r>
      <w:r w:rsidRPr="004A6BC2">
        <w:t xml:space="preserve"> жизненный</w:t>
      </w:r>
      <w:r>
        <w:t xml:space="preserve"> опыт;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 xml:space="preserve">-совершенствуем </w:t>
      </w:r>
      <w:r w:rsidRPr="004A6BC2">
        <w:t xml:space="preserve"> зрительно-пространственную ориентировку, речевые возможности;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 xml:space="preserve">-  способствуем </w:t>
      </w:r>
      <w:r w:rsidRPr="004A6BC2">
        <w:t xml:space="preserve"> расширению словарного запаса;</w:t>
      </w:r>
    </w:p>
    <w:p w:rsidR="004A6BC2" w:rsidRDefault="004A6BC2" w:rsidP="00C565E2">
      <w:pPr>
        <w:pStyle w:val="a4"/>
        <w:spacing w:after="0" w:line="360" w:lineRule="auto"/>
        <w:jc w:val="both"/>
      </w:pPr>
      <w:r>
        <w:t xml:space="preserve">-  развиваем </w:t>
      </w:r>
      <w:r w:rsidRPr="004A6BC2">
        <w:t xml:space="preserve"> фонематический слух и восприятие;</w:t>
      </w:r>
    </w:p>
    <w:p w:rsidR="00417F64" w:rsidRDefault="004A6BC2" w:rsidP="00C565E2">
      <w:pPr>
        <w:pStyle w:val="a4"/>
        <w:spacing w:after="0" w:line="360" w:lineRule="auto"/>
        <w:jc w:val="both"/>
      </w:pPr>
      <w:r>
        <w:t>-  развиваем  связную речь, лексико-грамматические представления</w:t>
      </w:r>
      <w:r w:rsidRPr="004A6BC2">
        <w:t>;</w:t>
      </w:r>
    </w:p>
    <w:p w:rsidR="00C565E2" w:rsidRDefault="00C565E2" w:rsidP="00C565E2">
      <w:pPr>
        <w:pStyle w:val="a4"/>
        <w:spacing w:after="0" w:line="360" w:lineRule="auto"/>
        <w:jc w:val="both"/>
      </w:pPr>
    </w:p>
    <w:p w:rsidR="00C565E2" w:rsidRPr="00C565E2" w:rsidRDefault="00C565E2" w:rsidP="00C565E2">
      <w:pPr>
        <w:pStyle w:val="a4"/>
        <w:spacing w:after="0" w:line="360" w:lineRule="auto"/>
        <w:jc w:val="both"/>
        <w:rPr>
          <w:bCs/>
          <w:iCs/>
          <w:shd w:val="clear" w:color="auto" w:fill="FFFFFF"/>
        </w:rPr>
      </w:pPr>
    </w:p>
    <w:p w:rsidR="001F4015" w:rsidRPr="004A6BC2" w:rsidRDefault="001F4015" w:rsidP="004A6BC2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7F64" w:rsidRDefault="00417F64" w:rsidP="00417F64">
      <w:pPr>
        <w:pStyle w:val="a4"/>
        <w:spacing w:after="0" w:line="480" w:lineRule="auto"/>
        <w:ind w:firstLine="708"/>
        <w:rPr>
          <w:shd w:val="clear" w:color="auto" w:fill="FFFFFF"/>
        </w:rPr>
      </w:pPr>
      <w:r>
        <w:rPr>
          <w:b/>
          <w:color w:val="111111"/>
          <w:shd w:val="clear" w:color="auto" w:fill="FFFFFF"/>
        </w:rPr>
        <w:lastRenderedPageBreak/>
        <w:t>Сказкотерапия.</w:t>
      </w:r>
      <w:r w:rsidRPr="00417F64">
        <w:rPr>
          <w:shd w:val="clear" w:color="auto" w:fill="FFFFFF"/>
        </w:rPr>
        <w:t xml:space="preserve"> </w:t>
      </w:r>
    </w:p>
    <w:p w:rsidR="00270FDC" w:rsidRPr="00270FDC" w:rsidRDefault="00417F64" w:rsidP="00270FDC">
      <w:pPr>
        <w:pStyle w:val="a4"/>
        <w:spacing w:after="0" w:line="360" w:lineRule="auto"/>
        <w:ind w:firstLine="709"/>
        <w:jc w:val="both"/>
        <w:rPr>
          <w:shd w:val="clear" w:color="auto" w:fill="FFFFFF"/>
        </w:rPr>
      </w:pPr>
      <w:r w:rsidRPr="00417F64">
        <w:rPr>
          <w:shd w:val="clear" w:color="auto" w:fill="FFFFFF"/>
        </w:rPr>
        <w:t>Сказкотерапия помогает воспитывать, развивать и обучать детей взаимодействовать с другими людьми, а также развивает речь, высшие психические функции: мышление, память, воображение.</w:t>
      </w:r>
    </w:p>
    <w:p w:rsidR="00417F64" w:rsidRDefault="00417F64" w:rsidP="00417F64">
      <w:pPr>
        <w:pStyle w:val="a4"/>
        <w:spacing w:after="0" w:line="360" w:lineRule="auto"/>
        <w:ind w:firstLine="708"/>
        <w:rPr>
          <w:rStyle w:val="a3"/>
          <w:bdr w:val="none" w:sz="0" w:space="0" w:color="auto" w:frame="1"/>
          <w:shd w:val="clear" w:color="auto" w:fill="FFFFFF"/>
        </w:rPr>
      </w:pPr>
      <w:r w:rsidRPr="00417F64">
        <w:rPr>
          <w:rStyle w:val="a3"/>
          <w:bdr w:val="none" w:sz="0" w:space="0" w:color="auto" w:frame="1"/>
          <w:shd w:val="clear" w:color="auto" w:fill="FFFFFF"/>
        </w:rPr>
        <w:t>Сказкотерапия в логопедической работе с детьми.</w:t>
      </w:r>
    </w:p>
    <w:p w:rsidR="00417F64" w:rsidRDefault="00417F64" w:rsidP="00417F64">
      <w:pPr>
        <w:pStyle w:val="a4"/>
        <w:spacing w:after="0" w:line="360" w:lineRule="auto"/>
        <w:ind w:firstLine="708"/>
        <w:jc w:val="both"/>
        <w:rPr>
          <w:shd w:val="clear" w:color="auto" w:fill="FFFFFF"/>
        </w:rPr>
      </w:pPr>
      <w:r w:rsidRPr="00417F64">
        <w:br/>
      </w:r>
      <w:r>
        <w:rPr>
          <w:shd w:val="clear" w:color="auto" w:fill="FFFFFF"/>
        </w:rPr>
        <w:t xml:space="preserve">           </w:t>
      </w:r>
      <w:r w:rsidRPr="00417F64">
        <w:rPr>
          <w:shd w:val="clear" w:color="auto" w:fill="FFFFFF"/>
        </w:rPr>
        <w:t>Для обучения детей с тяжелыми нарушениями речи широко используют метод сказкотерапии . Этот метод очень эффективен для развития познавательных способностей, а также речевой функции в ненавязчивой, простой и доступной для ребенка форме игры. Помогает сформировать причинно-следственные связи и усвоить социальные нормы, принятые в обществе.</w:t>
      </w:r>
    </w:p>
    <w:p w:rsidR="00417F64" w:rsidRDefault="00417F64" w:rsidP="00417F64">
      <w:pPr>
        <w:pStyle w:val="a4"/>
        <w:spacing w:after="0" w:line="360" w:lineRule="auto"/>
        <w:ind w:firstLine="708"/>
        <w:rPr>
          <w:rStyle w:val="a3"/>
          <w:bdr w:val="none" w:sz="0" w:space="0" w:color="auto" w:frame="1"/>
          <w:shd w:val="clear" w:color="auto" w:fill="FFFFFF"/>
        </w:rPr>
      </w:pPr>
      <w:r w:rsidRPr="00417F64">
        <w:br/>
      </w:r>
      <w:r w:rsidRPr="00417F64">
        <w:rPr>
          <w:rStyle w:val="a3"/>
          <w:bdr w:val="none" w:sz="0" w:space="0" w:color="auto" w:frame="1"/>
          <w:shd w:val="clear" w:color="auto" w:fill="FFFFFF"/>
        </w:rPr>
        <w:t>Сказкотерапия для детей с выраженной интеллектуальной недостаточностью.</w:t>
      </w:r>
    </w:p>
    <w:p w:rsidR="00417F64" w:rsidRDefault="00417F64" w:rsidP="00417F64">
      <w:pPr>
        <w:pStyle w:val="a4"/>
        <w:spacing w:after="0" w:line="360" w:lineRule="auto"/>
        <w:ind w:firstLine="708"/>
        <w:jc w:val="both"/>
        <w:rPr>
          <w:shd w:val="clear" w:color="auto" w:fill="FFFFFF"/>
        </w:rPr>
      </w:pPr>
      <w:r w:rsidRPr="00417F64">
        <w:br/>
      </w:r>
      <w:r>
        <w:rPr>
          <w:shd w:val="clear" w:color="auto" w:fill="FFFFFF"/>
        </w:rPr>
        <w:t xml:space="preserve">          </w:t>
      </w:r>
      <w:r w:rsidRPr="00417F64">
        <w:rPr>
          <w:shd w:val="clear" w:color="auto" w:fill="FFFFFF"/>
        </w:rPr>
        <w:t>Все занятия проходят в игровой форме. Данная методика позволяет развить творче</w:t>
      </w:r>
      <w:r w:rsidR="00416BF9">
        <w:rPr>
          <w:shd w:val="clear" w:color="auto" w:fill="FFFFFF"/>
        </w:rPr>
        <w:t xml:space="preserve">ское мышление, </w:t>
      </w:r>
      <w:r w:rsidRPr="00417F64">
        <w:rPr>
          <w:shd w:val="clear" w:color="auto" w:fill="FFFFFF"/>
        </w:rPr>
        <w:t>образное мышление, способность устанавливать причинно-следственные связи, развить чувство юмора. С помощью сказкотерапии улучшаются мелкая и общая моторика, фон настроения, навыки самообслуживания, рисования лепки, письма. </w:t>
      </w:r>
    </w:p>
    <w:p w:rsidR="00417F64" w:rsidRDefault="00417F64" w:rsidP="00417F64">
      <w:pPr>
        <w:pStyle w:val="a4"/>
        <w:spacing w:after="0" w:line="360" w:lineRule="auto"/>
        <w:ind w:firstLine="708"/>
      </w:pPr>
    </w:p>
    <w:p w:rsidR="00270FDC" w:rsidRDefault="00BA658A" w:rsidP="00417F64">
      <w:pPr>
        <w:pStyle w:val="a4"/>
        <w:spacing w:after="0" w:line="360" w:lineRule="auto"/>
        <w:ind w:firstLine="708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7620</wp:posOffset>
            </wp:positionV>
            <wp:extent cx="5694045" cy="3990975"/>
            <wp:effectExtent l="19050" t="0" r="1905" b="0"/>
            <wp:wrapTight wrapText="bothSides">
              <wp:wrapPolygon edited="0">
                <wp:start x="-72" y="0"/>
                <wp:lineTo x="-72" y="21548"/>
                <wp:lineTo x="21607" y="21548"/>
                <wp:lineTo x="21607" y="0"/>
                <wp:lineTo x="-72" y="0"/>
              </wp:wrapPolygon>
            </wp:wrapTight>
            <wp:docPr id="9" name="Рисунок 4" descr="C:\Users\Пользователь\Desktop\М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ММ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417F64">
      <w:pPr>
        <w:pStyle w:val="a4"/>
        <w:spacing w:after="0" w:line="360" w:lineRule="auto"/>
        <w:ind w:firstLine="708"/>
      </w:pPr>
    </w:p>
    <w:p w:rsidR="00270FDC" w:rsidRDefault="00270FDC" w:rsidP="00BA658A">
      <w:pPr>
        <w:pStyle w:val="a4"/>
        <w:spacing w:after="0" w:line="360" w:lineRule="auto"/>
        <w:jc w:val="left"/>
      </w:pPr>
    </w:p>
    <w:p w:rsidR="00FB7F7D" w:rsidRDefault="00FB7F7D" w:rsidP="00BA658A">
      <w:pPr>
        <w:pStyle w:val="a4"/>
        <w:spacing w:after="0" w:line="360" w:lineRule="auto"/>
        <w:jc w:val="left"/>
      </w:pPr>
    </w:p>
    <w:p w:rsidR="00FB7F7D" w:rsidRDefault="00FB7F7D" w:rsidP="00BA658A">
      <w:pPr>
        <w:pStyle w:val="a4"/>
        <w:spacing w:after="0" w:line="360" w:lineRule="auto"/>
        <w:jc w:val="left"/>
      </w:pPr>
    </w:p>
    <w:p w:rsidR="00FB7F7D" w:rsidRDefault="00FB7F7D" w:rsidP="00BA658A">
      <w:pPr>
        <w:pStyle w:val="a4"/>
        <w:spacing w:after="0" w:line="36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-310515</wp:posOffset>
            </wp:positionV>
            <wp:extent cx="5619750" cy="3333750"/>
            <wp:effectExtent l="38100" t="57150" r="114300" b="95250"/>
            <wp:wrapTight wrapText="bothSides">
              <wp:wrapPolygon edited="0">
                <wp:start x="-146" y="-370"/>
                <wp:lineTo x="-146" y="22217"/>
                <wp:lineTo x="21893" y="22217"/>
                <wp:lineTo x="21966" y="22217"/>
                <wp:lineTo x="22039" y="21600"/>
                <wp:lineTo x="22039" y="-123"/>
                <wp:lineTo x="21893" y="-370"/>
                <wp:lineTo x="-146" y="-370"/>
              </wp:wrapPolygon>
            </wp:wrapTight>
            <wp:docPr id="1" name="Рисунок 1" descr="C:\Users\Пользователь\Desktop\фото работа 2017 г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бота 2017 г\111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37" r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33750"/>
                    </a:xfrm>
                    <a:prstGeom prst="rect">
                      <a:avLst/>
                    </a:prstGeom>
                    <a:ln w="285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7F64" w:rsidRPr="00BA658A" w:rsidRDefault="00BA658A" w:rsidP="00BA658A">
      <w:pPr>
        <w:pStyle w:val="a4"/>
        <w:spacing w:after="0" w:line="360" w:lineRule="auto"/>
        <w:ind w:firstLine="708"/>
        <w:jc w:val="both"/>
        <w:rPr>
          <w:b/>
        </w:rPr>
      </w:pPr>
      <w:r>
        <w:rPr>
          <w:b/>
        </w:rPr>
        <w:t xml:space="preserve">                                                          </w:t>
      </w:r>
      <w:r w:rsidR="00417F64" w:rsidRPr="00417F64">
        <w:rPr>
          <w:b/>
        </w:rPr>
        <w:t>Релаксация.</w:t>
      </w:r>
      <w:r w:rsidR="00417F64" w:rsidRPr="00417F64">
        <w:br/>
      </w:r>
      <w:r w:rsidR="00416BF9">
        <w:t xml:space="preserve">             </w:t>
      </w:r>
      <w:r w:rsidR="00417F64">
        <w:t xml:space="preserve">Релаксация - специальный метод, который направлен на снятие мышечного и нервного напряжения с помощью специально подобранных техник. </w:t>
      </w:r>
    </w:p>
    <w:p w:rsidR="00BA658A" w:rsidRDefault="00BA658A" w:rsidP="00BA658A">
      <w:pPr>
        <w:pStyle w:val="a4"/>
        <w:spacing w:after="0" w:line="360" w:lineRule="auto"/>
        <w:jc w:val="left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24765</wp:posOffset>
            </wp:positionV>
            <wp:extent cx="5448300" cy="3033395"/>
            <wp:effectExtent l="38100" t="57150" r="114300" b="90805"/>
            <wp:wrapTight wrapText="bothSides">
              <wp:wrapPolygon edited="0">
                <wp:start x="-151" y="-407"/>
                <wp:lineTo x="-151" y="22247"/>
                <wp:lineTo x="21902" y="22247"/>
                <wp:lineTo x="21978" y="22247"/>
                <wp:lineTo x="22053" y="21568"/>
                <wp:lineTo x="22053" y="-136"/>
                <wp:lineTo x="21902" y="-407"/>
                <wp:lineTo x="-151" y="-407"/>
              </wp:wrapPolygon>
            </wp:wrapTight>
            <wp:docPr id="7" name="Рисунок 3" descr="E:\DCIM\101MSDCF\DSC0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7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33395"/>
                    </a:xfrm>
                    <a:prstGeom prst="rect">
                      <a:avLst/>
                    </a:prstGeom>
                    <a:ln w="285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658A" w:rsidRDefault="00417F64" w:rsidP="00BA658A">
      <w:pPr>
        <w:pStyle w:val="a4"/>
        <w:spacing w:after="0" w:line="360" w:lineRule="auto"/>
        <w:rPr>
          <w:b/>
        </w:rPr>
      </w:pPr>
      <w:r w:rsidRPr="00417F64">
        <w:rPr>
          <w:b/>
        </w:rPr>
        <w:t>Психогимнастика.</w:t>
      </w:r>
    </w:p>
    <w:p w:rsidR="00417F64" w:rsidRPr="00BA658A" w:rsidRDefault="00417F64" w:rsidP="00BA658A">
      <w:pPr>
        <w:pStyle w:val="a4"/>
        <w:spacing w:after="0" w:line="360" w:lineRule="auto"/>
        <w:jc w:val="both"/>
      </w:pPr>
      <w:r w:rsidRPr="00417F64">
        <w:br/>
      </w:r>
      <w:r>
        <w:t xml:space="preserve">            Психогимнастика - снятие эмоционального напряжения. Упражнение детей в умении изображать выразительно и эмоционально отдельные эмоции, движения. Прежде всего, такие занятия показаны детям с чрезмерной утомляемостью, истощаемостью, непоседливостью; вспыльчивым, замкнутым детям, с неврозами, нарушениями характера, с легкими задержками психического развития и другими нервно-психическими </w:t>
      </w:r>
      <w:r>
        <w:lastRenderedPageBreak/>
        <w:t>расстройствами, Психогимнастика помогает детям преодолевать барьеры в общении, лучше понять себя и других, снимать психическое напряжение, дает возможность самовыражения. Используется в непосредственно-образовательной деятельности. Мимика тесно связана с артикуляцией. Изображение на лице различных эмоций способствует развитию у ребенка не только мимической, но и артикуляционной моторики</w:t>
      </w:r>
    </w:p>
    <w:p w:rsidR="00417F64" w:rsidRDefault="00BA658A" w:rsidP="00B74152">
      <w:pPr>
        <w:pStyle w:val="a4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67310</wp:posOffset>
            </wp:positionV>
            <wp:extent cx="5681980" cy="2276475"/>
            <wp:effectExtent l="19050" t="19050" r="13970" b="28575"/>
            <wp:wrapTight wrapText="bothSides">
              <wp:wrapPolygon edited="0">
                <wp:start x="-72" y="-181"/>
                <wp:lineTo x="-72" y="21871"/>
                <wp:lineTo x="21653" y="21871"/>
                <wp:lineTo x="21653" y="-181"/>
                <wp:lineTo x="-72" y="-181"/>
              </wp:wrapPolygon>
            </wp:wrapTight>
            <wp:docPr id="2" name="Рисунок 1" descr="C:\Users\Пользователь\Desktop\Фото Н.В\IMG_20161205_171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ото Н.В\IMG_20161205_1715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5099" b="1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17F64" w:rsidRDefault="00417F64" w:rsidP="00B74152">
      <w:pPr>
        <w:pStyle w:val="a4"/>
      </w:pPr>
    </w:p>
    <w:p w:rsidR="00417F64" w:rsidRDefault="00417F64" w:rsidP="00B74152">
      <w:pPr>
        <w:pStyle w:val="a4"/>
      </w:pPr>
    </w:p>
    <w:p w:rsidR="00417F64" w:rsidRDefault="00417F64" w:rsidP="00B74152">
      <w:pPr>
        <w:pStyle w:val="a4"/>
      </w:pPr>
    </w:p>
    <w:p w:rsidR="003311B3" w:rsidRDefault="003311B3" w:rsidP="00B74152">
      <w:pPr>
        <w:pStyle w:val="a4"/>
      </w:pPr>
    </w:p>
    <w:p w:rsidR="003311B3" w:rsidRDefault="003311B3" w:rsidP="00B74152">
      <w:pPr>
        <w:pStyle w:val="a4"/>
      </w:pPr>
    </w:p>
    <w:p w:rsidR="003311B3" w:rsidRDefault="003311B3" w:rsidP="00B74152">
      <w:pPr>
        <w:pStyle w:val="a4"/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37362" w:rsidRDefault="00437362" w:rsidP="00937267">
      <w:pPr>
        <w:spacing w:after="0" w:line="360" w:lineRule="auto"/>
        <w:ind w:firstLine="709"/>
        <w:jc w:val="center"/>
      </w:pPr>
    </w:p>
    <w:p w:rsidR="00EC7680" w:rsidRDefault="00EC7680" w:rsidP="004373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Материально-техническое обеспечение</w:t>
      </w:r>
      <w:r w:rsidR="00EF1A15">
        <w:rPr>
          <w:rFonts w:ascii="Times New Roman" w:hAnsi="Times New Roman" w:cs="Times New Roman"/>
          <w:b/>
          <w:sz w:val="24"/>
        </w:rPr>
        <w:t>.</w:t>
      </w:r>
    </w:p>
    <w:p w:rsidR="00EF1A15" w:rsidRPr="00EF1A15" w:rsidRDefault="00EF1A15" w:rsidP="00EF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A15">
        <w:rPr>
          <w:rFonts w:ascii="Times New Roman" w:hAnsi="Times New Roman" w:cs="Times New Roman"/>
          <w:sz w:val="24"/>
          <w:szCs w:val="24"/>
        </w:rPr>
        <w:t>В рамках реализации программы «Здоровье» в дошкольном учреждении созданы условия и система работы здоровьесбережения, позволяющие эффективно сохранять, укреплять и формировать ценностное отношения к здоровью у воспитанников.</w:t>
      </w:r>
    </w:p>
    <w:p w:rsidR="00EF1A15" w:rsidRDefault="00EC7680" w:rsidP="00EF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A15">
        <w:rPr>
          <w:rFonts w:ascii="Times New Roman" w:hAnsi="Times New Roman" w:cs="Times New Roman"/>
          <w:sz w:val="24"/>
          <w:szCs w:val="24"/>
        </w:rPr>
        <w:t>Для физкультурных занятий имеется просторный спортивный зал, который оснащен современным спортивным оборудованием. Для развития силовой выносливости оборудована комната крайстренинга и тренажерный зал. На территории детского сада расположена спортивная площадка и спортивная тропа.</w:t>
      </w:r>
      <w:r w:rsidR="00EF1A15" w:rsidRPr="00EF1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A15" w:rsidRPr="00EF1A15" w:rsidRDefault="00EF1A15" w:rsidP="00EF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A15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помещения детского сада, участка служит интересам и потребностям ребенка, а ее элементы гармоничному развитию.</w:t>
      </w:r>
    </w:p>
    <w:p w:rsidR="00EF1A15" w:rsidRPr="00EF1A15" w:rsidRDefault="00EF1A15" w:rsidP="00EF1A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680" w:rsidRPr="00EF1A15" w:rsidRDefault="00EC7680" w:rsidP="00EF1A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Pr="00437362" w:rsidRDefault="00437362" w:rsidP="004373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4"/>
          <w:shd w:val="clear" w:color="auto" w:fill="FFFFFF"/>
        </w:rPr>
      </w:pPr>
      <w:r w:rsidRPr="00437362">
        <w:rPr>
          <w:rFonts w:ascii="Times New Roman" w:hAnsi="Times New Roman" w:cs="Times New Roman"/>
          <w:b/>
          <w:sz w:val="24"/>
        </w:rPr>
        <w:t>Кадровое обеспечение воспитательно-образовательного процесса</w:t>
      </w:r>
      <w:r>
        <w:rPr>
          <w:rFonts w:ascii="Times New Roman" w:hAnsi="Times New Roman" w:cs="Times New Roman"/>
          <w:b/>
          <w:sz w:val="24"/>
        </w:rPr>
        <w:t>.</w:t>
      </w: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Pr="00437362" w:rsidRDefault="00437362" w:rsidP="004373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437362">
        <w:rPr>
          <w:rFonts w:ascii="Times New Roman" w:hAnsi="Times New Roman" w:cs="Times New Roman"/>
          <w:sz w:val="24"/>
        </w:rPr>
        <w:t xml:space="preserve">В дошкольном учреждении сформирован квалифицированный педагогический коллектив, обладающий высоким потенциалом и способностью решать современные задачи по воспитанию и полноценному развитию детей. Основные характеристики педагогического коллектива – профессионализм, работоспособность, оперативность в решении поставленных задач, мобильность, творческий подход к внедрению современных технологий. Педагоги </w:t>
      </w:r>
      <w:r w:rsidRPr="00437362">
        <w:rPr>
          <w:rFonts w:ascii="Times New Roman" w:hAnsi="Times New Roman" w:cs="Times New Roman"/>
          <w:sz w:val="24"/>
        </w:rPr>
        <w:lastRenderedPageBreak/>
        <w:t>учреждения постоянно повышают свой профессионализм: обучаются на курсах повышения квалификации, посещают городские методические объединения, семинары, конференции, вебинары, участвуют в форумах, выставках и конкурсах.</w:t>
      </w: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Default="00937267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56325" w:rsidRPr="00556325" w:rsidRDefault="00556325" w:rsidP="0055632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556325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Литература:</w:t>
      </w:r>
    </w:p>
    <w:p w:rsidR="00556325" w:rsidRPr="00556325" w:rsidRDefault="00556325" w:rsidP="0055632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56325" w:rsidRPr="00556325" w:rsidRDefault="00556325" w:rsidP="0055632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1. Волошина Л. Организация </w:t>
      </w:r>
      <w:r w:rsidRPr="0055632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</w:t>
      </w: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 сберегающего пространства//Дошкольное воспитание. -2004.-N1.-С. 114-117.</w:t>
      </w:r>
    </w:p>
    <w:p w:rsidR="00556325" w:rsidRPr="00556325" w:rsidRDefault="00556325" w:rsidP="0055632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2. Терновская С. А., Теплякова Л. А. Создание </w:t>
      </w:r>
      <w:r w:rsidRPr="007E4F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здоровье</w:t>
      </w:r>
      <w:r w:rsidRPr="007E4FC6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сберегающей образовательной среды в дошкольном образовательном учреждении// Методист. -2005.-N4.-С. 61-65.</w:t>
      </w:r>
    </w:p>
    <w:p w:rsidR="00556325" w:rsidRDefault="00556325" w:rsidP="0055632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3. Новые </w:t>
      </w:r>
      <w:r w:rsidRPr="007E4F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здоровье сберегающие технологии</w:t>
      </w:r>
      <w:r w:rsidRPr="00556325">
        <w:rPr>
          <w:rFonts w:ascii="Times New Roman" w:eastAsia="Times New Roman" w:hAnsi="Times New Roman" w:cs="Times New Roman"/>
          <w:color w:val="111111"/>
          <w:sz w:val="24"/>
          <w:szCs w:val="24"/>
        </w:rPr>
        <w:t> в образовании и воспитании детей. С. Чубарова, Г. Козловская, В. Еремеева // Развитие личности. -N2.-С. 171-187.</w:t>
      </w:r>
    </w:p>
    <w:p w:rsidR="001F4015" w:rsidRPr="00556325" w:rsidRDefault="00556325" w:rsidP="0055632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 </w:t>
      </w:r>
      <w:r w:rsidRPr="00556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Маханева М.Д.  Воспитание здорового ребёнка// Пособие для        практических работников детских дошкольных учреждений. – М.:АРКТИ, 1999.</w:t>
      </w: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F4015" w:rsidRDefault="001F4015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4BE3" w:rsidRDefault="005A4BE3" w:rsidP="009372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37267" w:rsidRPr="00937267" w:rsidRDefault="00937267" w:rsidP="008A0BE3">
      <w:pPr>
        <w:spacing w:after="0" w:line="360" w:lineRule="auto"/>
        <w:rPr>
          <w:rFonts w:ascii="Times New Roman" w:hAnsi="Times New Roman" w:cs="Times New Roman"/>
          <w:color w:val="111111"/>
          <w:sz w:val="96"/>
          <w:szCs w:val="24"/>
          <w:shd w:val="clear" w:color="auto" w:fill="FFFFFF"/>
        </w:rPr>
      </w:pPr>
    </w:p>
    <w:sectPr w:rsidR="00937267" w:rsidRPr="00937267" w:rsidSect="0093726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AF6" w:rsidRDefault="00815AF6" w:rsidP="00556325">
      <w:pPr>
        <w:spacing w:after="0" w:line="240" w:lineRule="auto"/>
      </w:pPr>
      <w:r>
        <w:separator/>
      </w:r>
    </w:p>
  </w:endnote>
  <w:endnote w:type="continuationSeparator" w:id="1">
    <w:p w:rsidR="00815AF6" w:rsidRDefault="00815AF6" w:rsidP="0055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AF6" w:rsidRDefault="00815AF6" w:rsidP="00556325">
      <w:pPr>
        <w:spacing w:after="0" w:line="240" w:lineRule="auto"/>
      </w:pPr>
      <w:r>
        <w:separator/>
      </w:r>
    </w:p>
  </w:footnote>
  <w:footnote w:type="continuationSeparator" w:id="1">
    <w:p w:rsidR="00815AF6" w:rsidRDefault="00815AF6" w:rsidP="005563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1743"/>
    <w:multiLevelType w:val="hybridMultilevel"/>
    <w:tmpl w:val="A0462B86"/>
    <w:lvl w:ilvl="0" w:tplc="2EEEB88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624C7"/>
    <w:multiLevelType w:val="hybridMultilevel"/>
    <w:tmpl w:val="A0462B86"/>
    <w:lvl w:ilvl="0" w:tplc="2EEEB88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B546D0"/>
    <w:multiLevelType w:val="multilevel"/>
    <w:tmpl w:val="A16E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A332FB"/>
    <w:multiLevelType w:val="multilevel"/>
    <w:tmpl w:val="145A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9529FD"/>
    <w:multiLevelType w:val="multilevel"/>
    <w:tmpl w:val="103C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1F74DE"/>
    <w:multiLevelType w:val="multilevel"/>
    <w:tmpl w:val="41F4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6473D3"/>
    <w:multiLevelType w:val="multilevel"/>
    <w:tmpl w:val="5FC0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DF34B4"/>
    <w:multiLevelType w:val="hybridMultilevel"/>
    <w:tmpl w:val="07DE1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2645"/>
    <w:rsid w:val="000139EB"/>
    <w:rsid w:val="0004179B"/>
    <w:rsid w:val="000B2703"/>
    <w:rsid w:val="000C2645"/>
    <w:rsid w:val="00101C0E"/>
    <w:rsid w:val="00104435"/>
    <w:rsid w:val="00121E96"/>
    <w:rsid w:val="00131E6D"/>
    <w:rsid w:val="00152B7A"/>
    <w:rsid w:val="00172393"/>
    <w:rsid w:val="001C6F53"/>
    <w:rsid w:val="001C7ECB"/>
    <w:rsid w:val="001F4015"/>
    <w:rsid w:val="00217F46"/>
    <w:rsid w:val="00270FDC"/>
    <w:rsid w:val="00282020"/>
    <w:rsid w:val="00295195"/>
    <w:rsid w:val="002B0949"/>
    <w:rsid w:val="003311B3"/>
    <w:rsid w:val="0033486E"/>
    <w:rsid w:val="00343D0D"/>
    <w:rsid w:val="00356469"/>
    <w:rsid w:val="0037651A"/>
    <w:rsid w:val="003772BF"/>
    <w:rsid w:val="00394F3C"/>
    <w:rsid w:val="003D3791"/>
    <w:rsid w:val="003F4734"/>
    <w:rsid w:val="003F682E"/>
    <w:rsid w:val="00411555"/>
    <w:rsid w:val="0041367C"/>
    <w:rsid w:val="00416BF9"/>
    <w:rsid w:val="00417F64"/>
    <w:rsid w:val="00422528"/>
    <w:rsid w:val="00437362"/>
    <w:rsid w:val="0044302E"/>
    <w:rsid w:val="004759BC"/>
    <w:rsid w:val="0048571B"/>
    <w:rsid w:val="004A2A8B"/>
    <w:rsid w:val="004A3D89"/>
    <w:rsid w:val="004A6BC2"/>
    <w:rsid w:val="004B2AF6"/>
    <w:rsid w:val="00516E96"/>
    <w:rsid w:val="0053582C"/>
    <w:rsid w:val="00556325"/>
    <w:rsid w:val="00587197"/>
    <w:rsid w:val="005A2277"/>
    <w:rsid w:val="005A4BE3"/>
    <w:rsid w:val="005D77CD"/>
    <w:rsid w:val="005F6E9B"/>
    <w:rsid w:val="006150FE"/>
    <w:rsid w:val="00660F1B"/>
    <w:rsid w:val="006A0763"/>
    <w:rsid w:val="006B3ACD"/>
    <w:rsid w:val="006C16C5"/>
    <w:rsid w:val="006E63B4"/>
    <w:rsid w:val="006E72E6"/>
    <w:rsid w:val="006F39D8"/>
    <w:rsid w:val="0078141F"/>
    <w:rsid w:val="00792868"/>
    <w:rsid w:val="00793E1D"/>
    <w:rsid w:val="0079572B"/>
    <w:rsid w:val="007A047A"/>
    <w:rsid w:val="007C42A6"/>
    <w:rsid w:val="007C636E"/>
    <w:rsid w:val="007E4FC6"/>
    <w:rsid w:val="00814328"/>
    <w:rsid w:val="00815AF6"/>
    <w:rsid w:val="00852776"/>
    <w:rsid w:val="00881922"/>
    <w:rsid w:val="0089737F"/>
    <w:rsid w:val="008A0BE3"/>
    <w:rsid w:val="008D783F"/>
    <w:rsid w:val="008F5EEC"/>
    <w:rsid w:val="00927E1F"/>
    <w:rsid w:val="00937267"/>
    <w:rsid w:val="00953BDC"/>
    <w:rsid w:val="0096109C"/>
    <w:rsid w:val="009B1B8A"/>
    <w:rsid w:val="009F3414"/>
    <w:rsid w:val="00A117F7"/>
    <w:rsid w:val="00A11F32"/>
    <w:rsid w:val="00A47E5A"/>
    <w:rsid w:val="00AC18D1"/>
    <w:rsid w:val="00B100DE"/>
    <w:rsid w:val="00B74152"/>
    <w:rsid w:val="00BA658A"/>
    <w:rsid w:val="00BC7B4B"/>
    <w:rsid w:val="00C565E2"/>
    <w:rsid w:val="00C723D7"/>
    <w:rsid w:val="00C85710"/>
    <w:rsid w:val="00C96580"/>
    <w:rsid w:val="00D60292"/>
    <w:rsid w:val="00D95BAF"/>
    <w:rsid w:val="00DC4A2D"/>
    <w:rsid w:val="00E10BE6"/>
    <w:rsid w:val="00E1452A"/>
    <w:rsid w:val="00E30E60"/>
    <w:rsid w:val="00E64708"/>
    <w:rsid w:val="00E67D64"/>
    <w:rsid w:val="00EC626D"/>
    <w:rsid w:val="00EC7680"/>
    <w:rsid w:val="00EF1A15"/>
    <w:rsid w:val="00EF20B5"/>
    <w:rsid w:val="00F60180"/>
    <w:rsid w:val="00F67D98"/>
    <w:rsid w:val="00F71448"/>
    <w:rsid w:val="00FB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2409]"/>
    </o:shapedefaults>
    <o:shapelayout v:ext="edit">
      <o:idmap v:ext="edit" data="1"/>
      <o:rules v:ext="edit">
        <o:r id="V:Rule7" type="connector" idref="#_x0000_s1029"/>
        <o:r id="V:Rule8" type="connector" idref="#_x0000_s1028"/>
        <o:r id="V:Rule9" type="connector" idref="#_x0000_s1027"/>
        <o:r id="V:Rule10" type="connector" idref="#_x0000_s1032"/>
        <o:r id="V:Rule11" type="connector" idref="#_x0000_s1030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C5"/>
  </w:style>
  <w:style w:type="paragraph" w:styleId="1">
    <w:name w:val="heading 1"/>
    <w:basedOn w:val="a"/>
    <w:link w:val="10"/>
    <w:uiPriority w:val="9"/>
    <w:qFormat/>
    <w:rsid w:val="000C2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6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0C2645"/>
    <w:rPr>
      <w:b/>
      <w:bCs/>
    </w:rPr>
  </w:style>
  <w:style w:type="paragraph" w:styleId="a4">
    <w:name w:val="Normal (Web)"/>
    <w:basedOn w:val="a"/>
    <w:uiPriority w:val="99"/>
    <w:unhideWhenUsed/>
    <w:rsid w:val="00B74152"/>
    <w:pPr>
      <w:shd w:val="clear" w:color="auto" w:fill="FFFFFF"/>
      <w:spacing w:after="15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F6E9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52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5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6325"/>
  </w:style>
  <w:style w:type="paragraph" w:styleId="aa">
    <w:name w:val="footer"/>
    <w:basedOn w:val="a"/>
    <w:link w:val="ab"/>
    <w:uiPriority w:val="99"/>
    <w:semiHidden/>
    <w:unhideWhenUsed/>
    <w:rsid w:val="0055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6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diagramColors" Target="diagrams/colors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A7458B-02D8-473A-AC15-BBBA8C5F0DF8}" type="doc">
      <dgm:prSet loTypeId="urn:microsoft.com/office/officeart/2005/8/layout/default" loCatId="list" qsTypeId="urn:microsoft.com/office/officeart/2005/8/quickstyle/simple2" qsCatId="simple" csTypeId="urn:microsoft.com/office/officeart/2005/8/colors/accent5_5" csCatId="accent5" phldr="1"/>
      <dgm:spPr/>
      <dgm:t>
        <a:bodyPr/>
        <a:lstStyle/>
        <a:p>
          <a:endParaRPr lang="ru-RU"/>
        </a:p>
      </dgm:t>
    </dgm:pt>
    <dgm:pt modelId="{400BFAAB-C57C-4F47-B209-F084DD5A9A01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Технологии 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сохранения и 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стимулирования здоровья </a:t>
          </a:r>
        </a:p>
      </dgm:t>
    </dgm:pt>
    <dgm:pt modelId="{6323FF38-01EF-49B1-BE37-A94E00D7F069}" type="parTrans" cxnId="{5669EE5E-C82E-41BE-9033-23F199BA3749}">
      <dgm:prSet/>
      <dgm:spPr/>
      <dgm:t>
        <a:bodyPr/>
        <a:lstStyle/>
        <a:p>
          <a:endParaRPr lang="ru-RU"/>
        </a:p>
      </dgm:t>
    </dgm:pt>
    <dgm:pt modelId="{97BF93B6-BE57-4A0B-84CE-5361A0A50748}" type="sibTrans" cxnId="{5669EE5E-C82E-41BE-9033-23F199BA3749}">
      <dgm:prSet/>
      <dgm:spPr/>
      <dgm:t>
        <a:bodyPr/>
        <a:lstStyle/>
        <a:p>
          <a:endParaRPr lang="ru-RU"/>
        </a:p>
      </dgm:t>
    </dgm:pt>
    <dgm:pt modelId="{0E6A754D-1764-4D21-B201-C2BEE61B2FD5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Коррекционно-развивающие технологии</a:t>
          </a:r>
        </a:p>
      </dgm:t>
    </dgm:pt>
    <dgm:pt modelId="{DFF276CA-E5A3-426F-BE84-5A10C76D8A7F}" type="parTrans" cxnId="{368E3311-87DC-41A4-B289-58A47747F1BB}">
      <dgm:prSet/>
      <dgm:spPr/>
      <dgm:t>
        <a:bodyPr/>
        <a:lstStyle/>
        <a:p>
          <a:endParaRPr lang="ru-RU"/>
        </a:p>
      </dgm:t>
    </dgm:pt>
    <dgm:pt modelId="{2B823B25-4EC7-4A95-8BA5-3D70B9255C3F}" type="sibTrans" cxnId="{368E3311-87DC-41A4-B289-58A47747F1BB}">
      <dgm:prSet/>
      <dgm:spPr/>
      <dgm:t>
        <a:bodyPr/>
        <a:lstStyle/>
        <a:p>
          <a:endParaRPr lang="ru-RU"/>
        </a:p>
      </dgm:t>
    </dgm:pt>
    <dgm:pt modelId="{9C4B25EC-01CA-45A8-AB63-7A2B3CCB374E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z="14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Дыхательная гимнастика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Динамические паузы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Пальчиковая гимнастикака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Зрительная гимнастика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Су-Джок терапия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Сухой бассейн 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Массаж и самомассаж</a:t>
          </a:r>
        </a:p>
        <a:p>
          <a:pPr algn="ctr"/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Применение  тренажеров для профилактики плоскостопия</a:t>
          </a:r>
        </a:p>
        <a:p>
          <a:pPr algn="ctr"/>
          <a:endParaRPr lang="ru-RU" sz="1400"/>
        </a:p>
      </dgm:t>
    </dgm:pt>
    <dgm:pt modelId="{F6A70B19-625C-4589-AAFA-1424E7FEC82F}" type="parTrans" cxnId="{6FE021F0-34FE-42ED-ADFC-E436A47E1900}">
      <dgm:prSet/>
      <dgm:spPr/>
      <dgm:t>
        <a:bodyPr/>
        <a:lstStyle/>
        <a:p>
          <a:endParaRPr lang="ru-RU"/>
        </a:p>
      </dgm:t>
    </dgm:pt>
    <dgm:pt modelId="{4509678B-45C4-4D30-8E79-FA8EF60990DF}" type="sibTrans" cxnId="{6FE021F0-34FE-42ED-ADFC-E436A47E1900}">
      <dgm:prSet/>
      <dgm:spPr/>
      <dgm:t>
        <a:bodyPr/>
        <a:lstStyle/>
        <a:p>
          <a:endParaRPr lang="ru-RU"/>
        </a:p>
      </dgm:t>
    </dgm:pt>
    <dgm:pt modelId="{6E936138-7D8E-4540-9DC2-7D1D9B7A7AC8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Здоровьесберегающие технологии</a:t>
          </a:r>
        </a:p>
      </dgm:t>
    </dgm:pt>
    <dgm:pt modelId="{AEB7E4D2-F5AF-49D4-A2A8-2F90E45BC902}" type="parTrans" cxnId="{6E940739-4322-46D1-A9E5-003612FA6FD7}">
      <dgm:prSet/>
      <dgm:spPr/>
      <dgm:t>
        <a:bodyPr/>
        <a:lstStyle/>
        <a:p>
          <a:endParaRPr lang="ru-RU"/>
        </a:p>
      </dgm:t>
    </dgm:pt>
    <dgm:pt modelId="{947310D5-C214-4E83-A47A-B4FEDC185AB5}" type="sibTrans" cxnId="{6E940739-4322-46D1-A9E5-003612FA6FD7}">
      <dgm:prSet/>
      <dgm:spPr/>
      <dgm:t>
        <a:bodyPr/>
        <a:lstStyle/>
        <a:p>
          <a:endParaRPr lang="ru-RU"/>
        </a:p>
      </dgm:t>
    </dgm:pt>
    <dgm:pt modelId="{27A86653-F5ED-4522-B7FF-64CB362E1EE5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Артикуляционная гимнастика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Релаксация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Логоритмика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Игротерапия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Песочная терапия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Психогимнастика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Сказкотерапия</a:t>
          </a:r>
        </a:p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Фонетическая ритмика</a:t>
          </a:r>
        </a:p>
        <a:p>
          <a:endParaRPr lang="ru-RU" sz="1400"/>
        </a:p>
      </dgm:t>
    </dgm:pt>
    <dgm:pt modelId="{8A4942A5-6553-42B1-A1A3-F442F1639E6D}" type="parTrans" cxnId="{8FBCBFF3-6AB7-47D4-8B8E-589D979438B3}">
      <dgm:prSet/>
      <dgm:spPr/>
      <dgm:t>
        <a:bodyPr/>
        <a:lstStyle/>
        <a:p>
          <a:endParaRPr lang="ru-RU"/>
        </a:p>
      </dgm:t>
    </dgm:pt>
    <dgm:pt modelId="{D01C8D55-483C-45DF-BB06-12F2BDE9C80D}" type="sibTrans" cxnId="{8FBCBFF3-6AB7-47D4-8B8E-589D979438B3}">
      <dgm:prSet/>
      <dgm:spPr/>
      <dgm:t>
        <a:bodyPr/>
        <a:lstStyle/>
        <a:p>
          <a:endParaRPr lang="ru-RU"/>
        </a:p>
      </dgm:t>
    </dgm:pt>
    <dgm:pt modelId="{EE2F5F31-12EB-4824-98A3-C27E95D0EF05}" type="pres">
      <dgm:prSet presAssocID="{C5A7458B-02D8-473A-AC15-BBBA8C5F0DF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DCB435C-5D2E-40AA-98C5-369C4C522DA8}" type="pres">
      <dgm:prSet presAssocID="{400BFAAB-C57C-4F47-B209-F084DD5A9A01}" presName="node" presStyleLbl="node1" presStyleIdx="0" presStyleCnt="5" custScaleY="45604" custLinFactNeighborX="2372" custLinFactNeighborY="416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E6FECD-93DF-4BF4-AD31-9852A33B85F0}" type="pres">
      <dgm:prSet presAssocID="{97BF93B6-BE57-4A0B-84CE-5361A0A50748}" presName="sibTrans" presStyleCnt="0"/>
      <dgm:spPr/>
    </dgm:pt>
    <dgm:pt modelId="{24A67FB7-BC3F-4D7C-957C-76667B6F4170}" type="pres">
      <dgm:prSet presAssocID="{0E6A754D-1764-4D21-B201-C2BEE61B2FD5}" presName="node" presStyleLbl="node1" presStyleIdx="1" presStyleCnt="5" custScaleY="45009" custLinFactNeighborX="-4683" custLinFactNeighborY="421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86BA78-6243-4604-8AB1-5F8E1DB14807}" type="pres">
      <dgm:prSet presAssocID="{2B823B25-4EC7-4A95-8BA5-3D70B9255C3F}" presName="sibTrans" presStyleCnt="0"/>
      <dgm:spPr/>
    </dgm:pt>
    <dgm:pt modelId="{36067005-F5F2-443A-B526-C69D9F89579F}" type="pres">
      <dgm:prSet presAssocID="{9C4B25EC-01CA-45A8-AB63-7A2B3CCB374E}" presName="node" presStyleLbl="node1" presStyleIdx="2" presStyleCnt="5" custScaleY="128669" custLinFactNeighborX="3547" custLinFactNeighborY="48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6CDB2D-52F8-47FA-B5B7-CB158DCF92AC}" type="pres">
      <dgm:prSet presAssocID="{4509678B-45C4-4D30-8E79-FA8EF60990DF}" presName="sibTrans" presStyleCnt="0"/>
      <dgm:spPr/>
    </dgm:pt>
    <dgm:pt modelId="{7F74A95A-8314-47E5-9D73-3626B6A7AF5A}" type="pres">
      <dgm:prSet presAssocID="{6E936138-7D8E-4540-9DC2-7D1D9B7A7AC8}" presName="node" presStyleLbl="node1" presStyleIdx="3" presStyleCnt="5" custScaleY="22616" custLinFactY="-42232" custLinFactNeighborX="-5704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B4D9F-DBF5-40A8-9FCB-86CDC49573E6}" type="pres">
      <dgm:prSet presAssocID="{947310D5-C214-4E83-A47A-B4FEDC185AB5}" presName="sibTrans" presStyleCnt="0"/>
      <dgm:spPr/>
    </dgm:pt>
    <dgm:pt modelId="{47F1C86A-E69A-411D-B731-3BFADDB6A2CF}" type="pres">
      <dgm:prSet presAssocID="{27A86653-F5ED-4522-B7FF-64CB362E1EE5}" presName="node" presStyleLbl="node1" presStyleIdx="4" presStyleCnt="5" custScaleY="128478" custLinFactNeighborX="51628" custLinFactNeighborY="-969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669EE5E-C82E-41BE-9033-23F199BA3749}" srcId="{C5A7458B-02D8-473A-AC15-BBBA8C5F0DF8}" destId="{400BFAAB-C57C-4F47-B209-F084DD5A9A01}" srcOrd="0" destOrd="0" parTransId="{6323FF38-01EF-49B1-BE37-A94E00D7F069}" sibTransId="{97BF93B6-BE57-4A0B-84CE-5361A0A50748}"/>
    <dgm:cxn modelId="{368E3311-87DC-41A4-B289-58A47747F1BB}" srcId="{C5A7458B-02D8-473A-AC15-BBBA8C5F0DF8}" destId="{0E6A754D-1764-4D21-B201-C2BEE61B2FD5}" srcOrd="1" destOrd="0" parTransId="{DFF276CA-E5A3-426F-BE84-5A10C76D8A7F}" sibTransId="{2B823B25-4EC7-4A95-8BA5-3D70B9255C3F}"/>
    <dgm:cxn modelId="{6E940739-4322-46D1-A9E5-003612FA6FD7}" srcId="{C5A7458B-02D8-473A-AC15-BBBA8C5F0DF8}" destId="{6E936138-7D8E-4540-9DC2-7D1D9B7A7AC8}" srcOrd="3" destOrd="0" parTransId="{AEB7E4D2-F5AF-49D4-A2A8-2F90E45BC902}" sibTransId="{947310D5-C214-4E83-A47A-B4FEDC185AB5}"/>
    <dgm:cxn modelId="{02B791F5-FCCD-4E40-B3A6-B9B190E8F06E}" type="presOf" srcId="{27A86653-F5ED-4522-B7FF-64CB362E1EE5}" destId="{47F1C86A-E69A-411D-B731-3BFADDB6A2CF}" srcOrd="0" destOrd="0" presId="urn:microsoft.com/office/officeart/2005/8/layout/default"/>
    <dgm:cxn modelId="{DD3F7E30-7CB3-4DBC-B4E0-CED781AB7F57}" type="presOf" srcId="{400BFAAB-C57C-4F47-B209-F084DD5A9A01}" destId="{EDCB435C-5D2E-40AA-98C5-369C4C522DA8}" srcOrd="0" destOrd="0" presId="urn:microsoft.com/office/officeart/2005/8/layout/default"/>
    <dgm:cxn modelId="{8444BBB1-B6F0-4EB9-9792-F36BED06CF3B}" type="presOf" srcId="{9C4B25EC-01CA-45A8-AB63-7A2B3CCB374E}" destId="{36067005-F5F2-443A-B526-C69D9F89579F}" srcOrd="0" destOrd="0" presId="urn:microsoft.com/office/officeart/2005/8/layout/default"/>
    <dgm:cxn modelId="{4254E002-EDA5-44D9-A504-29165580DFE5}" type="presOf" srcId="{C5A7458B-02D8-473A-AC15-BBBA8C5F0DF8}" destId="{EE2F5F31-12EB-4824-98A3-C27E95D0EF05}" srcOrd="0" destOrd="0" presId="urn:microsoft.com/office/officeart/2005/8/layout/default"/>
    <dgm:cxn modelId="{6FE021F0-34FE-42ED-ADFC-E436A47E1900}" srcId="{C5A7458B-02D8-473A-AC15-BBBA8C5F0DF8}" destId="{9C4B25EC-01CA-45A8-AB63-7A2B3CCB374E}" srcOrd="2" destOrd="0" parTransId="{F6A70B19-625C-4589-AAFA-1424E7FEC82F}" sibTransId="{4509678B-45C4-4D30-8E79-FA8EF60990DF}"/>
    <dgm:cxn modelId="{AB115186-57B6-48EA-9203-5C0A91896E7F}" type="presOf" srcId="{0E6A754D-1764-4D21-B201-C2BEE61B2FD5}" destId="{24A67FB7-BC3F-4D7C-957C-76667B6F4170}" srcOrd="0" destOrd="0" presId="urn:microsoft.com/office/officeart/2005/8/layout/default"/>
    <dgm:cxn modelId="{8FBCBFF3-6AB7-47D4-8B8E-589D979438B3}" srcId="{C5A7458B-02D8-473A-AC15-BBBA8C5F0DF8}" destId="{27A86653-F5ED-4522-B7FF-64CB362E1EE5}" srcOrd="4" destOrd="0" parTransId="{8A4942A5-6553-42B1-A1A3-F442F1639E6D}" sibTransId="{D01C8D55-483C-45DF-BB06-12F2BDE9C80D}"/>
    <dgm:cxn modelId="{B8E7944B-CA82-452A-BE18-FF2A687355B9}" type="presOf" srcId="{6E936138-7D8E-4540-9DC2-7D1D9B7A7AC8}" destId="{7F74A95A-8314-47E5-9D73-3626B6A7AF5A}" srcOrd="0" destOrd="0" presId="urn:microsoft.com/office/officeart/2005/8/layout/default"/>
    <dgm:cxn modelId="{B0C16718-15F5-4B42-BC58-F9A183AC2465}" type="presParOf" srcId="{EE2F5F31-12EB-4824-98A3-C27E95D0EF05}" destId="{EDCB435C-5D2E-40AA-98C5-369C4C522DA8}" srcOrd="0" destOrd="0" presId="urn:microsoft.com/office/officeart/2005/8/layout/default"/>
    <dgm:cxn modelId="{767A2036-5321-4680-A7AA-C7FBFE976432}" type="presParOf" srcId="{EE2F5F31-12EB-4824-98A3-C27E95D0EF05}" destId="{14E6FECD-93DF-4BF4-AD31-9852A33B85F0}" srcOrd="1" destOrd="0" presId="urn:microsoft.com/office/officeart/2005/8/layout/default"/>
    <dgm:cxn modelId="{C2212E4F-948C-4123-9046-B29B1CC273DF}" type="presParOf" srcId="{EE2F5F31-12EB-4824-98A3-C27E95D0EF05}" destId="{24A67FB7-BC3F-4D7C-957C-76667B6F4170}" srcOrd="2" destOrd="0" presId="urn:microsoft.com/office/officeart/2005/8/layout/default"/>
    <dgm:cxn modelId="{D1EBD90B-8402-4F97-845F-26539BC23FD1}" type="presParOf" srcId="{EE2F5F31-12EB-4824-98A3-C27E95D0EF05}" destId="{9C86BA78-6243-4604-8AB1-5F8E1DB14807}" srcOrd="3" destOrd="0" presId="urn:microsoft.com/office/officeart/2005/8/layout/default"/>
    <dgm:cxn modelId="{82D0A6B7-7BB0-42F9-87FF-EE62B1CA1125}" type="presParOf" srcId="{EE2F5F31-12EB-4824-98A3-C27E95D0EF05}" destId="{36067005-F5F2-443A-B526-C69D9F89579F}" srcOrd="4" destOrd="0" presId="urn:microsoft.com/office/officeart/2005/8/layout/default"/>
    <dgm:cxn modelId="{61FA3C17-AD00-432F-89F6-B1634E9753F0}" type="presParOf" srcId="{EE2F5F31-12EB-4824-98A3-C27E95D0EF05}" destId="{566CDB2D-52F8-47FA-B5B7-CB158DCF92AC}" srcOrd="5" destOrd="0" presId="urn:microsoft.com/office/officeart/2005/8/layout/default"/>
    <dgm:cxn modelId="{8C89EACE-2129-462D-88DC-BF142A2A9E88}" type="presParOf" srcId="{EE2F5F31-12EB-4824-98A3-C27E95D0EF05}" destId="{7F74A95A-8314-47E5-9D73-3626B6A7AF5A}" srcOrd="6" destOrd="0" presId="urn:microsoft.com/office/officeart/2005/8/layout/default"/>
    <dgm:cxn modelId="{0E8FE798-7E43-4DD7-85BB-6DE4F91D677B}" type="presParOf" srcId="{EE2F5F31-12EB-4824-98A3-C27E95D0EF05}" destId="{4F5B4D9F-DBF5-40A8-9FCB-86CDC49573E6}" srcOrd="7" destOrd="0" presId="urn:microsoft.com/office/officeart/2005/8/layout/default"/>
    <dgm:cxn modelId="{FA02C317-8C88-4B03-B6BA-1D8970481E08}" type="presParOf" srcId="{EE2F5F31-12EB-4824-98A3-C27E95D0EF05}" destId="{47F1C86A-E69A-411D-B731-3BFADDB6A2CF}" srcOrd="8" destOrd="0" presId="urn:microsoft.com/office/officeart/2005/8/layout/defaul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2494</Words>
  <Characters>14221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68</cp:revision>
  <cp:lastPrinted>2018-02-10T17:12:00Z</cp:lastPrinted>
  <dcterms:created xsi:type="dcterms:W3CDTF">2018-01-27T15:14:00Z</dcterms:created>
  <dcterms:modified xsi:type="dcterms:W3CDTF">2019-04-15T16:25:00Z</dcterms:modified>
</cp:coreProperties>
</file>