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1340"/>
      </w:tblGrid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 xml:space="preserve">Предмет 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Английский язык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 xml:space="preserve">Учитель 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Ковалёва Ирина Борисовна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Класс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5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Дата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10.01.2019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Тема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  <w:b/>
                <w:lang w:val="en-US"/>
              </w:rPr>
            </w:pPr>
            <w:r w:rsidRPr="00B1619F">
              <w:rPr>
                <w:rFonts w:eastAsia="Calibri" w:cs="Times New Roman"/>
                <w:b/>
                <w:sz w:val="32"/>
                <w:lang w:val="en-US"/>
              </w:rPr>
              <w:t>At the Zoo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Место и роль урока в изучаемой теме</w:t>
            </w:r>
          </w:p>
        </w:tc>
        <w:tc>
          <w:tcPr>
            <w:tcW w:w="11340" w:type="dxa"/>
            <w:shd w:val="clear" w:color="auto" w:fill="auto"/>
          </w:tcPr>
          <w:p w:rsidR="00FF3E5C" w:rsidRPr="00D47661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5</w:t>
            </w:r>
            <w:r w:rsidRPr="00B1619F">
              <w:rPr>
                <w:rFonts w:eastAsia="Calibri" w:cs="Times New Roman"/>
                <w:lang w:val="en-US"/>
              </w:rPr>
              <w:t>b</w:t>
            </w:r>
            <w:r w:rsidRPr="00B1619F">
              <w:rPr>
                <w:rFonts w:eastAsia="Calibri" w:cs="Times New Roman"/>
              </w:rPr>
              <w:t xml:space="preserve"> – второй урок в теме </w:t>
            </w:r>
            <w:r w:rsidRPr="001B5DF1">
              <w:rPr>
                <w:rFonts w:eastAsia="Calibri" w:cs="Times New Roman"/>
                <w:b/>
                <w:sz w:val="32"/>
              </w:rPr>
              <w:t>«Животные со всего света»</w:t>
            </w:r>
            <w:r w:rsidR="00D47661">
              <w:rPr>
                <w:rFonts w:eastAsia="Calibri" w:cs="Times New Roman"/>
                <w:b/>
                <w:sz w:val="32"/>
              </w:rPr>
              <w:t xml:space="preserve"> «</w:t>
            </w:r>
            <w:r w:rsidR="00D47661">
              <w:rPr>
                <w:rFonts w:eastAsia="Calibri" w:cs="Times New Roman"/>
                <w:b/>
                <w:sz w:val="32"/>
                <w:lang w:val="en-US"/>
              </w:rPr>
              <w:t>World</w:t>
            </w:r>
            <w:r w:rsidR="00D47661" w:rsidRPr="00D47661">
              <w:rPr>
                <w:rFonts w:eastAsia="Calibri" w:cs="Times New Roman"/>
                <w:b/>
                <w:sz w:val="32"/>
              </w:rPr>
              <w:t xml:space="preserve"> </w:t>
            </w:r>
            <w:r w:rsidR="00D47661">
              <w:rPr>
                <w:rFonts w:eastAsia="Calibri" w:cs="Times New Roman"/>
                <w:b/>
                <w:sz w:val="32"/>
                <w:lang w:val="en-US"/>
              </w:rPr>
              <w:t>Animal</w:t>
            </w:r>
            <w:r w:rsidR="00D47661">
              <w:rPr>
                <w:rFonts w:eastAsia="Calibri" w:cs="Times New Roman"/>
                <w:b/>
                <w:sz w:val="32"/>
              </w:rPr>
              <w:t>»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Тип урока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 xml:space="preserve">Ознакомление с новым материалом и закрепление новых знаний с использованием информационных технологий, </w:t>
            </w:r>
            <w:proofErr w:type="gramStart"/>
            <w:r w:rsidRPr="00B1619F">
              <w:rPr>
                <w:rFonts w:eastAsia="Calibri" w:cs="Times New Roman"/>
              </w:rPr>
              <w:t>комбинированный</w:t>
            </w:r>
            <w:proofErr w:type="gramEnd"/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Цель урока:</w:t>
            </w:r>
          </w:p>
        </w:tc>
        <w:tc>
          <w:tcPr>
            <w:tcW w:w="11340" w:type="dxa"/>
            <w:shd w:val="clear" w:color="auto" w:fill="auto"/>
          </w:tcPr>
          <w:p w:rsidR="00B1619F" w:rsidRPr="00B1619F" w:rsidRDefault="00FF3E5C" w:rsidP="00B1619F">
            <w:pPr>
              <w:spacing w:after="0" w:line="240" w:lineRule="auto"/>
              <w:rPr>
                <w:rFonts w:eastAsia="Calibri" w:cs="Times New Roman"/>
              </w:rPr>
            </w:pPr>
            <w:proofErr w:type="gramStart"/>
            <w:r w:rsidRPr="00B1619F">
              <w:rPr>
                <w:rFonts w:eastAsia="Calibri" w:cs="Times New Roman"/>
              </w:rPr>
              <w:t>развивать способность обучающихся осуществлять сравнение и классификацию, самостоятельно выбирая основания и критерии для указанных операций, совершенствовать способность обучающихся к говорению</w:t>
            </w:r>
            <w:r w:rsidR="00B1619F" w:rsidRPr="00B1619F">
              <w:rPr>
                <w:sz w:val="28"/>
                <w:szCs w:val="28"/>
              </w:rPr>
              <w:t xml:space="preserve">, </w:t>
            </w:r>
            <w:r w:rsidR="00B1619F" w:rsidRPr="00B1619F">
              <w:rPr>
                <w:rFonts w:eastAsia="Calibri" w:cs="Times New Roman"/>
              </w:rPr>
              <w:t xml:space="preserve">совершенствовать способность обучающихся к </w:t>
            </w:r>
            <w:proofErr w:type="spellStart"/>
            <w:r w:rsidR="00B1619F" w:rsidRPr="00B1619F">
              <w:rPr>
                <w:rFonts w:eastAsia="Calibri" w:cs="Times New Roman"/>
              </w:rPr>
              <w:t>аудированию</w:t>
            </w:r>
            <w:proofErr w:type="spellEnd"/>
            <w:r w:rsidR="00B1619F" w:rsidRPr="00B1619F">
              <w:rPr>
                <w:rFonts w:eastAsia="Calibri" w:cs="Times New Roman"/>
              </w:rPr>
              <w:t>, ознакомительного и изучающего чтения, письменной речи.</w:t>
            </w:r>
            <w:proofErr w:type="gramEnd"/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416EA0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Планируемые результаты: обучающиеся смогут:</w:t>
            </w:r>
          </w:p>
        </w:tc>
        <w:tc>
          <w:tcPr>
            <w:tcW w:w="11340" w:type="dxa"/>
            <w:shd w:val="clear" w:color="auto" w:fill="auto"/>
          </w:tcPr>
          <w:p w:rsidR="00416EA0" w:rsidRPr="00B1619F" w:rsidRDefault="00416EA0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Коммуникативные:</w:t>
            </w:r>
          </w:p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 xml:space="preserve">1. Запрашивать и давать необходимую информацию, адекватно использовать речевые средства для решения </w:t>
            </w:r>
            <w:proofErr w:type="gramStart"/>
            <w:r w:rsidRPr="00B1619F">
              <w:rPr>
                <w:rFonts w:eastAsia="Calibri" w:cs="Times New Roman"/>
              </w:rPr>
              <w:t>различных</w:t>
            </w:r>
            <w:proofErr w:type="gramEnd"/>
          </w:p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коммуникативных задач.</w:t>
            </w:r>
          </w:p>
          <w:p w:rsidR="00416EA0" w:rsidRPr="00B1619F" w:rsidRDefault="00416EA0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Регулятивные:</w:t>
            </w:r>
          </w:p>
          <w:p w:rsidR="00416EA0" w:rsidRPr="00B1619F" w:rsidRDefault="00416EA0" w:rsidP="00416EA0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1. Оценивать правильность решения учебной задачи.</w:t>
            </w:r>
          </w:p>
          <w:p w:rsidR="00416EA0" w:rsidRPr="00B1619F" w:rsidRDefault="00416EA0" w:rsidP="00416EA0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Познавательные:</w:t>
            </w:r>
          </w:p>
          <w:p w:rsidR="00416EA0" w:rsidRPr="00B1619F" w:rsidRDefault="00416EA0" w:rsidP="00416EA0">
            <w:pPr>
              <w:spacing w:after="0" w:line="240" w:lineRule="auto"/>
              <w:ind w:left="360" w:hanging="360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Выполнять логические действия сравнения, анализа, обобщения.</w:t>
            </w:r>
          </w:p>
          <w:p w:rsidR="00416EA0" w:rsidRPr="00B1619F" w:rsidRDefault="00416EA0" w:rsidP="00416EA0">
            <w:pPr>
              <w:spacing w:after="0" w:line="240" w:lineRule="auto"/>
              <w:ind w:left="360" w:hanging="360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Предметные:</w:t>
            </w:r>
          </w:p>
          <w:p w:rsidR="00416EA0" w:rsidRPr="00B1619F" w:rsidRDefault="00416EA0" w:rsidP="00416EA0">
            <w:pPr>
              <w:spacing w:after="0" w:line="240" w:lineRule="auto"/>
              <w:ind w:left="360" w:hanging="360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1. Уметь описывать диких и домашних животных, рассказывать об их образе жизни.</w:t>
            </w:r>
          </w:p>
          <w:p w:rsidR="00416EA0" w:rsidRPr="00B1619F" w:rsidRDefault="00416EA0" w:rsidP="00416EA0">
            <w:pPr>
              <w:spacing w:after="0" w:line="240" w:lineRule="auto"/>
              <w:ind w:left="360" w:hanging="360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 xml:space="preserve">2. Уметь употреблять </w:t>
            </w:r>
            <w:proofErr w:type="spellStart"/>
            <w:r w:rsidRPr="00B1619F">
              <w:rPr>
                <w:rFonts w:eastAsia="Calibri" w:cs="Times New Roman"/>
              </w:rPr>
              <w:t>Present</w:t>
            </w:r>
            <w:proofErr w:type="spellEnd"/>
            <w:r w:rsidRPr="00B1619F">
              <w:rPr>
                <w:rFonts w:eastAsia="Calibri" w:cs="Times New Roman"/>
              </w:rPr>
              <w:t xml:space="preserve"> </w:t>
            </w:r>
            <w:proofErr w:type="spellStart"/>
            <w:r w:rsidRPr="00B1619F">
              <w:rPr>
                <w:rFonts w:eastAsia="Calibri" w:cs="Times New Roman"/>
              </w:rPr>
              <w:t>Simple</w:t>
            </w:r>
            <w:proofErr w:type="spellEnd"/>
            <w:r w:rsidRPr="00B1619F">
              <w:rPr>
                <w:rFonts w:eastAsia="Calibri" w:cs="Times New Roman"/>
              </w:rPr>
              <w:t>.</w:t>
            </w:r>
          </w:p>
        </w:tc>
      </w:tr>
      <w:tr w:rsidR="00FF3E5C" w:rsidRPr="00B1619F" w:rsidTr="00416EA0">
        <w:tc>
          <w:tcPr>
            <w:tcW w:w="3510" w:type="dxa"/>
            <w:shd w:val="clear" w:color="auto" w:fill="auto"/>
          </w:tcPr>
          <w:p w:rsidR="00FF3E5C" w:rsidRPr="00B1619F" w:rsidRDefault="00FF3E5C" w:rsidP="00FF3E5C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Оснащение урока:</w:t>
            </w:r>
          </w:p>
        </w:tc>
        <w:tc>
          <w:tcPr>
            <w:tcW w:w="11340" w:type="dxa"/>
            <w:shd w:val="clear" w:color="auto" w:fill="auto"/>
          </w:tcPr>
          <w:p w:rsidR="00FF3E5C" w:rsidRPr="00B1619F" w:rsidRDefault="00FF3E5C" w:rsidP="00416EA0">
            <w:pPr>
              <w:spacing w:after="0" w:line="240" w:lineRule="auto"/>
              <w:rPr>
                <w:rFonts w:eastAsia="Calibri" w:cs="Times New Roman"/>
              </w:rPr>
            </w:pPr>
            <w:r w:rsidRPr="00B1619F">
              <w:rPr>
                <w:rFonts w:eastAsia="Calibri" w:cs="Times New Roman"/>
              </w:rPr>
              <w:t>учебник «</w:t>
            </w:r>
            <w:proofErr w:type="spellStart"/>
            <w:r w:rsidRPr="00B1619F">
              <w:rPr>
                <w:rFonts w:eastAsia="Calibri" w:cs="Times New Roman"/>
              </w:rPr>
              <w:t>Spotlight</w:t>
            </w:r>
            <w:proofErr w:type="spellEnd"/>
            <w:r w:rsidRPr="00B1619F">
              <w:rPr>
                <w:rFonts w:eastAsia="Calibri" w:cs="Times New Roman"/>
              </w:rPr>
              <w:t xml:space="preserve">, 5», доска, мультимедийное оборудование, </w:t>
            </w:r>
            <w:r w:rsidR="00416EA0" w:rsidRPr="00B1619F">
              <w:rPr>
                <w:rFonts w:eastAsia="Calibri" w:cs="Times New Roman"/>
              </w:rPr>
              <w:t>карточки, картинки по теме урока  с изображением животных (</w:t>
            </w:r>
            <w:proofErr w:type="spellStart"/>
            <w:r w:rsidR="00416EA0" w:rsidRPr="00B1619F">
              <w:rPr>
                <w:rFonts w:eastAsia="Calibri" w:cs="Times New Roman"/>
              </w:rPr>
              <w:t>elephant</w:t>
            </w:r>
            <w:proofErr w:type="spellEnd"/>
            <w:r w:rsidR="00416EA0" w:rsidRPr="00B1619F">
              <w:rPr>
                <w:rFonts w:eastAsia="Calibri" w:cs="Times New Roman"/>
              </w:rPr>
              <w:t xml:space="preserve">, </w:t>
            </w:r>
            <w:proofErr w:type="spellStart"/>
            <w:r w:rsidR="00416EA0" w:rsidRPr="00B1619F">
              <w:rPr>
                <w:rFonts w:eastAsia="Calibri" w:cs="Times New Roman"/>
              </w:rPr>
              <w:t>lion</w:t>
            </w:r>
            <w:proofErr w:type="spellEnd"/>
            <w:r w:rsidR="00416EA0" w:rsidRPr="00B1619F">
              <w:rPr>
                <w:rFonts w:eastAsia="Calibri" w:cs="Times New Roman"/>
              </w:rPr>
              <w:t xml:space="preserve">, </w:t>
            </w:r>
            <w:proofErr w:type="spellStart"/>
            <w:r w:rsidR="00416EA0" w:rsidRPr="00B1619F">
              <w:rPr>
                <w:rFonts w:eastAsia="Calibri" w:cs="Times New Roman"/>
              </w:rPr>
              <w:t>giraffe</w:t>
            </w:r>
            <w:proofErr w:type="spellEnd"/>
            <w:r w:rsidR="00416EA0" w:rsidRPr="00B1619F">
              <w:rPr>
                <w:rFonts w:eastAsia="Calibri" w:cs="Times New Roman"/>
              </w:rPr>
              <w:t xml:space="preserve">, </w:t>
            </w:r>
            <w:proofErr w:type="spellStart"/>
            <w:r w:rsidR="00416EA0" w:rsidRPr="00B1619F">
              <w:rPr>
                <w:rFonts w:eastAsia="Calibri" w:cs="Times New Roman"/>
              </w:rPr>
              <w:t>monkey</w:t>
            </w:r>
            <w:proofErr w:type="spellEnd"/>
            <w:r w:rsidR="00416EA0" w:rsidRPr="00B1619F">
              <w:rPr>
                <w:rFonts w:eastAsia="Calibri" w:cs="Times New Roman"/>
              </w:rPr>
              <w:t xml:space="preserve">, </w:t>
            </w:r>
            <w:proofErr w:type="spellStart"/>
            <w:r w:rsidR="00416EA0" w:rsidRPr="00B1619F">
              <w:rPr>
                <w:rFonts w:eastAsia="Calibri" w:cs="Times New Roman"/>
              </w:rPr>
              <w:t>bear</w:t>
            </w:r>
            <w:proofErr w:type="spellEnd"/>
            <w:r w:rsidR="00416EA0" w:rsidRPr="00B1619F">
              <w:rPr>
                <w:rFonts w:eastAsia="Calibri" w:cs="Times New Roman"/>
              </w:rPr>
              <w:t xml:space="preserve">, </w:t>
            </w:r>
            <w:proofErr w:type="spellStart"/>
            <w:r w:rsidR="00416EA0" w:rsidRPr="00B1619F">
              <w:rPr>
                <w:rFonts w:eastAsia="Calibri" w:cs="Times New Roman"/>
              </w:rPr>
              <w:t>peacock</w:t>
            </w:r>
            <w:proofErr w:type="spellEnd"/>
            <w:r w:rsidR="00416EA0" w:rsidRPr="00B1619F">
              <w:rPr>
                <w:rFonts w:eastAsia="Calibri" w:cs="Times New Roman"/>
              </w:rPr>
              <w:t>); географическая карта мира.</w:t>
            </w:r>
          </w:p>
        </w:tc>
      </w:tr>
    </w:tbl>
    <w:p w:rsidR="00B1619F" w:rsidRDefault="00B1619F" w:rsidP="00B1619F">
      <w:pPr>
        <w:jc w:val="center"/>
      </w:pPr>
    </w:p>
    <w:p w:rsidR="00B1619F" w:rsidRDefault="00B1619F" w:rsidP="00B1619F">
      <w:pPr>
        <w:jc w:val="center"/>
      </w:pPr>
    </w:p>
    <w:p w:rsidR="00B1619F" w:rsidRDefault="00B1619F" w:rsidP="00B1619F">
      <w:pPr>
        <w:jc w:val="center"/>
      </w:pPr>
    </w:p>
    <w:p w:rsidR="00B1619F" w:rsidRDefault="00B1619F" w:rsidP="00B1619F">
      <w:pPr>
        <w:jc w:val="center"/>
      </w:pPr>
    </w:p>
    <w:p w:rsidR="00B1619F" w:rsidRDefault="00B1619F" w:rsidP="00B1619F">
      <w:pPr>
        <w:jc w:val="center"/>
      </w:pPr>
    </w:p>
    <w:p w:rsidR="00FF3E5C" w:rsidRDefault="00416EA0" w:rsidP="00B1619F">
      <w:pPr>
        <w:jc w:val="center"/>
      </w:pPr>
      <w:r>
        <w:lastRenderedPageBreak/>
        <w:t>Ход урока:</w:t>
      </w:r>
    </w:p>
    <w:tbl>
      <w:tblPr>
        <w:tblStyle w:val="a3"/>
        <w:tblW w:w="15362" w:type="dxa"/>
        <w:tblLook w:val="04A0" w:firstRow="1" w:lastRow="0" w:firstColumn="1" w:lastColumn="0" w:noHBand="0" w:noVBand="1"/>
      </w:tblPr>
      <w:tblGrid>
        <w:gridCol w:w="2464"/>
        <w:gridCol w:w="4023"/>
        <w:gridCol w:w="3118"/>
        <w:gridCol w:w="2465"/>
        <w:gridCol w:w="3292"/>
      </w:tblGrid>
      <w:tr w:rsidR="009E2B71" w:rsidRPr="00B1619F" w:rsidTr="003567C6">
        <w:tc>
          <w:tcPr>
            <w:tcW w:w="2464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023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65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Методы, приемы и формы обучения</w:t>
            </w:r>
          </w:p>
        </w:tc>
        <w:tc>
          <w:tcPr>
            <w:tcW w:w="3292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Прогнозируемый результат образовательной деятельности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5030F2" w:rsidP="00863F48">
            <w:r w:rsidRPr="00B1619F">
              <w:t>1. Этап мотивации (самоопределения) к учебной деятельности</w:t>
            </w:r>
            <w:r w:rsidR="009E2B71" w:rsidRPr="00B1619F">
              <w:t xml:space="preserve"> </w:t>
            </w:r>
          </w:p>
          <w:p w:rsidR="009E2B71" w:rsidRPr="00B1619F" w:rsidRDefault="009E2B71" w:rsidP="00863F48"/>
          <w:p w:rsidR="009E2B71" w:rsidRPr="00B1619F" w:rsidRDefault="009E2B71" w:rsidP="00863F48">
            <w:r w:rsidRPr="00B1619F">
              <w:t xml:space="preserve"> </w:t>
            </w:r>
          </w:p>
          <w:p w:rsidR="009E2B71" w:rsidRPr="00B1619F" w:rsidRDefault="009E2B71" w:rsidP="00863F48">
            <w:r w:rsidRPr="00B1619F">
              <w:t xml:space="preserve"> </w:t>
            </w:r>
          </w:p>
        </w:tc>
        <w:tc>
          <w:tcPr>
            <w:tcW w:w="4023" w:type="dxa"/>
          </w:tcPr>
          <w:p w:rsidR="00D35E75" w:rsidRPr="00B1619F" w:rsidRDefault="00D35E75" w:rsidP="00863F48">
            <w:proofErr w:type="gramStart"/>
            <w:r w:rsidRPr="00B1619F">
              <w:t>Объясняет, как обучающиеся работают по оцениванию своей деятельности на уроке:</w:t>
            </w:r>
            <w:proofErr w:type="gramEnd"/>
            <w:r w:rsidRPr="00B1619F">
              <w:t xml:space="preserve"> </w:t>
            </w:r>
            <w:proofErr w:type="spellStart"/>
            <w:r w:rsidRPr="00B1619F">
              <w:t>Цветотехнология</w:t>
            </w:r>
            <w:proofErr w:type="spellEnd"/>
            <w:r w:rsidRPr="00B1619F">
              <w:t>. У ребят может получиться набор одного цвета: успешная работа – зеленый, с затруднениями – желтый, требуется дополнительно поработать – красный, либо разноцветный набор.</w:t>
            </w:r>
          </w:p>
          <w:p w:rsidR="009E2B71" w:rsidRDefault="009E2B71" w:rsidP="00863F48">
            <w:pPr>
              <w:rPr>
                <w:lang w:val="en-US"/>
              </w:rPr>
            </w:pPr>
            <w:r w:rsidRPr="00B1619F">
              <w:t>Демонстрирует видео, ставит задачи</w:t>
            </w:r>
          </w:p>
          <w:p w:rsidR="00D47661" w:rsidRPr="00D47661" w:rsidRDefault="00D47661" w:rsidP="00863F48">
            <w:pPr>
              <w:rPr>
                <w:lang w:val="en-US"/>
              </w:rPr>
            </w:pPr>
            <w:r w:rsidRPr="00D47661">
              <w:rPr>
                <w:lang w:val="en-US"/>
              </w:rPr>
              <w:t>ex. 1a p. 68</w:t>
            </w:r>
          </w:p>
        </w:tc>
        <w:tc>
          <w:tcPr>
            <w:tcW w:w="3118" w:type="dxa"/>
          </w:tcPr>
          <w:p w:rsidR="009E2B71" w:rsidRPr="00B1619F" w:rsidRDefault="009E2B71" w:rsidP="00863F48">
            <w:r w:rsidRPr="00B1619F">
              <w:t>Просматривают видео, определяют, какие животные представлены в видео.</w:t>
            </w:r>
          </w:p>
        </w:tc>
        <w:tc>
          <w:tcPr>
            <w:tcW w:w="2465" w:type="dxa"/>
          </w:tcPr>
          <w:p w:rsidR="009E2B71" w:rsidRPr="00B1619F" w:rsidRDefault="009E2B71" w:rsidP="000754EF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Начало урока с использованием видео</w:t>
            </w:r>
          </w:p>
        </w:tc>
        <w:tc>
          <w:tcPr>
            <w:tcW w:w="3292" w:type="dxa"/>
          </w:tcPr>
          <w:p w:rsidR="009E2B71" w:rsidRPr="00B1619F" w:rsidRDefault="009E2B71" w:rsidP="00863F48">
            <w:r w:rsidRPr="00B1619F">
              <w:t>Обучающиеся назовут животных, чьи голоса и звуки они слышат на видео, самостоятельно оценят успешность выполнения задания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5030F2" w:rsidP="00863F48">
            <w:r w:rsidRPr="00B1619F">
              <w:t>2. Актуализация и фиксирование индивидуального затруднения в пробном действии</w:t>
            </w:r>
          </w:p>
        </w:tc>
        <w:tc>
          <w:tcPr>
            <w:tcW w:w="4023" w:type="dxa"/>
          </w:tcPr>
          <w:p w:rsidR="009E2B71" w:rsidRDefault="009E2B71" w:rsidP="00863F48">
            <w:pPr>
              <w:rPr>
                <w:lang w:val="en-US"/>
              </w:rPr>
            </w:pPr>
            <w:r w:rsidRPr="00B1619F">
              <w:t>Демонстрирует презентацию</w:t>
            </w:r>
          </w:p>
          <w:p w:rsidR="00D47661" w:rsidRDefault="00D47661" w:rsidP="00863F48">
            <w:pPr>
              <w:rPr>
                <w:lang w:val="en-US"/>
              </w:rPr>
            </w:pPr>
            <w:r>
              <w:rPr>
                <w:lang w:val="en-US"/>
              </w:rPr>
              <w:t>Long-short</w:t>
            </w:r>
          </w:p>
          <w:p w:rsidR="00D47661" w:rsidRPr="00D47661" w:rsidRDefault="00D47661" w:rsidP="00863F48">
            <w:pPr>
              <w:rPr>
                <w:lang w:val="en-US"/>
              </w:rPr>
            </w:pPr>
            <w:r w:rsidRPr="00D47661">
              <w:rPr>
                <w:lang w:val="en-US"/>
              </w:rPr>
              <w:t>What does it look like</w:t>
            </w:r>
            <w:r>
              <w:rPr>
                <w:lang w:val="en-US"/>
              </w:rPr>
              <w:t>?</w:t>
            </w:r>
          </w:p>
        </w:tc>
        <w:tc>
          <w:tcPr>
            <w:tcW w:w="3118" w:type="dxa"/>
          </w:tcPr>
          <w:p w:rsidR="009E2B71" w:rsidRPr="00B1619F" w:rsidRDefault="009E2B71" w:rsidP="00863F48">
            <w:r w:rsidRPr="00B1619F">
              <w:t>Повторяют лексику</w:t>
            </w:r>
          </w:p>
        </w:tc>
        <w:tc>
          <w:tcPr>
            <w:tcW w:w="2465" w:type="dxa"/>
          </w:tcPr>
          <w:p w:rsidR="009E2B71" w:rsidRPr="00B1619F" w:rsidRDefault="009E2B71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Интеллектуальная разминка</w:t>
            </w:r>
            <w:r w:rsidRPr="00B1619F">
              <w:t xml:space="preserve"> Презентация: повторение прилагательных </w:t>
            </w:r>
          </w:p>
        </w:tc>
        <w:tc>
          <w:tcPr>
            <w:tcW w:w="3292" w:type="dxa"/>
          </w:tcPr>
          <w:p w:rsidR="009E2B71" w:rsidRPr="00B1619F" w:rsidRDefault="009E2B71" w:rsidP="005030F2">
            <w:r w:rsidRPr="00B1619F">
              <w:t>Обучающиеся актуализируют знания, полученн</w:t>
            </w:r>
            <w:r w:rsidR="005030F2" w:rsidRPr="00B1619F">
              <w:t>ы</w:t>
            </w:r>
            <w:r w:rsidRPr="00B1619F">
              <w:t xml:space="preserve">е на предыдущих уроках 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5030F2" w:rsidP="00863F48">
            <w:r w:rsidRPr="00B1619F">
              <w:t>3. Этап выявления места и причины затруднений</w:t>
            </w:r>
          </w:p>
        </w:tc>
        <w:tc>
          <w:tcPr>
            <w:tcW w:w="4023" w:type="dxa"/>
          </w:tcPr>
          <w:p w:rsidR="009E2B71" w:rsidRDefault="009E2B71" w:rsidP="00863F48">
            <w:pPr>
              <w:rPr>
                <w:lang w:val="en-US"/>
              </w:rPr>
            </w:pPr>
            <w:r w:rsidRPr="00B1619F">
              <w:t>Демонстрирует видео</w:t>
            </w:r>
          </w:p>
          <w:p w:rsidR="00D47661" w:rsidRDefault="00D47661" w:rsidP="00863F48">
            <w:pPr>
              <w:rPr>
                <w:lang w:val="en-US"/>
              </w:rPr>
            </w:pPr>
            <w:r w:rsidRPr="00D47661">
              <w:rPr>
                <w:lang w:val="en-US"/>
              </w:rPr>
              <w:t>ex. 4b p. 68 1 Three animals</w:t>
            </w:r>
          </w:p>
          <w:p w:rsidR="00D47661" w:rsidRPr="00D47661" w:rsidRDefault="00D47661" w:rsidP="00863F48">
            <w:pPr>
              <w:rPr>
                <w:lang w:val="en-US"/>
              </w:rPr>
            </w:pPr>
            <w:r>
              <w:rPr>
                <w:lang w:val="en-US"/>
              </w:rPr>
              <w:t>ex. 4b p. 68 2</w:t>
            </w:r>
          </w:p>
          <w:p w:rsidR="009E2B71" w:rsidRPr="00B1619F" w:rsidRDefault="009E2B71" w:rsidP="00863F48"/>
        </w:tc>
        <w:tc>
          <w:tcPr>
            <w:tcW w:w="3118" w:type="dxa"/>
          </w:tcPr>
          <w:p w:rsidR="009E2B71" w:rsidRPr="00B1619F" w:rsidRDefault="009E2B71" w:rsidP="00863F48">
            <w:r w:rsidRPr="00B1619F">
              <w:t>Определяют проблему, определяют пути решения, разрешают проблему.</w:t>
            </w:r>
            <w:r w:rsidR="005030F2" w:rsidRPr="00B1619F">
              <w:t xml:space="preserve"> Угадывают животных, рассказывают о том, как выглядит животное</w:t>
            </w:r>
          </w:p>
        </w:tc>
        <w:tc>
          <w:tcPr>
            <w:tcW w:w="2465" w:type="dxa"/>
          </w:tcPr>
          <w:p w:rsidR="009E2B71" w:rsidRPr="00B1619F" w:rsidRDefault="009E2B71" w:rsidP="00863F48">
            <w:r w:rsidRPr="00B1619F">
              <w:t>Проблемное видео</w:t>
            </w:r>
            <w:r w:rsidR="005030F2" w:rsidRPr="00B1619F">
              <w:t xml:space="preserve"> – на видео не видно животных, о которых идет речь</w:t>
            </w:r>
          </w:p>
        </w:tc>
        <w:tc>
          <w:tcPr>
            <w:tcW w:w="3292" w:type="dxa"/>
          </w:tcPr>
          <w:p w:rsidR="009E2B71" w:rsidRPr="00B1619F" w:rsidRDefault="009E2B71" w:rsidP="00863F48">
            <w:r w:rsidRPr="00B1619F">
              <w:t>Обучающиеся будут готовы к ведению разговора по заданной проблеме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5030F2" w:rsidP="00863F48">
            <w:r w:rsidRPr="00B1619F">
              <w:t>4. Этап построение проекта выхода из создавшейся ситуации</w:t>
            </w:r>
          </w:p>
        </w:tc>
        <w:tc>
          <w:tcPr>
            <w:tcW w:w="4023" w:type="dxa"/>
          </w:tcPr>
          <w:p w:rsidR="009E2B71" w:rsidRDefault="005030F2" w:rsidP="00863F48">
            <w:pPr>
              <w:rPr>
                <w:lang w:val="en-US"/>
              </w:rPr>
            </w:pPr>
            <w:r w:rsidRPr="00B1619F">
              <w:t>Задает вопросы</w:t>
            </w:r>
          </w:p>
          <w:p w:rsid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t>1. Where does this animal live</w:t>
            </w:r>
            <w:r>
              <w:rPr>
                <w:lang w:val="en-US"/>
              </w:rPr>
              <w:t>?</w:t>
            </w:r>
          </w:p>
          <w:p w:rsid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t>2. What does this animal eat</w:t>
            </w:r>
            <w:r>
              <w:rPr>
                <w:lang w:val="en-US"/>
              </w:rPr>
              <w:t>?</w:t>
            </w:r>
          </w:p>
          <w:p w:rsidR="003567C6" w:rsidRP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t>3. Do you like</w:t>
            </w:r>
            <w:r>
              <w:rPr>
                <w:lang w:val="en-US"/>
              </w:rPr>
              <w:t>?</w:t>
            </w:r>
          </w:p>
        </w:tc>
        <w:tc>
          <w:tcPr>
            <w:tcW w:w="3118" w:type="dxa"/>
          </w:tcPr>
          <w:p w:rsidR="009E2B71" w:rsidRPr="00B1619F" w:rsidRDefault="005030F2" w:rsidP="00863F48">
            <w:r w:rsidRPr="00B1619F">
              <w:t>Отвечают на вопросы</w:t>
            </w:r>
          </w:p>
        </w:tc>
        <w:tc>
          <w:tcPr>
            <w:tcW w:w="2465" w:type="dxa"/>
          </w:tcPr>
          <w:p w:rsidR="009E2B71" w:rsidRPr="00B1619F" w:rsidRDefault="005030F2" w:rsidP="00863F48"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Подводящий диалог</w:t>
            </w:r>
          </w:p>
        </w:tc>
        <w:tc>
          <w:tcPr>
            <w:tcW w:w="3292" w:type="dxa"/>
          </w:tcPr>
          <w:p w:rsidR="009E2B71" w:rsidRPr="00B1619F" w:rsidRDefault="005030F2" w:rsidP="00863F48">
            <w:r w:rsidRPr="00B1619F">
              <w:t>Обучающиеся будут готовы к ведению разговора по определенной теме</w:t>
            </w:r>
          </w:p>
        </w:tc>
      </w:tr>
      <w:tr w:rsidR="009E2B71" w:rsidRPr="00B1619F" w:rsidTr="003567C6">
        <w:tc>
          <w:tcPr>
            <w:tcW w:w="2464" w:type="dxa"/>
          </w:tcPr>
          <w:p w:rsidR="0087006C" w:rsidRPr="00B1619F" w:rsidRDefault="0087006C" w:rsidP="0087006C">
            <w:r w:rsidRPr="00B1619F">
              <w:t>5. Реализация построенного проекта</w:t>
            </w:r>
          </w:p>
          <w:p w:rsidR="009E2B71" w:rsidRPr="00B1619F" w:rsidRDefault="009E2B71" w:rsidP="00863F48"/>
        </w:tc>
        <w:tc>
          <w:tcPr>
            <w:tcW w:w="4023" w:type="dxa"/>
          </w:tcPr>
          <w:p w:rsidR="009E2B71" w:rsidRDefault="0087006C" w:rsidP="00863F48">
            <w:pPr>
              <w:rPr>
                <w:lang w:val="en-US"/>
              </w:rPr>
            </w:pPr>
            <w:r w:rsidRPr="00B1619F">
              <w:t>Демонстрирует презентации, определяет задания по грамматике, учитель берет интервью, нравятся ли животные ребятам или нет</w:t>
            </w:r>
          </w:p>
          <w:p w:rsidR="003567C6" w:rsidRP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lastRenderedPageBreak/>
              <w:t>ex. 8 p. 69_0001</w:t>
            </w:r>
          </w:p>
          <w:p w:rsidR="003567C6" w:rsidRPr="003567C6" w:rsidRDefault="003567C6" w:rsidP="00863F48">
            <w:pPr>
              <w:rPr>
                <w:b/>
                <w:lang w:val="en-US"/>
              </w:rPr>
            </w:pPr>
          </w:p>
        </w:tc>
        <w:tc>
          <w:tcPr>
            <w:tcW w:w="3118" w:type="dxa"/>
          </w:tcPr>
          <w:p w:rsidR="009E2B71" w:rsidRPr="00B1619F" w:rsidRDefault="0053211E" w:rsidP="0053211E">
            <w:r w:rsidRPr="00B1619F">
              <w:lastRenderedPageBreak/>
              <w:t xml:space="preserve">Находят соответствующие фразы в диалоге и читают их вслух: Do you like the zoo? </w:t>
            </w:r>
            <w:r w:rsidRPr="00B1619F">
              <w:rPr>
                <w:lang w:val="en-US"/>
              </w:rPr>
              <w:t xml:space="preserve">Yes, I do. What does it look like? I </w:t>
            </w:r>
            <w:r w:rsidRPr="00B1619F">
              <w:rPr>
                <w:lang w:val="en-US"/>
              </w:rPr>
              <w:lastRenderedPageBreak/>
              <w:t xml:space="preserve">don't like monkeys. </w:t>
            </w:r>
            <w:r w:rsidRPr="00B1619F">
              <w:rPr>
                <w:lang w:val="en-US"/>
              </w:rPr>
              <w:br/>
            </w:r>
            <w:r w:rsidRPr="00B1619F">
              <w:t>Выполняют задания на множественный выбор</w:t>
            </w:r>
          </w:p>
        </w:tc>
        <w:tc>
          <w:tcPr>
            <w:tcW w:w="2465" w:type="dxa"/>
          </w:tcPr>
          <w:p w:rsidR="009E2B71" w:rsidRPr="00B1619F" w:rsidRDefault="0087006C" w:rsidP="00863F48">
            <w:r w:rsidRPr="00B1619F">
              <w:lastRenderedPageBreak/>
              <w:t>Подводящий диалог</w:t>
            </w:r>
          </w:p>
        </w:tc>
        <w:tc>
          <w:tcPr>
            <w:tcW w:w="3292" w:type="dxa"/>
          </w:tcPr>
          <w:p w:rsidR="009E2B71" w:rsidRPr="00B1619F" w:rsidRDefault="0087006C" w:rsidP="00863F48">
            <w:r w:rsidRPr="00B1619F">
              <w:t>Обучающиеся могут вести разговор о животных в зоопарке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87006C" w:rsidP="00863F48">
            <w:r w:rsidRPr="00B1619F">
              <w:lastRenderedPageBreak/>
              <w:t>6. Этап первичного закрепления с проговариванием во внешней речи</w:t>
            </w:r>
          </w:p>
        </w:tc>
        <w:tc>
          <w:tcPr>
            <w:tcW w:w="4023" w:type="dxa"/>
          </w:tcPr>
          <w:p w:rsidR="009E2B71" w:rsidRDefault="0087006C" w:rsidP="00863F48">
            <w:pPr>
              <w:rPr>
                <w:lang w:val="en-US"/>
              </w:rPr>
            </w:pPr>
            <w:r w:rsidRPr="00B1619F">
              <w:t>Определяет задание</w:t>
            </w:r>
          </w:p>
          <w:p w:rsidR="003567C6" w:rsidRP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t>It's cute</w:t>
            </w:r>
          </w:p>
        </w:tc>
        <w:tc>
          <w:tcPr>
            <w:tcW w:w="3118" w:type="dxa"/>
          </w:tcPr>
          <w:p w:rsidR="009E2B71" w:rsidRPr="00B1619F" w:rsidRDefault="0087006C" w:rsidP="00863F48">
            <w:r w:rsidRPr="00B1619F">
              <w:t>Ведут разговор о животных</w:t>
            </w:r>
            <w:r w:rsidR="00E93470" w:rsidRPr="00B1619F">
              <w:t>, основанный на одном вопросе</w:t>
            </w:r>
          </w:p>
        </w:tc>
        <w:tc>
          <w:tcPr>
            <w:tcW w:w="2465" w:type="dxa"/>
          </w:tcPr>
          <w:p w:rsidR="009E2B71" w:rsidRPr="00B1619F" w:rsidRDefault="004C1987" w:rsidP="00863F48">
            <w:r w:rsidRPr="00B1619F">
              <w:t>Различные виды опросов</w:t>
            </w:r>
          </w:p>
        </w:tc>
        <w:tc>
          <w:tcPr>
            <w:tcW w:w="3292" w:type="dxa"/>
          </w:tcPr>
          <w:p w:rsidR="009E2B71" w:rsidRPr="00B1619F" w:rsidRDefault="00B1619F" w:rsidP="00863F48">
            <w:r w:rsidRPr="00B1619F">
              <w:t>Обучающиеся смогут вести диалог-расспрос по заданной ситуации («В зоопарке»).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87006C" w:rsidP="00863F48">
            <w:r w:rsidRPr="00B1619F">
              <w:t>7. Этап самостоятельной работы с проверкой по эталону</w:t>
            </w:r>
          </w:p>
        </w:tc>
        <w:tc>
          <w:tcPr>
            <w:tcW w:w="4023" w:type="dxa"/>
          </w:tcPr>
          <w:p w:rsidR="009E2B71" w:rsidRDefault="00E93470" w:rsidP="00863F48">
            <w:pPr>
              <w:rPr>
                <w:lang w:val="en-US"/>
              </w:rPr>
            </w:pPr>
            <w:r w:rsidRPr="00B1619F">
              <w:t>Предлагает усложненное задание</w:t>
            </w:r>
          </w:p>
          <w:p w:rsidR="003567C6" w:rsidRPr="003567C6" w:rsidRDefault="003567C6" w:rsidP="00863F48">
            <w:pPr>
              <w:rPr>
                <w:lang w:val="en-US"/>
              </w:rPr>
            </w:pPr>
            <w:r w:rsidRPr="003567C6">
              <w:rPr>
                <w:lang w:val="en-US"/>
              </w:rPr>
              <w:t>It's cute</w:t>
            </w:r>
          </w:p>
        </w:tc>
        <w:tc>
          <w:tcPr>
            <w:tcW w:w="3118" w:type="dxa"/>
          </w:tcPr>
          <w:p w:rsidR="009E2B71" w:rsidRPr="00B1619F" w:rsidRDefault="00E93470" w:rsidP="00863F48">
            <w:r w:rsidRPr="00B1619F">
              <w:t>Ведут разговор о животных, основанный на нескольких вопросах</w:t>
            </w:r>
          </w:p>
        </w:tc>
        <w:tc>
          <w:tcPr>
            <w:tcW w:w="2465" w:type="dxa"/>
          </w:tcPr>
          <w:p w:rsidR="009E2B71" w:rsidRPr="00B1619F" w:rsidRDefault="004C1987" w:rsidP="00863F48">
            <w:r w:rsidRPr="00B1619F">
              <w:t>Различные виды опросов</w:t>
            </w:r>
          </w:p>
        </w:tc>
        <w:tc>
          <w:tcPr>
            <w:tcW w:w="3292" w:type="dxa"/>
          </w:tcPr>
          <w:p w:rsidR="009E2B71" w:rsidRPr="00B1619F" w:rsidRDefault="009E2B71" w:rsidP="00863F48"/>
        </w:tc>
      </w:tr>
      <w:tr w:rsidR="009E2B71" w:rsidRPr="00B1619F" w:rsidTr="003567C6">
        <w:tc>
          <w:tcPr>
            <w:tcW w:w="2464" w:type="dxa"/>
          </w:tcPr>
          <w:p w:rsidR="009E2B71" w:rsidRPr="00B1619F" w:rsidRDefault="0087006C" w:rsidP="00863F48">
            <w:r w:rsidRPr="00B1619F">
              <w:t>8. Этап включения в систему знаний и повторения</w:t>
            </w:r>
          </w:p>
        </w:tc>
        <w:tc>
          <w:tcPr>
            <w:tcW w:w="4023" w:type="dxa"/>
          </w:tcPr>
          <w:p w:rsidR="009E2B71" w:rsidRPr="00B1619F" w:rsidRDefault="0053211E" w:rsidP="00D35E75">
            <w:r w:rsidRPr="00B1619F">
              <w:t xml:space="preserve">Учитель читает и объясняет задание. </w:t>
            </w:r>
          </w:p>
        </w:tc>
        <w:tc>
          <w:tcPr>
            <w:tcW w:w="3118" w:type="dxa"/>
          </w:tcPr>
          <w:p w:rsidR="009E2B71" w:rsidRPr="00B1619F" w:rsidRDefault="0053211E" w:rsidP="0053211E">
            <w:r w:rsidRPr="00B1619F">
              <w:t>Ученики работают в парах и задают друг другу вопросы по образцу.</w:t>
            </w:r>
          </w:p>
        </w:tc>
        <w:tc>
          <w:tcPr>
            <w:tcW w:w="2465" w:type="dxa"/>
          </w:tcPr>
          <w:p w:rsidR="009E2B71" w:rsidRPr="00B1619F" w:rsidRDefault="004C1987" w:rsidP="00863F48">
            <w:r w:rsidRPr="00B1619F">
              <w:t>Различные виды опросов</w:t>
            </w:r>
          </w:p>
        </w:tc>
        <w:tc>
          <w:tcPr>
            <w:tcW w:w="3292" w:type="dxa"/>
          </w:tcPr>
          <w:p w:rsidR="009E2B71" w:rsidRPr="00B1619F" w:rsidRDefault="009E2B71" w:rsidP="00863F48"/>
        </w:tc>
      </w:tr>
      <w:tr w:rsidR="00E93470" w:rsidRPr="00B1619F" w:rsidTr="003567C6">
        <w:tc>
          <w:tcPr>
            <w:tcW w:w="2464" w:type="dxa"/>
          </w:tcPr>
          <w:p w:rsidR="00E93470" w:rsidRPr="00B1619F" w:rsidRDefault="00E93470" w:rsidP="00863F48">
            <w:r w:rsidRPr="00B1619F">
              <w:t>8а. Промежуточный этап, на котором формулируется домашнее задание.</w:t>
            </w:r>
          </w:p>
        </w:tc>
        <w:tc>
          <w:tcPr>
            <w:tcW w:w="4023" w:type="dxa"/>
          </w:tcPr>
          <w:p w:rsidR="00D35E75" w:rsidRPr="00D47661" w:rsidRDefault="00D35E75" w:rsidP="00D35E75">
            <w:pPr>
              <w:rPr>
                <w:lang w:val="en-US"/>
              </w:rPr>
            </w:pPr>
            <w:r w:rsidRPr="00B1619F">
              <w:rPr>
                <w:lang w:val="en-US"/>
              </w:rPr>
              <w:t>— For your homework prepare your dialogue. They can be different. You can record yourselves.</w:t>
            </w:r>
            <w:r w:rsidR="001B5DF1" w:rsidRPr="001B5DF1">
              <w:rPr>
                <w:lang w:val="en-US"/>
              </w:rPr>
              <w:t xml:space="preserve"> </w:t>
            </w:r>
          </w:p>
          <w:p w:rsidR="00E93470" w:rsidRPr="00B1619F" w:rsidRDefault="001B5DF1" w:rsidP="00D35E75">
            <w:pPr>
              <w:rPr>
                <w:lang w:val="en-US"/>
              </w:rPr>
            </w:pPr>
            <w:r w:rsidRPr="001B5DF1">
              <w:rPr>
                <w:lang w:val="en-US"/>
              </w:rPr>
              <w:t xml:space="preserve">- </w:t>
            </w:r>
            <w:r>
              <w:rPr>
                <w:lang w:val="en-US"/>
              </w:rPr>
              <w:t>If you can’t make the questions then you can tell us about animals you like.</w:t>
            </w:r>
          </w:p>
        </w:tc>
        <w:tc>
          <w:tcPr>
            <w:tcW w:w="3118" w:type="dxa"/>
          </w:tcPr>
          <w:p w:rsidR="00D35E75" w:rsidRPr="00B1619F" w:rsidRDefault="00D35E75" w:rsidP="00D35E75">
            <w:r w:rsidRPr="00B1619F">
              <w:t xml:space="preserve">Составляют диалог в парах, </w:t>
            </w:r>
          </w:p>
          <w:p w:rsidR="00D35E75" w:rsidRPr="00B1619F" w:rsidRDefault="00D35E75" w:rsidP="00D35E75">
            <w:r w:rsidRPr="00B1619F">
              <w:t>Затем несколько учеников разыгрывают</w:t>
            </w:r>
          </w:p>
          <w:p w:rsidR="00E93470" w:rsidRPr="00B1619F" w:rsidRDefault="00D35E75" w:rsidP="00D35E75">
            <w:r w:rsidRPr="00B1619F">
              <w:t>диалог перед классом.</w:t>
            </w:r>
          </w:p>
        </w:tc>
        <w:tc>
          <w:tcPr>
            <w:tcW w:w="2465" w:type="dxa"/>
          </w:tcPr>
          <w:p w:rsidR="00E93470" w:rsidRPr="00B1619F" w:rsidRDefault="00E93470" w:rsidP="00863F48"/>
        </w:tc>
        <w:tc>
          <w:tcPr>
            <w:tcW w:w="3292" w:type="dxa"/>
          </w:tcPr>
          <w:p w:rsidR="00E93470" w:rsidRPr="00B1619F" w:rsidRDefault="00E93470" w:rsidP="00863F48">
            <w:proofErr w:type="gramStart"/>
            <w:r w:rsidRPr="00B1619F">
              <w:t>Обучающиеся</w:t>
            </w:r>
            <w:proofErr w:type="gramEnd"/>
            <w:r w:rsidRPr="00B1619F">
              <w:t xml:space="preserve"> </w:t>
            </w:r>
            <w:r w:rsidR="0053211E" w:rsidRPr="00B1619F">
              <w:t>смогут успешно выполнить домашнее задание</w:t>
            </w:r>
            <w:r w:rsidR="006E1A67">
              <w:t>. Домашнее задание: подготовить свой разговор о животных, в случае, если обучающийся не сможет задавать вопросы, он тогда расскажет о любимом животном.</w:t>
            </w:r>
          </w:p>
        </w:tc>
      </w:tr>
      <w:tr w:rsidR="009E2B71" w:rsidRPr="00B1619F" w:rsidTr="003567C6">
        <w:tc>
          <w:tcPr>
            <w:tcW w:w="2464" w:type="dxa"/>
          </w:tcPr>
          <w:p w:rsidR="009E2B71" w:rsidRPr="00B1619F" w:rsidRDefault="00E93470" w:rsidP="00863F48">
            <w:r w:rsidRPr="00B1619F">
              <w:t>9. Этап рефлексии учебной деятельности на уроке</w:t>
            </w:r>
          </w:p>
        </w:tc>
        <w:tc>
          <w:tcPr>
            <w:tcW w:w="4023" w:type="dxa"/>
          </w:tcPr>
          <w:p w:rsidR="00D35E75" w:rsidRPr="00D47661" w:rsidRDefault="00D35E75" w:rsidP="00D35E75">
            <w:pPr>
              <w:rPr>
                <w:lang w:val="en-US"/>
              </w:rPr>
            </w:pPr>
            <w:r w:rsidRPr="00B1619F">
              <w:t xml:space="preserve">Помогает </w:t>
            </w:r>
            <w:proofErr w:type="gramStart"/>
            <w:r w:rsidRPr="00B1619F">
              <w:t>обучающимся</w:t>
            </w:r>
            <w:proofErr w:type="gramEnd"/>
            <w:r w:rsidRPr="00B1619F">
              <w:t xml:space="preserve"> подвести итоги урока. Например</w:t>
            </w:r>
            <w:r w:rsidRPr="00D47661">
              <w:rPr>
                <w:lang w:val="en-US"/>
              </w:rPr>
              <w:t xml:space="preserve">, </w:t>
            </w:r>
            <w:r w:rsidRPr="00B1619F">
              <w:t>задавать</w:t>
            </w:r>
            <w:r w:rsidRPr="00D47661">
              <w:rPr>
                <w:lang w:val="en-US"/>
              </w:rPr>
              <w:t xml:space="preserve"> </w:t>
            </w:r>
            <w:r w:rsidRPr="00B1619F">
              <w:t>вопросы</w:t>
            </w:r>
            <w:r w:rsidRPr="00D47661">
              <w:rPr>
                <w:lang w:val="en-US"/>
              </w:rPr>
              <w:t xml:space="preserve"> </w:t>
            </w:r>
          </w:p>
          <w:p w:rsidR="00D35E75" w:rsidRPr="00B1619F" w:rsidRDefault="00D35E75" w:rsidP="00D35E75">
            <w:pPr>
              <w:rPr>
                <w:lang w:val="en-US"/>
              </w:rPr>
            </w:pPr>
            <w:r w:rsidRPr="00D47661">
              <w:rPr>
                <w:lang w:val="en-US"/>
              </w:rPr>
              <w:t xml:space="preserve">— </w:t>
            </w:r>
            <w:r w:rsidRPr="00B1619F">
              <w:rPr>
                <w:lang w:val="en-US"/>
              </w:rPr>
              <w:t>Can</w:t>
            </w:r>
            <w:r w:rsidRPr="00D47661">
              <w:rPr>
                <w:lang w:val="en-US"/>
              </w:rPr>
              <w:t xml:space="preserve"> </w:t>
            </w:r>
            <w:r w:rsidRPr="00B1619F">
              <w:rPr>
                <w:lang w:val="en-US"/>
              </w:rPr>
              <w:t>you use the Present Simple to ask and answer questions</w:t>
            </w:r>
          </w:p>
          <w:p w:rsidR="00D35E75" w:rsidRPr="00B1619F" w:rsidRDefault="00D35E75" w:rsidP="00D35E75">
            <w:pPr>
              <w:rPr>
                <w:lang w:val="en-US"/>
              </w:rPr>
            </w:pPr>
            <w:r w:rsidRPr="00B1619F">
              <w:rPr>
                <w:lang w:val="en-US"/>
              </w:rPr>
              <w:t>— Can you talk about animals at the zoo?</w:t>
            </w:r>
          </w:p>
          <w:p w:rsidR="00D35E75" w:rsidRPr="00B1619F" w:rsidRDefault="00D35E75" w:rsidP="00D35E75">
            <w:r w:rsidRPr="00B1619F">
              <w:t>Совместное оценивание работы на уроке.</w:t>
            </w:r>
            <w:bookmarkStart w:id="0" w:name="_GoBack"/>
            <w:bookmarkEnd w:id="0"/>
          </w:p>
          <w:p w:rsidR="009E2B71" w:rsidRPr="00B1619F" w:rsidRDefault="00D35E75" w:rsidP="00D35E75">
            <w:r w:rsidRPr="00B1619F">
              <w:rPr>
                <w:lang w:val="en-US"/>
              </w:rPr>
              <w:t xml:space="preserve">— That’s all for today. Goodbye! </w:t>
            </w:r>
            <w:proofErr w:type="gramStart"/>
            <w:r w:rsidRPr="00B1619F">
              <w:t>{</w:t>
            </w:r>
            <w:proofErr w:type="spellStart"/>
            <w:r w:rsidRPr="00B1619F">
              <w:t>Goodbye</w:t>
            </w:r>
            <w:proofErr w:type="spellEnd"/>
            <w:r w:rsidRPr="00B1619F">
              <w:t>!)</w:t>
            </w:r>
            <w:proofErr w:type="gramEnd"/>
          </w:p>
        </w:tc>
        <w:tc>
          <w:tcPr>
            <w:tcW w:w="3118" w:type="dxa"/>
          </w:tcPr>
          <w:p w:rsidR="009E2B71" w:rsidRPr="00B1619F" w:rsidRDefault="00E93470" w:rsidP="00863F48">
            <w:r w:rsidRPr="00B1619F">
              <w:t>Совместно с учителем учащиеся подводятся итоги, учащиеся на протяжении урока самостоятельно оценивают свою работу на уроке.</w:t>
            </w:r>
          </w:p>
        </w:tc>
        <w:tc>
          <w:tcPr>
            <w:tcW w:w="2465" w:type="dxa"/>
          </w:tcPr>
          <w:p w:rsidR="009E2B71" w:rsidRPr="00B1619F" w:rsidRDefault="00E93470" w:rsidP="00863F48">
            <w:proofErr w:type="spellStart"/>
            <w:r w:rsidRPr="00B1619F">
              <w:rPr>
                <w:rFonts w:eastAsia="Times New Roman" w:cs="Times New Roman"/>
                <w:sz w:val="24"/>
                <w:szCs w:val="24"/>
                <w:lang w:eastAsia="ru-RU"/>
              </w:rPr>
              <w:t>Цветотехника</w:t>
            </w:r>
            <w:proofErr w:type="spellEnd"/>
          </w:p>
        </w:tc>
        <w:tc>
          <w:tcPr>
            <w:tcW w:w="3292" w:type="dxa"/>
          </w:tcPr>
          <w:p w:rsidR="009E2B71" w:rsidRPr="00B1619F" w:rsidRDefault="00E93470" w:rsidP="00E93470">
            <w:r w:rsidRPr="00B1619F">
              <w:t>Обучающиеся будут готовы к самооценке</w:t>
            </w:r>
          </w:p>
        </w:tc>
      </w:tr>
    </w:tbl>
    <w:p w:rsidR="000D3935" w:rsidRDefault="000D3935"/>
    <w:sectPr w:rsidR="000D3935" w:rsidSect="00D249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68F"/>
    <w:multiLevelType w:val="hybridMultilevel"/>
    <w:tmpl w:val="FAB6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59"/>
    <w:rsid w:val="000754EF"/>
    <w:rsid w:val="000D3935"/>
    <w:rsid w:val="000E5459"/>
    <w:rsid w:val="001B5DF1"/>
    <w:rsid w:val="003567C6"/>
    <w:rsid w:val="00416EA0"/>
    <w:rsid w:val="004C1987"/>
    <w:rsid w:val="005030F2"/>
    <w:rsid w:val="0053211E"/>
    <w:rsid w:val="006E1A67"/>
    <w:rsid w:val="0087006C"/>
    <w:rsid w:val="009E2B71"/>
    <w:rsid w:val="00B1619F"/>
    <w:rsid w:val="00D249FD"/>
    <w:rsid w:val="00D35E75"/>
    <w:rsid w:val="00D47661"/>
    <w:rsid w:val="00E93470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2019-02-17T12:09:00Z</dcterms:created>
  <dcterms:modified xsi:type="dcterms:W3CDTF">2019-02-23T12:12:00Z</dcterms:modified>
</cp:coreProperties>
</file>