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422" w:rsidRDefault="0014342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мастер-класса: Моделирование как метод формирования познавательных УУД.</w:t>
      </w:r>
      <w:bookmarkStart w:id="0" w:name="_GoBack"/>
      <w:bookmarkEnd w:id="0"/>
    </w:p>
    <w:p w:rsid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A0F">
        <w:rPr>
          <w:rFonts w:ascii="Times New Roman" w:hAnsi="Times New Roman" w:cs="Times New Roman"/>
          <w:b/>
          <w:sz w:val="28"/>
          <w:szCs w:val="28"/>
        </w:rPr>
        <w:t>Цель мастер-класса:</w:t>
      </w:r>
      <w:r w:rsidRPr="00665A0F">
        <w:rPr>
          <w:rFonts w:ascii="Times New Roman" w:hAnsi="Times New Roman" w:cs="Times New Roman"/>
          <w:sz w:val="28"/>
          <w:szCs w:val="28"/>
        </w:rPr>
        <w:t xml:space="preserve"> раскрытие основных понятий действия моделирования, наглядная демонстрация приёмов, позволяющих учителю в рамках технологии развивающего обучения оптимизировать процесс формирования универсальных учебных действий. </w:t>
      </w:r>
    </w:p>
    <w:p w:rsid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  <w:r w:rsidRPr="00665A0F">
        <w:rPr>
          <w:rFonts w:ascii="Times New Roman" w:hAnsi="Times New Roman" w:cs="Times New Roman"/>
          <w:sz w:val="28"/>
          <w:szCs w:val="28"/>
        </w:rPr>
        <w:t>включает педагогов в деятельность по освоению способа моделирования.</w:t>
      </w:r>
    </w:p>
    <w:p w:rsidR="00665A0F" w:rsidRPr="00665A0F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665A0F" w:rsidRPr="00665A0F">
        <w:rPr>
          <w:rFonts w:ascii="Times New Roman" w:hAnsi="Times New Roman" w:cs="Times New Roman"/>
          <w:sz w:val="28"/>
          <w:szCs w:val="28"/>
        </w:rPr>
        <w:t>отелось бы выделить три главных педагогических постулата.</w:t>
      </w:r>
    </w:p>
    <w:p w:rsidR="00665A0F" w:rsidRP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b/>
          <w:sz w:val="28"/>
          <w:szCs w:val="28"/>
        </w:rPr>
        <w:t>Во-первых</w:t>
      </w:r>
      <w:r w:rsidRPr="00665A0F">
        <w:rPr>
          <w:rFonts w:ascii="Times New Roman" w:hAnsi="Times New Roman" w:cs="Times New Roman"/>
          <w:sz w:val="28"/>
          <w:szCs w:val="28"/>
        </w:rPr>
        <w:t xml:space="preserve">, дети поколения </w:t>
      </w:r>
      <w:proofErr w:type="spellStart"/>
      <w:r w:rsidRPr="00665A0F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Pr="00665A0F">
        <w:rPr>
          <w:rFonts w:ascii="Times New Roman" w:hAnsi="Times New Roman" w:cs="Times New Roman"/>
          <w:sz w:val="28"/>
          <w:szCs w:val="28"/>
        </w:rPr>
        <w:t xml:space="preserve"> более активны</w:t>
      </w:r>
      <w:r w:rsidR="00F9068E">
        <w:rPr>
          <w:rFonts w:ascii="Times New Roman" w:hAnsi="Times New Roman" w:cs="Times New Roman"/>
          <w:sz w:val="28"/>
          <w:szCs w:val="28"/>
        </w:rPr>
        <w:t xml:space="preserve">, шагнули далеко вперед в своем </w:t>
      </w:r>
      <w:r w:rsidRPr="00665A0F">
        <w:rPr>
          <w:rFonts w:ascii="Times New Roman" w:hAnsi="Times New Roman" w:cs="Times New Roman"/>
          <w:sz w:val="28"/>
          <w:szCs w:val="28"/>
        </w:rPr>
        <w:t>развитии. Зачастую, традиционная форма ведения образова</w:t>
      </w:r>
      <w:r w:rsidR="00F9068E">
        <w:rPr>
          <w:rFonts w:ascii="Times New Roman" w:hAnsi="Times New Roman" w:cs="Times New Roman"/>
          <w:sz w:val="28"/>
          <w:szCs w:val="28"/>
        </w:rPr>
        <w:t xml:space="preserve">тельного процесса </w:t>
      </w:r>
      <w:r w:rsidRPr="00665A0F">
        <w:rPr>
          <w:rFonts w:ascii="Times New Roman" w:hAnsi="Times New Roman" w:cs="Times New Roman"/>
          <w:sz w:val="28"/>
          <w:szCs w:val="28"/>
        </w:rPr>
        <w:t>уже не способна удовлетворить их запросы и и</w:t>
      </w:r>
      <w:r w:rsidR="00F9068E">
        <w:rPr>
          <w:rFonts w:ascii="Times New Roman" w:hAnsi="Times New Roman" w:cs="Times New Roman"/>
          <w:sz w:val="28"/>
          <w:szCs w:val="28"/>
        </w:rPr>
        <w:t xml:space="preserve">нтересы. У всех учеников разные </w:t>
      </w:r>
      <w:r w:rsidRPr="00665A0F">
        <w:rPr>
          <w:rFonts w:ascii="Times New Roman" w:hAnsi="Times New Roman" w:cs="Times New Roman"/>
          <w:sz w:val="28"/>
          <w:szCs w:val="28"/>
        </w:rPr>
        <w:t>психофизиологические особенности восприяти</w:t>
      </w:r>
      <w:r w:rsidR="00F9068E">
        <w:rPr>
          <w:rFonts w:ascii="Times New Roman" w:hAnsi="Times New Roman" w:cs="Times New Roman"/>
          <w:sz w:val="28"/>
          <w:szCs w:val="28"/>
        </w:rPr>
        <w:t xml:space="preserve">я и запоминания материала, есть </w:t>
      </w:r>
      <w:r w:rsidRPr="00665A0F">
        <w:rPr>
          <w:rFonts w:ascii="Times New Roman" w:hAnsi="Times New Roman" w:cs="Times New Roman"/>
          <w:sz w:val="28"/>
          <w:szCs w:val="28"/>
        </w:rPr>
        <w:t xml:space="preserve">ученики - </w:t>
      </w:r>
      <w:proofErr w:type="spellStart"/>
      <w:r w:rsidRPr="00665A0F">
        <w:rPr>
          <w:rFonts w:ascii="Times New Roman" w:hAnsi="Times New Roman" w:cs="Times New Roman"/>
          <w:sz w:val="28"/>
          <w:szCs w:val="28"/>
        </w:rPr>
        <w:t>аудиалы</w:t>
      </w:r>
      <w:proofErr w:type="spellEnd"/>
      <w:r w:rsidRPr="00665A0F">
        <w:rPr>
          <w:rFonts w:ascii="Times New Roman" w:hAnsi="Times New Roman" w:cs="Times New Roman"/>
          <w:sz w:val="28"/>
          <w:szCs w:val="28"/>
        </w:rPr>
        <w:t xml:space="preserve">, воспринимающие то, что </w:t>
      </w:r>
      <w:r w:rsidR="00F9068E">
        <w:rPr>
          <w:rFonts w:ascii="Times New Roman" w:hAnsi="Times New Roman" w:cs="Times New Roman"/>
          <w:sz w:val="28"/>
          <w:szCs w:val="28"/>
        </w:rPr>
        <w:t xml:space="preserve">слышат, есть ученики - </w:t>
      </w:r>
      <w:proofErr w:type="spellStart"/>
      <w:r w:rsidR="00F9068E">
        <w:rPr>
          <w:rFonts w:ascii="Times New Roman" w:hAnsi="Times New Roman" w:cs="Times New Roman"/>
          <w:sz w:val="28"/>
          <w:szCs w:val="28"/>
        </w:rPr>
        <w:t>визуалы</w:t>
      </w:r>
      <w:proofErr w:type="spellEnd"/>
      <w:r w:rsidR="00F9068E">
        <w:rPr>
          <w:rFonts w:ascii="Times New Roman" w:hAnsi="Times New Roman" w:cs="Times New Roman"/>
          <w:sz w:val="28"/>
          <w:szCs w:val="28"/>
        </w:rPr>
        <w:t xml:space="preserve">, </w:t>
      </w:r>
      <w:r w:rsidRPr="00665A0F">
        <w:rPr>
          <w:rFonts w:ascii="Times New Roman" w:hAnsi="Times New Roman" w:cs="Times New Roman"/>
          <w:sz w:val="28"/>
          <w:szCs w:val="28"/>
        </w:rPr>
        <w:t>воспринимающие информацию через об</w:t>
      </w:r>
      <w:r w:rsidR="00F9068E">
        <w:rPr>
          <w:rFonts w:ascii="Times New Roman" w:hAnsi="Times New Roman" w:cs="Times New Roman"/>
          <w:sz w:val="28"/>
          <w:szCs w:val="28"/>
        </w:rPr>
        <w:t xml:space="preserve">разы и картинки, есть ученики – </w:t>
      </w:r>
      <w:proofErr w:type="spellStart"/>
      <w:r w:rsidR="00F9068E">
        <w:rPr>
          <w:rFonts w:ascii="Times New Roman" w:hAnsi="Times New Roman" w:cs="Times New Roman"/>
          <w:sz w:val="28"/>
          <w:szCs w:val="28"/>
        </w:rPr>
        <w:t>кинестетики</w:t>
      </w:r>
      <w:proofErr w:type="spellEnd"/>
      <w:r w:rsidRPr="00665A0F">
        <w:rPr>
          <w:rFonts w:ascii="Times New Roman" w:hAnsi="Times New Roman" w:cs="Times New Roman"/>
          <w:sz w:val="28"/>
          <w:szCs w:val="28"/>
        </w:rPr>
        <w:t>, воспринимающие и</w:t>
      </w:r>
      <w:r w:rsidR="00F9068E">
        <w:rPr>
          <w:rFonts w:ascii="Times New Roman" w:hAnsi="Times New Roman" w:cs="Times New Roman"/>
          <w:sz w:val="28"/>
          <w:szCs w:val="28"/>
        </w:rPr>
        <w:t xml:space="preserve">нформацию посредством ощущений, </w:t>
      </w:r>
      <w:r w:rsidRPr="00665A0F">
        <w:rPr>
          <w:rFonts w:ascii="Times New Roman" w:hAnsi="Times New Roman" w:cs="Times New Roman"/>
          <w:sz w:val="28"/>
          <w:szCs w:val="28"/>
        </w:rPr>
        <w:t xml:space="preserve">переживаний, эмоций и </w:t>
      </w:r>
      <w:proofErr w:type="spellStart"/>
      <w:r w:rsidRPr="00665A0F">
        <w:rPr>
          <w:rFonts w:ascii="Times New Roman" w:hAnsi="Times New Roman" w:cs="Times New Roman"/>
          <w:sz w:val="28"/>
          <w:szCs w:val="28"/>
        </w:rPr>
        <w:t>дискреты</w:t>
      </w:r>
      <w:proofErr w:type="spellEnd"/>
      <w:r w:rsidRPr="00665A0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65A0F">
        <w:rPr>
          <w:rFonts w:ascii="Times New Roman" w:hAnsi="Times New Roman" w:cs="Times New Roman"/>
          <w:sz w:val="28"/>
          <w:szCs w:val="28"/>
        </w:rPr>
        <w:t>дигиталы</w:t>
      </w:r>
      <w:proofErr w:type="spellEnd"/>
      <w:r w:rsidRPr="00665A0F">
        <w:rPr>
          <w:rFonts w:ascii="Times New Roman" w:hAnsi="Times New Roman" w:cs="Times New Roman"/>
          <w:sz w:val="28"/>
          <w:szCs w:val="28"/>
        </w:rPr>
        <w:t>),</w:t>
      </w:r>
      <w:r w:rsidR="00F9068E">
        <w:rPr>
          <w:rFonts w:ascii="Times New Roman" w:hAnsi="Times New Roman" w:cs="Times New Roman"/>
          <w:sz w:val="28"/>
          <w:szCs w:val="28"/>
        </w:rPr>
        <w:t xml:space="preserve"> восприятие, которых происходит </w:t>
      </w:r>
      <w:r w:rsidRPr="00665A0F">
        <w:rPr>
          <w:rFonts w:ascii="Times New Roman" w:hAnsi="Times New Roman" w:cs="Times New Roman"/>
          <w:sz w:val="28"/>
          <w:szCs w:val="28"/>
        </w:rPr>
        <w:t>через логическое осмысление с помощью цифр, знаков, логических доводов.</w:t>
      </w:r>
    </w:p>
    <w:p w:rsidR="00665A0F" w:rsidRP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A0F">
        <w:rPr>
          <w:rFonts w:ascii="Times New Roman" w:hAnsi="Times New Roman" w:cs="Times New Roman"/>
          <w:sz w:val="28"/>
          <w:szCs w:val="28"/>
        </w:rPr>
        <w:t>Разумеется, любой человек в своей жизни испытывает самые разные каналы</w:t>
      </w:r>
    </w:p>
    <w:p w:rsidR="00665A0F" w:rsidRP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A0F">
        <w:rPr>
          <w:rFonts w:ascii="Times New Roman" w:hAnsi="Times New Roman" w:cs="Times New Roman"/>
          <w:sz w:val="28"/>
          <w:szCs w:val="28"/>
        </w:rPr>
        <w:t xml:space="preserve">восприятия. Он может быть по своей природе </w:t>
      </w:r>
      <w:proofErr w:type="spellStart"/>
      <w:r w:rsidRPr="00665A0F">
        <w:rPr>
          <w:rFonts w:ascii="Times New Roman" w:hAnsi="Times New Roman" w:cs="Times New Roman"/>
          <w:sz w:val="28"/>
          <w:szCs w:val="28"/>
        </w:rPr>
        <w:t>визуалом</w:t>
      </w:r>
      <w:proofErr w:type="spellEnd"/>
      <w:r w:rsidRPr="00665A0F">
        <w:rPr>
          <w:rFonts w:ascii="Times New Roman" w:hAnsi="Times New Roman" w:cs="Times New Roman"/>
          <w:sz w:val="28"/>
          <w:szCs w:val="28"/>
        </w:rPr>
        <w:t>, и это не значит, что</w:t>
      </w:r>
    </w:p>
    <w:p w:rsidR="00665A0F" w:rsidRP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A0F">
        <w:rPr>
          <w:rFonts w:ascii="Times New Roman" w:hAnsi="Times New Roman" w:cs="Times New Roman"/>
          <w:sz w:val="28"/>
          <w:szCs w:val="28"/>
        </w:rPr>
        <w:t>другие органы чувств у него практически не работают. Их можно и нужно</w:t>
      </w:r>
    </w:p>
    <w:p w:rsidR="00665A0F" w:rsidRP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A0F">
        <w:rPr>
          <w:rFonts w:ascii="Times New Roman" w:hAnsi="Times New Roman" w:cs="Times New Roman"/>
          <w:sz w:val="28"/>
          <w:szCs w:val="28"/>
        </w:rPr>
        <w:t>развивать. Чем больше каналов открыто для восприятия информации, тем</w:t>
      </w:r>
    </w:p>
    <w:p w:rsid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A0F">
        <w:rPr>
          <w:rFonts w:ascii="Times New Roman" w:hAnsi="Times New Roman" w:cs="Times New Roman"/>
          <w:sz w:val="28"/>
          <w:szCs w:val="28"/>
        </w:rPr>
        <w:t>эффективнее идет процесс обучения.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Жил-был на планете весёлый Дракон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шестью головами он был наделён.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Одна голова слышать всё научилась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И для людей - в Слух она превратилась.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Всё слышит – как дождик осенний стучит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И песни красивой мотивчик звучит.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Вторая глава видит всё, подмечает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И Зрением всех на Земле одаряет.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 xml:space="preserve">Как здорово фильм по </w:t>
      </w:r>
      <w:proofErr w:type="spellStart"/>
      <w:r w:rsidRPr="00F9068E">
        <w:rPr>
          <w:rFonts w:ascii="Times New Roman" w:hAnsi="Times New Roman" w:cs="Times New Roman"/>
          <w:sz w:val="28"/>
          <w:szCs w:val="28"/>
        </w:rPr>
        <w:t>ТиВи</w:t>
      </w:r>
      <w:proofErr w:type="spellEnd"/>
      <w:r w:rsidRPr="00F9068E">
        <w:rPr>
          <w:rFonts w:ascii="Times New Roman" w:hAnsi="Times New Roman" w:cs="Times New Roman"/>
          <w:sz w:val="28"/>
          <w:szCs w:val="28"/>
        </w:rPr>
        <w:t xml:space="preserve"> наблюдать,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А вечером книжку в постели читать.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Для третьей – все Запахи в мире знакомы.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В духовке пирог, с колбасой макароны.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Цветов аромат опьянит, одурманит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И шлейф от духов запах чудный оставит.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Четвертая Вкусы различные знает-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Конфеточки сладость, лимон кислый с чаем.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И горечь пилюли, и соль огурца.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lastRenderedPageBreak/>
        <w:t>Примерам подобным не будет конца.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Для пятой - понять, осязать всё так просто.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Вот коврик пушистый и ножик, он - острый.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Горячий утюг, теплый котик,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Сосулька холодная, маленький ротик.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Шестая загадочней всех оказалась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Она интуицией называлась….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И все эти головы - в нашей одной!</w:t>
      </w:r>
    </w:p>
    <w:p w:rsid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Их все сбалансировать нужно с собой!</w:t>
      </w:r>
    </w:p>
    <w:p w:rsidR="00F9068E" w:rsidRPr="00665A0F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5A0F" w:rsidRP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5832">
        <w:rPr>
          <w:rFonts w:ascii="Times New Roman" w:hAnsi="Times New Roman" w:cs="Times New Roman"/>
          <w:b/>
          <w:sz w:val="28"/>
          <w:szCs w:val="28"/>
        </w:rPr>
        <w:t>Во-вторых</w:t>
      </w:r>
      <w:r w:rsidRPr="00665A0F">
        <w:rPr>
          <w:rFonts w:ascii="Times New Roman" w:hAnsi="Times New Roman" w:cs="Times New Roman"/>
          <w:sz w:val="28"/>
          <w:szCs w:val="28"/>
        </w:rPr>
        <w:t xml:space="preserve">, системно - </w:t>
      </w:r>
      <w:proofErr w:type="spellStart"/>
      <w:r w:rsidRPr="00665A0F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665A0F">
        <w:rPr>
          <w:rFonts w:ascii="Times New Roman" w:hAnsi="Times New Roman" w:cs="Times New Roman"/>
          <w:sz w:val="28"/>
          <w:szCs w:val="28"/>
        </w:rPr>
        <w:t xml:space="preserve"> подход в образовании – это</w:t>
      </w:r>
    </w:p>
    <w:p w:rsidR="00665A0F" w:rsidRP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A0F">
        <w:rPr>
          <w:rFonts w:ascii="Times New Roman" w:hAnsi="Times New Roman" w:cs="Times New Roman"/>
          <w:sz w:val="28"/>
          <w:szCs w:val="28"/>
        </w:rPr>
        <w:t>методологический базис, на котором строятся различные системы</w:t>
      </w:r>
    </w:p>
    <w:p w:rsidR="00665A0F" w:rsidRP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A0F">
        <w:rPr>
          <w:rFonts w:ascii="Times New Roman" w:hAnsi="Times New Roman" w:cs="Times New Roman"/>
          <w:sz w:val="28"/>
          <w:szCs w:val="28"/>
        </w:rPr>
        <w:t>развивающего обучения. Процесс обучения есть всегда обучение деятельности</w:t>
      </w:r>
      <w:r w:rsidR="00C45832">
        <w:rPr>
          <w:rFonts w:ascii="Times New Roman" w:hAnsi="Times New Roman" w:cs="Times New Roman"/>
          <w:sz w:val="28"/>
          <w:szCs w:val="28"/>
        </w:rPr>
        <w:t xml:space="preserve"> </w:t>
      </w:r>
      <w:r w:rsidRPr="00665A0F">
        <w:rPr>
          <w:rFonts w:ascii="Times New Roman" w:hAnsi="Times New Roman" w:cs="Times New Roman"/>
          <w:sz w:val="28"/>
          <w:szCs w:val="28"/>
        </w:rPr>
        <w:t>– либо предметно - практическим действиям, либо умственным. По</w:t>
      </w:r>
      <w:r w:rsidR="00C45832">
        <w:rPr>
          <w:rFonts w:ascii="Times New Roman" w:hAnsi="Times New Roman" w:cs="Times New Roman"/>
          <w:sz w:val="28"/>
          <w:szCs w:val="28"/>
        </w:rPr>
        <w:t xml:space="preserve"> </w:t>
      </w:r>
      <w:r w:rsidRPr="00665A0F">
        <w:rPr>
          <w:rFonts w:ascii="Times New Roman" w:hAnsi="Times New Roman" w:cs="Times New Roman"/>
          <w:sz w:val="28"/>
          <w:szCs w:val="28"/>
        </w:rPr>
        <w:t xml:space="preserve">Выготскому, </w:t>
      </w:r>
      <w:proofErr w:type="spellStart"/>
      <w:r w:rsidRPr="00665A0F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665A0F">
        <w:rPr>
          <w:rFonts w:ascii="Times New Roman" w:hAnsi="Times New Roman" w:cs="Times New Roman"/>
          <w:sz w:val="28"/>
          <w:szCs w:val="28"/>
        </w:rPr>
        <w:t xml:space="preserve"> подход предполагает открытие перед ребенком</w:t>
      </w:r>
      <w:r w:rsidR="00C45832">
        <w:rPr>
          <w:rFonts w:ascii="Times New Roman" w:hAnsi="Times New Roman" w:cs="Times New Roman"/>
          <w:sz w:val="28"/>
          <w:szCs w:val="28"/>
        </w:rPr>
        <w:t xml:space="preserve"> </w:t>
      </w:r>
      <w:r w:rsidRPr="00665A0F">
        <w:rPr>
          <w:rFonts w:ascii="Times New Roman" w:hAnsi="Times New Roman" w:cs="Times New Roman"/>
          <w:sz w:val="28"/>
          <w:szCs w:val="28"/>
        </w:rPr>
        <w:t>всего спектра этих возможностей и создание у него установки на творчество.</w:t>
      </w:r>
      <w:r w:rsidR="00C45832">
        <w:rPr>
          <w:rFonts w:ascii="Times New Roman" w:hAnsi="Times New Roman" w:cs="Times New Roman"/>
          <w:sz w:val="28"/>
          <w:szCs w:val="28"/>
        </w:rPr>
        <w:t xml:space="preserve"> </w:t>
      </w:r>
      <w:r w:rsidRPr="00665A0F">
        <w:rPr>
          <w:rFonts w:ascii="Times New Roman" w:hAnsi="Times New Roman" w:cs="Times New Roman"/>
          <w:sz w:val="28"/>
          <w:szCs w:val="28"/>
        </w:rPr>
        <w:t>Чтобы обеспечить самостоятельную, творческую деятельность каждого</w:t>
      </w:r>
      <w:r w:rsidR="00C45832">
        <w:rPr>
          <w:rFonts w:ascii="Times New Roman" w:hAnsi="Times New Roman" w:cs="Times New Roman"/>
          <w:sz w:val="28"/>
          <w:szCs w:val="28"/>
        </w:rPr>
        <w:t xml:space="preserve"> </w:t>
      </w:r>
      <w:r w:rsidRPr="00665A0F">
        <w:rPr>
          <w:rFonts w:ascii="Times New Roman" w:hAnsi="Times New Roman" w:cs="Times New Roman"/>
          <w:sz w:val="28"/>
          <w:szCs w:val="28"/>
        </w:rPr>
        <w:t>ученика, чтобы научить его умственным действиям, надо идти «снаружи», от</w:t>
      </w:r>
      <w:r w:rsidR="00C45832">
        <w:rPr>
          <w:rFonts w:ascii="Times New Roman" w:hAnsi="Times New Roman" w:cs="Times New Roman"/>
          <w:sz w:val="28"/>
          <w:szCs w:val="28"/>
        </w:rPr>
        <w:t xml:space="preserve"> </w:t>
      </w:r>
      <w:r w:rsidRPr="00665A0F">
        <w:rPr>
          <w:rFonts w:ascii="Times New Roman" w:hAnsi="Times New Roman" w:cs="Times New Roman"/>
          <w:sz w:val="28"/>
          <w:szCs w:val="28"/>
        </w:rPr>
        <w:t>внешних, практических, материальных действий, «внутрь», к действиям</w:t>
      </w:r>
      <w:r w:rsidR="00C45832">
        <w:rPr>
          <w:rFonts w:ascii="Times New Roman" w:hAnsi="Times New Roman" w:cs="Times New Roman"/>
          <w:sz w:val="28"/>
          <w:szCs w:val="28"/>
        </w:rPr>
        <w:t xml:space="preserve"> </w:t>
      </w:r>
      <w:r w:rsidRPr="00665A0F">
        <w:rPr>
          <w:rFonts w:ascii="Times New Roman" w:hAnsi="Times New Roman" w:cs="Times New Roman"/>
          <w:sz w:val="28"/>
          <w:szCs w:val="28"/>
        </w:rPr>
        <w:t>внутренним, теоретическим, идеал</w:t>
      </w:r>
      <w:r w:rsidR="00DC0C74">
        <w:rPr>
          <w:rFonts w:ascii="Times New Roman" w:hAnsi="Times New Roman" w:cs="Times New Roman"/>
          <w:sz w:val="28"/>
          <w:szCs w:val="28"/>
        </w:rPr>
        <w:t xml:space="preserve">ьным. Это известное положение Петра Яковлевича </w:t>
      </w:r>
      <w:r w:rsidRPr="00665A0F">
        <w:rPr>
          <w:rFonts w:ascii="Times New Roman" w:hAnsi="Times New Roman" w:cs="Times New Roman"/>
          <w:sz w:val="28"/>
          <w:szCs w:val="28"/>
        </w:rPr>
        <w:t>Гальперина. Значит, процесс учения – это процесс деятельности ученика,</w:t>
      </w:r>
      <w:r w:rsidR="00C45832">
        <w:rPr>
          <w:rFonts w:ascii="Times New Roman" w:hAnsi="Times New Roman" w:cs="Times New Roman"/>
          <w:sz w:val="28"/>
          <w:szCs w:val="28"/>
        </w:rPr>
        <w:t xml:space="preserve"> </w:t>
      </w:r>
      <w:r w:rsidRPr="00665A0F">
        <w:rPr>
          <w:rFonts w:ascii="Times New Roman" w:hAnsi="Times New Roman" w:cs="Times New Roman"/>
          <w:sz w:val="28"/>
          <w:szCs w:val="28"/>
        </w:rPr>
        <w:t>направленный на становление его сознания и его личности в целом.</w:t>
      </w:r>
    </w:p>
    <w:p w:rsidR="00665A0F" w:rsidRP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5832">
        <w:rPr>
          <w:rFonts w:ascii="Times New Roman" w:hAnsi="Times New Roman" w:cs="Times New Roman"/>
          <w:b/>
          <w:sz w:val="28"/>
          <w:szCs w:val="28"/>
        </w:rPr>
        <w:t>В-третьих</w:t>
      </w:r>
      <w:r w:rsidRPr="00665A0F">
        <w:rPr>
          <w:rFonts w:ascii="Times New Roman" w:hAnsi="Times New Roman" w:cs="Times New Roman"/>
          <w:sz w:val="28"/>
          <w:szCs w:val="28"/>
        </w:rPr>
        <w:t>, ожидаемый результат обучения по Концепции ФГОС – это</w:t>
      </w:r>
    </w:p>
    <w:p w:rsidR="00F9068E" w:rsidRPr="00F9068E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A0F">
        <w:rPr>
          <w:rFonts w:ascii="Times New Roman" w:hAnsi="Times New Roman" w:cs="Times New Roman"/>
          <w:sz w:val="28"/>
          <w:szCs w:val="28"/>
        </w:rPr>
        <w:t>формирование универсальных учебных действий, обеспечивающих умение</w:t>
      </w:r>
      <w:r w:rsidR="00F9068E">
        <w:rPr>
          <w:rFonts w:ascii="Times New Roman" w:hAnsi="Times New Roman" w:cs="Times New Roman"/>
          <w:sz w:val="28"/>
          <w:szCs w:val="28"/>
        </w:rPr>
        <w:t xml:space="preserve"> </w:t>
      </w:r>
      <w:r w:rsidR="00F9068E" w:rsidRPr="00F9068E">
        <w:rPr>
          <w:rFonts w:ascii="Times New Roman" w:hAnsi="Times New Roman" w:cs="Times New Roman"/>
          <w:sz w:val="28"/>
          <w:szCs w:val="28"/>
        </w:rPr>
        <w:t>учиться, способность к саморазвитию и самосовершенствованию. Качество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усвоения определяется многообразием и характером видов универсальных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действий: личностных (самоопределение, смыслообразование, морально-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этическая ориентация); регулятивных (управление своей деятельностью,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контроль, коррекция, оценка); коммуникативных (навыки сотрудничества);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познавательных, включающих общеучебные (работа с информацией),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логические (все мыслительные операции) и знаково-символические УУД</w:t>
      </w:r>
    </w:p>
    <w:p w:rsidR="00F9068E" w:rsidRPr="00F9068E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(моделирование, освоение системы социально принятых знаков и символов,</w:t>
      </w:r>
    </w:p>
    <w:p w:rsidR="00665A0F" w:rsidRDefault="00F9068E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68E">
        <w:rPr>
          <w:rFonts w:ascii="Times New Roman" w:hAnsi="Times New Roman" w:cs="Times New Roman"/>
          <w:sz w:val="28"/>
          <w:szCs w:val="28"/>
        </w:rPr>
        <w:t>существующих в современной культуре, понимание и преобразование модели).</w:t>
      </w:r>
    </w:p>
    <w:p w:rsidR="00DC0C74" w:rsidRPr="00DC0C74" w:rsidRDefault="00DC0C7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C74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сомнения, школьный курс химии</w:t>
      </w:r>
      <w:r w:rsidRPr="00DC0C74">
        <w:rPr>
          <w:rFonts w:ascii="Times New Roman" w:hAnsi="Times New Roman" w:cs="Times New Roman"/>
          <w:sz w:val="28"/>
          <w:szCs w:val="28"/>
        </w:rPr>
        <w:t xml:space="preserve"> дает возможность сформировать весь</w:t>
      </w:r>
    </w:p>
    <w:p w:rsidR="00DC0C74" w:rsidRPr="00DC0C74" w:rsidRDefault="00DC0C7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C74">
        <w:rPr>
          <w:rFonts w:ascii="Times New Roman" w:hAnsi="Times New Roman" w:cs="Times New Roman"/>
          <w:sz w:val="28"/>
          <w:szCs w:val="28"/>
        </w:rPr>
        <w:t xml:space="preserve">спектр </w:t>
      </w:r>
      <w:proofErr w:type="spellStart"/>
      <w:r w:rsidRPr="00DC0C7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DC0C74">
        <w:rPr>
          <w:rFonts w:ascii="Times New Roman" w:hAnsi="Times New Roman" w:cs="Times New Roman"/>
          <w:sz w:val="28"/>
          <w:szCs w:val="28"/>
        </w:rPr>
        <w:t xml:space="preserve"> УУД, но хотелось бы акцентировать внимание на</w:t>
      </w:r>
    </w:p>
    <w:p w:rsidR="00DC0C74" w:rsidRPr="00DC0C74" w:rsidRDefault="00DC0C7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C74">
        <w:rPr>
          <w:rFonts w:ascii="Times New Roman" w:hAnsi="Times New Roman" w:cs="Times New Roman"/>
          <w:sz w:val="28"/>
          <w:szCs w:val="28"/>
        </w:rPr>
        <w:t>формирование познавательных УУД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C74" w:rsidRPr="00DC0C74" w:rsidRDefault="00DC0C7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C74">
        <w:rPr>
          <w:rFonts w:ascii="Times New Roman" w:hAnsi="Times New Roman" w:cs="Times New Roman"/>
          <w:sz w:val="28"/>
          <w:szCs w:val="28"/>
        </w:rPr>
        <w:t>Данную задачу можно решить, применяя на уроке современные обучающие</w:t>
      </w:r>
    </w:p>
    <w:p w:rsidR="00DC0C74" w:rsidRPr="00DC0C74" w:rsidRDefault="00DC0C7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C74">
        <w:rPr>
          <w:rFonts w:ascii="Times New Roman" w:hAnsi="Times New Roman" w:cs="Times New Roman"/>
          <w:sz w:val="28"/>
          <w:szCs w:val="28"/>
        </w:rPr>
        <w:t>технологии, позволяющие разнообразить формы и средства обучения,</w:t>
      </w:r>
    </w:p>
    <w:p w:rsidR="00DC0C74" w:rsidRPr="00DC0C74" w:rsidRDefault="00DC0C7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C74">
        <w:rPr>
          <w:rFonts w:ascii="Times New Roman" w:hAnsi="Times New Roman" w:cs="Times New Roman"/>
          <w:sz w:val="28"/>
          <w:szCs w:val="28"/>
        </w:rPr>
        <w:t>повышающие творческую активность учащихся. Одной из них является</w:t>
      </w:r>
    </w:p>
    <w:p w:rsidR="00DC0C74" w:rsidRPr="00DC0C74" w:rsidRDefault="00DC0C7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C74">
        <w:rPr>
          <w:rFonts w:ascii="Times New Roman" w:hAnsi="Times New Roman" w:cs="Times New Roman"/>
          <w:sz w:val="28"/>
          <w:szCs w:val="28"/>
        </w:rPr>
        <w:t>технология учебного моделирования. Моделирование – важнейшая операция</w:t>
      </w:r>
    </w:p>
    <w:p w:rsidR="00DC0C74" w:rsidRPr="00DC0C74" w:rsidRDefault="00DC0C7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C74">
        <w:rPr>
          <w:rFonts w:ascii="Times New Roman" w:hAnsi="Times New Roman" w:cs="Times New Roman"/>
          <w:sz w:val="28"/>
          <w:szCs w:val="28"/>
        </w:rPr>
        <w:t>в структуре учебной деятельности и одновременно недостаточно изученный</w:t>
      </w:r>
    </w:p>
    <w:p w:rsidR="00665A0F" w:rsidRDefault="00DC0C7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C74">
        <w:rPr>
          <w:rFonts w:ascii="Times New Roman" w:hAnsi="Times New Roman" w:cs="Times New Roman"/>
          <w:sz w:val="28"/>
          <w:szCs w:val="28"/>
        </w:rPr>
        <w:lastRenderedPageBreak/>
        <w:t>вопрос, вызывающий много споров в процесс</w:t>
      </w:r>
      <w:r>
        <w:rPr>
          <w:rFonts w:ascii="Times New Roman" w:hAnsi="Times New Roman" w:cs="Times New Roman"/>
          <w:sz w:val="28"/>
          <w:szCs w:val="28"/>
        </w:rPr>
        <w:t xml:space="preserve">е построения учебного процесса. </w:t>
      </w:r>
      <w:r w:rsidRPr="00DC0C74">
        <w:rPr>
          <w:rFonts w:ascii="Times New Roman" w:hAnsi="Times New Roman" w:cs="Times New Roman"/>
          <w:sz w:val="28"/>
          <w:szCs w:val="28"/>
        </w:rPr>
        <w:t>Моделирование сегодня стало важнейшим м</w:t>
      </w:r>
      <w:r>
        <w:rPr>
          <w:rFonts w:ascii="Times New Roman" w:hAnsi="Times New Roman" w:cs="Times New Roman"/>
          <w:sz w:val="28"/>
          <w:szCs w:val="28"/>
        </w:rPr>
        <w:t xml:space="preserve">етодом научного познания. Метод </w:t>
      </w:r>
      <w:r w:rsidRPr="00DC0C74">
        <w:rPr>
          <w:rFonts w:ascii="Times New Roman" w:hAnsi="Times New Roman" w:cs="Times New Roman"/>
          <w:sz w:val="28"/>
          <w:szCs w:val="28"/>
        </w:rPr>
        <w:t>моделирования используется в лю</w:t>
      </w:r>
      <w:r>
        <w:rPr>
          <w:rFonts w:ascii="Times New Roman" w:hAnsi="Times New Roman" w:cs="Times New Roman"/>
          <w:sz w:val="28"/>
          <w:szCs w:val="28"/>
        </w:rPr>
        <w:t xml:space="preserve">бой науке; он обладает огромной </w:t>
      </w:r>
      <w:r w:rsidRPr="00DC0C74">
        <w:rPr>
          <w:rFonts w:ascii="Times New Roman" w:hAnsi="Times New Roman" w:cs="Times New Roman"/>
          <w:sz w:val="28"/>
          <w:szCs w:val="28"/>
        </w:rPr>
        <w:t>эвристической силой, так как с его помощью у</w:t>
      </w:r>
      <w:r>
        <w:rPr>
          <w:rFonts w:ascii="Times New Roman" w:hAnsi="Times New Roman" w:cs="Times New Roman"/>
          <w:sz w:val="28"/>
          <w:szCs w:val="28"/>
        </w:rPr>
        <w:t xml:space="preserve">даётся свести изучение сложного </w:t>
      </w:r>
      <w:r w:rsidRPr="00DC0C74">
        <w:rPr>
          <w:rFonts w:ascii="Times New Roman" w:hAnsi="Times New Roman" w:cs="Times New Roman"/>
          <w:sz w:val="28"/>
          <w:szCs w:val="28"/>
        </w:rPr>
        <w:t>к простому, невидимого и неощутимого к ви</w:t>
      </w:r>
      <w:r>
        <w:rPr>
          <w:rFonts w:ascii="Times New Roman" w:hAnsi="Times New Roman" w:cs="Times New Roman"/>
          <w:sz w:val="28"/>
          <w:szCs w:val="28"/>
        </w:rPr>
        <w:t xml:space="preserve">димому и ощутимому, незнакомого </w:t>
      </w:r>
      <w:r w:rsidRPr="00DC0C74">
        <w:rPr>
          <w:rFonts w:ascii="Times New Roman" w:hAnsi="Times New Roman" w:cs="Times New Roman"/>
          <w:sz w:val="28"/>
          <w:szCs w:val="28"/>
        </w:rPr>
        <w:t>к знакомому, то есть сделать любой, какой у</w:t>
      </w:r>
      <w:r>
        <w:rPr>
          <w:rFonts w:ascii="Times New Roman" w:hAnsi="Times New Roman" w:cs="Times New Roman"/>
          <w:sz w:val="28"/>
          <w:szCs w:val="28"/>
        </w:rPr>
        <w:t xml:space="preserve">годно, сложный объект доступным </w:t>
      </w:r>
      <w:r w:rsidRPr="00DC0C74">
        <w:rPr>
          <w:rFonts w:ascii="Times New Roman" w:hAnsi="Times New Roman" w:cs="Times New Roman"/>
          <w:sz w:val="28"/>
          <w:szCs w:val="28"/>
        </w:rPr>
        <w:t>для тщательного и всестороннего изучения.</w:t>
      </w:r>
    </w:p>
    <w:p w:rsidR="005B625A" w:rsidRPr="005B625A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5A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delium (в переводе с латыни</w:t>
      </w:r>
      <w:r w:rsidRPr="005B625A">
        <w:rPr>
          <w:rFonts w:ascii="Times New Roman" w:hAnsi="Times New Roman" w:cs="Times New Roman"/>
          <w:sz w:val="28"/>
          <w:szCs w:val="28"/>
        </w:rPr>
        <w:t>) – мера, образ, способ</w:t>
      </w:r>
      <w:r>
        <w:rPr>
          <w:rFonts w:ascii="Times New Roman" w:hAnsi="Times New Roman" w:cs="Times New Roman"/>
          <w:sz w:val="28"/>
          <w:szCs w:val="28"/>
        </w:rPr>
        <w:t>, сходство с какой-то вещью.</w:t>
      </w:r>
    </w:p>
    <w:p w:rsidR="005B625A" w:rsidRPr="005B625A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5A">
        <w:rPr>
          <w:rFonts w:ascii="Times New Roman" w:hAnsi="Times New Roman" w:cs="Times New Roman"/>
          <w:b/>
          <w:sz w:val="28"/>
          <w:szCs w:val="28"/>
        </w:rPr>
        <w:t xml:space="preserve">Модель </w:t>
      </w:r>
      <w:r w:rsidRPr="005B625A">
        <w:rPr>
          <w:rFonts w:ascii="Times New Roman" w:hAnsi="Times New Roman" w:cs="Times New Roman"/>
          <w:sz w:val="28"/>
          <w:szCs w:val="28"/>
        </w:rPr>
        <w:t>– это искусственно созданный объект, дающий упрощенное представление о реальном объекте, процессе или явлении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625A" w:rsidRPr="005B625A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5A">
        <w:rPr>
          <w:rFonts w:ascii="Times New Roman" w:hAnsi="Times New Roman" w:cs="Times New Roman"/>
          <w:b/>
          <w:sz w:val="28"/>
          <w:szCs w:val="28"/>
        </w:rPr>
        <w:t>Моделирование</w:t>
      </w:r>
      <w:r w:rsidRPr="005B625A">
        <w:rPr>
          <w:rFonts w:ascii="Times New Roman" w:hAnsi="Times New Roman" w:cs="Times New Roman"/>
          <w:sz w:val="28"/>
          <w:szCs w:val="28"/>
        </w:rPr>
        <w:t xml:space="preserve"> – это построение моделей, предназначенных для изучения и исследования объектов, процессов или явлений. </w:t>
      </w:r>
    </w:p>
    <w:p w:rsidR="00DC0C74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5A">
        <w:rPr>
          <w:rFonts w:ascii="Times New Roman" w:hAnsi="Times New Roman" w:cs="Times New Roman"/>
          <w:sz w:val="28"/>
          <w:szCs w:val="28"/>
        </w:rPr>
        <w:t>В современном мире для создания моделей используют компьютеры (компьютерное моделирование)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625A" w:rsidRPr="005B625A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5A">
        <w:rPr>
          <w:rFonts w:ascii="Times New Roman" w:hAnsi="Times New Roman" w:cs="Times New Roman"/>
          <w:sz w:val="28"/>
          <w:szCs w:val="28"/>
        </w:rPr>
        <w:t>Объект, для которого создается модель, называется оригиналом или прототипом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625A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5A">
        <w:rPr>
          <w:rFonts w:ascii="Times New Roman" w:hAnsi="Times New Roman" w:cs="Times New Roman"/>
          <w:sz w:val="28"/>
          <w:szCs w:val="28"/>
        </w:rPr>
        <w:t>Любая модель не является абсолютной копией своего оригинала, она лишь отражает некоторые его качества и свойства, наиболее существенные для выбранной цели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625A">
        <w:t xml:space="preserve"> </w:t>
      </w:r>
      <w:r w:rsidRPr="005B625A">
        <w:rPr>
          <w:rFonts w:ascii="Times New Roman" w:hAnsi="Times New Roman" w:cs="Times New Roman"/>
          <w:sz w:val="28"/>
          <w:szCs w:val="28"/>
        </w:rPr>
        <w:t>Никакая модель не может заменить сам объект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B625A">
        <w:rPr>
          <w:rFonts w:ascii="Times New Roman" w:hAnsi="Times New Roman" w:cs="Times New Roman"/>
          <w:sz w:val="28"/>
          <w:szCs w:val="28"/>
        </w:rPr>
        <w:t xml:space="preserve">Но при решении конкретной задачи для определенных свойств объекта модель оказывается </w:t>
      </w:r>
      <w:r>
        <w:rPr>
          <w:rFonts w:ascii="Times New Roman" w:hAnsi="Times New Roman" w:cs="Times New Roman"/>
          <w:sz w:val="28"/>
          <w:szCs w:val="28"/>
        </w:rPr>
        <w:t xml:space="preserve">полезным и иногда единственным </w:t>
      </w:r>
      <w:r w:rsidRPr="005B625A">
        <w:rPr>
          <w:rFonts w:ascii="Times New Roman" w:hAnsi="Times New Roman" w:cs="Times New Roman"/>
          <w:sz w:val="28"/>
          <w:szCs w:val="28"/>
        </w:rPr>
        <w:t>инструментом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625A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25A">
        <w:rPr>
          <w:rFonts w:ascii="Times New Roman" w:hAnsi="Times New Roman" w:cs="Times New Roman"/>
          <w:b/>
          <w:sz w:val="28"/>
          <w:szCs w:val="28"/>
        </w:rPr>
        <w:t>Зачем создаются модели?</w:t>
      </w:r>
    </w:p>
    <w:p w:rsidR="005B625A" w:rsidRPr="005B625A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5A">
        <w:rPr>
          <w:rFonts w:ascii="Times New Roman" w:hAnsi="Times New Roman" w:cs="Times New Roman"/>
          <w:sz w:val="28"/>
          <w:szCs w:val="28"/>
        </w:rPr>
        <w:t xml:space="preserve">В реальном времени </w:t>
      </w:r>
      <w:r>
        <w:rPr>
          <w:rFonts w:ascii="Times New Roman" w:hAnsi="Times New Roman" w:cs="Times New Roman"/>
          <w:sz w:val="28"/>
          <w:szCs w:val="28"/>
        </w:rPr>
        <w:t xml:space="preserve">оригинал может не существовать: </w:t>
      </w:r>
      <w:r w:rsidRPr="005B625A">
        <w:rPr>
          <w:rFonts w:ascii="Times New Roman" w:hAnsi="Times New Roman" w:cs="Times New Roman"/>
          <w:sz w:val="28"/>
          <w:szCs w:val="28"/>
        </w:rPr>
        <w:t>можно исследовать прошлое: теория вымирания динозавров, гибель Атлантиды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B625A" w:rsidRPr="005B625A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5A">
        <w:rPr>
          <w:rFonts w:ascii="Times New Roman" w:hAnsi="Times New Roman" w:cs="Times New Roman"/>
          <w:sz w:val="28"/>
          <w:szCs w:val="28"/>
        </w:rPr>
        <w:t>можно заглянуть в будущее: модель «ядерной зимы» (в случае атомной войны)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625A" w:rsidRDefault="005B625A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5A">
        <w:rPr>
          <w:rFonts w:ascii="Times New Roman" w:hAnsi="Times New Roman" w:cs="Times New Roman"/>
          <w:sz w:val="28"/>
          <w:szCs w:val="28"/>
        </w:rPr>
        <w:t>Оригинал может иметь много свойств и взаимосвязей. Чтобы глубоко изучить конкретное свойство, можно отказаться от менее существенных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5335" w:rsidRPr="00045335" w:rsidRDefault="0004533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335">
        <w:rPr>
          <w:rFonts w:ascii="Times New Roman" w:hAnsi="Times New Roman" w:cs="Times New Roman"/>
          <w:b/>
          <w:sz w:val="28"/>
          <w:szCs w:val="28"/>
        </w:rPr>
        <w:t>Что поддаётся моделированию?</w:t>
      </w:r>
    </w:p>
    <w:p w:rsidR="005B625A" w:rsidRDefault="00C4583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58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AA1588" wp14:editId="69B2AAF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5A" w:rsidRDefault="00C4583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AAF79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832" w:rsidRDefault="00C4583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5832" w:rsidRDefault="00C4583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B5A0CB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335" w:rsidRDefault="0004533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5335" w:rsidRPr="00045335" w:rsidRDefault="0004533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335">
        <w:rPr>
          <w:rFonts w:ascii="Times New Roman" w:hAnsi="Times New Roman" w:cs="Times New Roman"/>
          <w:b/>
          <w:sz w:val="28"/>
          <w:szCs w:val="28"/>
        </w:rPr>
        <w:t>По цели использования:</w:t>
      </w:r>
    </w:p>
    <w:p w:rsidR="00045335" w:rsidRPr="00045335" w:rsidRDefault="0004533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335">
        <w:rPr>
          <w:rFonts w:ascii="Times New Roman" w:hAnsi="Times New Roman" w:cs="Times New Roman"/>
          <w:b/>
          <w:sz w:val="28"/>
          <w:szCs w:val="28"/>
        </w:rPr>
        <w:t>Учебные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45335">
        <w:rPr>
          <w:rFonts w:ascii="Times New Roman" w:hAnsi="Times New Roman" w:cs="Times New Roman"/>
          <w:sz w:val="28"/>
          <w:szCs w:val="28"/>
        </w:rPr>
        <w:t>наглядные пособия,</w:t>
      </w:r>
      <w:r>
        <w:rPr>
          <w:rFonts w:ascii="Times New Roman" w:hAnsi="Times New Roman" w:cs="Times New Roman"/>
          <w:sz w:val="28"/>
          <w:szCs w:val="28"/>
        </w:rPr>
        <w:t xml:space="preserve"> тренажеры, обучающие программы.</w:t>
      </w:r>
    </w:p>
    <w:p w:rsidR="00045335" w:rsidRPr="00045335" w:rsidRDefault="0004533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335">
        <w:rPr>
          <w:rFonts w:ascii="Times New Roman" w:hAnsi="Times New Roman" w:cs="Times New Roman"/>
          <w:b/>
          <w:sz w:val="28"/>
          <w:szCs w:val="28"/>
        </w:rPr>
        <w:t>Опытные</w:t>
      </w:r>
      <w:r w:rsidRPr="00045335">
        <w:rPr>
          <w:rFonts w:ascii="Times New Roman" w:hAnsi="Times New Roman" w:cs="Times New Roman"/>
          <w:sz w:val="28"/>
          <w:szCs w:val="28"/>
        </w:rPr>
        <w:t xml:space="preserve"> – уменьшенные или увеличенные копии объекта (модель корабля, автомобиля для испытания</w:t>
      </w:r>
      <w:r>
        <w:rPr>
          <w:rFonts w:ascii="Times New Roman" w:hAnsi="Times New Roman" w:cs="Times New Roman"/>
          <w:sz w:val="28"/>
          <w:szCs w:val="28"/>
        </w:rPr>
        <w:t>, молекулы</w:t>
      </w:r>
      <w:r w:rsidRPr="00045335">
        <w:rPr>
          <w:rFonts w:ascii="Times New Roman" w:hAnsi="Times New Roman" w:cs="Times New Roman"/>
          <w:sz w:val="28"/>
          <w:szCs w:val="28"/>
        </w:rPr>
        <w:t>)</w:t>
      </w:r>
    </w:p>
    <w:p w:rsidR="00045335" w:rsidRPr="00045335" w:rsidRDefault="0004533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335">
        <w:rPr>
          <w:rFonts w:ascii="Times New Roman" w:hAnsi="Times New Roman" w:cs="Times New Roman"/>
          <w:b/>
          <w:sz w:val="28"/>
          <w:szCs w:val="28"/>
        </w:rPr>
        <w:t>Имитационные</w:t>
      </w:r>
      <w:r w:rsidRPr="00045335">
        <w:rPr>
          <w:rFonts w:ascii="Times New Roman" w:hAnsi="Times New Roman" w:cs="Times New Roman"/>
          <w:sz w:val="28"/>
          <w:szCs w:val="28"/>
        </w:rPr>
        <w:t xml:space="preserve"> – имитируют реальность (ситуации на дорогах, учение по пожарной безопасности)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5335" w:rsidRPr="00045335" w:rsidRDefault="0004533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335">
        <w:rPr>
          <w:rFonts w:ascii="Times New Roman" w:hAnsi="Times New Roman" w:cs="Times New Roman"/>
          <w:b/>
          <w:sz w:val="28"/>
          <w:szCs w:val="28"/>
        </w:rPr>
        <w:t>Игровые</w:t>
      </w:r>
      <w:r w:rsidRPr="00045335">
        <w:rPr>
          <w:rFonts w:ascii="Times New Roman" w:hAnsi="Times New Roman" w:cs="Times New Roman"/>
          <w:sz w:val="28"/>
          <w:szCs w:val="28"/>
        </w:rPr>
        <w:t xml:space="preserve"> – военные, экономические, спортивные, деловые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5335" w:rsidRDefault="0004533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335">
        <w:rPr>
          <w:rFonts w:ascii="Times New Roman" w:hAnsi="Times New Roman" w:cs="Times New Roman"/>
          <w:b/>
          <w:sz w:val="28"/>
          <w:szCs w:val="28"/>
        </w:rPr>
        <w:t>Научно-технические</w:t>
      </w:r>
      <w:r w:rsidRPr="00045335">
        <w:rPr>
          <w:rFonts w:ascii="Times New Roman" w:hAnsi="Times New Roman" w:cs="Times New Roman"/>
          <w:sz w:val="28"/>
          <w:szCs w:val="28"/>
        </w:rPr>
        <w:t xml:space="preserve"> (прибор, имитирующий разряд молнии, стенд для проверки телевизора)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5335" w:rsidRDefault="0004533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0D9">
        <w:rPr>
          <w:rFonts w:ascii="Times New Roman" w:hAnsi="Times New Roman" w:cs="Times New Roman"/>
          <w:b/>
          <w:sz w:val="28"/>
          <w:szCs w:val="28"/>
        </w:rPr>
        <w:t>По фактору времени:</w:t>
      </w:r>
    </w:p>
    <w:p w:rsidR="002610D9" w:rsidRDefault="002610D9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модели – </w:t>
      </w:r>
      <w:r>
        <w:rPr>
          <w:rFonts w:ascii="Times New Roman" w:hAnsi="Times New Roman" w:cs="Times New Roman"/>
          <w:sz w:val="28"/>
          <w:szCs w:val="28"/>
        </w:rPr>
        <w:t>модели, описывающие состояние системы в определённый момент времени. В физике примером статистических моделей являются модели, описывающие простые механизмы, в биологии – модели строения растений и животных, в химии – модели строения молекул и кристаллических решёток и так далее.</w:t>
      </w:r>
    </w:p>
    <w:p w:rsidR="002610D9" w:rsidRDefault="002610D9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10D9">
        <w:rPr>
          <w:rFonts w:ascii="Times New Roman" w:hAnsi="Times New Roman" w:cs="Times New Roman"/>
          <w:b/>
          <w:sz w:val="28"/>
          <w:szCs w:val="28"/>
        </w:rPr>
        <w:t>Динамические модели</w:t>
      </w:r>
      <w:r>
        <w:rPr>
          <w:rFonts w:ascii="Times New Roman" w:hAnsi="Times New Roman" w:cs="Times New Roman"/>
          <w:sz w:val="28"/>
          <w:szCs w:val="28"/>
        </w:rPr>
        <w:t xml:space="preserve"> – модели, описывающие процессы изменения и развития систем. В физике динамические модели описывают движение тел, в биологии – развитие организмов или популяций животных, в химии – процессы прохождения химических реакций и так далее.</w:t>
      </w:r>
    </w:p>
    <w:p w:rsidR="007C2394" w:rsidRP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394">
        <w:rPr>
          <w:rFonts w:ascii="Times New Roman" w:hAnsi="Times New Roman" w:cs="Times New Roman"/>
          <w:b/>
          <w:sz w:val="28"/>
          <w:szCs w:val="28"/>
        </w:rPr>
        <w:t>По области знаний:</w:t>
      </w:r>
    </w:p>
    <w:p w:rsidR="007C2394" w:rsidRPr="007C2394" w:rsidRDefault="007C2394" w:rsidP="00C45832">
      <w:pPr>
        <w:pStyle w:val="a3"/>
        <w:numPr>
          <w:ilvl w:val="0"/>
          <w:numId w:val="1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sz w:val="28"/>
          <w:szCs w:val="28"/>
        </w:rPr>
        <w:t>Химические;</w:t>
      </w:r>
    </w:p>
    <w:p w:rsidR="007C2394" w:rsidRPr="007C2394" w:rsidRDefault="007C2394" w:rsidP="00C45832">
      <w:pPr>
        <w:pStyle w:val="a3"/>
        <w:numPr>
          <w:ilvl w:val="0"/>
          <w:numId w:val="1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sz w:val="28"/>
          <w:szCs w:val="28"/>
        </w:rPr>
        <w:t>Биологические;</w:t>
      </w:r>
    </w:p>
    <w:p w:rsidR="007C2394" w:rsidRPr="007C2394" w:rsidRDefault="007C2394" w:rsidP="00C45832">
      <w:pPr>
        <w:pStyle w:val="a3"/>
        <w:numPr>
          <w:ilvl w:val="0"/>
          <w:numId w:val="1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sz w:val="28"/>
          <w:szCs w:val="28"/>
        </w:rPr>
        <w:t>Физические;</w:t>
      </w:r>
    </w:p>
    <w:p w:rsidR="007C2394" w:rsidRPr="007C2394" w:rsidRDefault="007C2394" w:rsidP="00C45832">
      <w:pPr>
        <w:pStyle w:val="a3"/>
        <w:numPr>
          <w:ilvl w:val="0"/>
          <w:numId w:val="1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sz w:val="28"/>
          <w:szCs w:val="28"/>
        </w:rPr>
        <w:t>Экономические;</w:t>
      </w:r>
    </w:p>
    <w:p w:rsidR="007C2394" w:rsidRPr="007C2394" w:rsidRDefault="007C2394" w:rsidP="00C45832">
      <w:pPr>
        <w:pStyle w:val="a3"/>
        <w:numPr>
          <w:ilvl w:val="0"/>
          <w:numId w:val="1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sz w:val="28"/>
          <w:szCs w:val="28"/>
        </w:rPr>
        <w:t>Исторические;</w:t>
      </w:r>
    </w:p>
    <w:p w:rsidR="007C2394" w:rsidRDefault="007C2394" w:rsidP="00C45832">
      <w:pPr>
        <w:pStyle w:val="a3"/>
        <w:numPr>
          <w:ilvl w:val="0"/>
          <w:numId w:val="1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sz w:val="28"/>
          <w:szCs w:val="28"/>
        </w:rPr>
        <w:t>И так далее….</w:t>
      </w:r>
    </w:p>
    <w:p w:rsidR="00C45832" w:rsidRPr="00C45832" w:rsidRDefault="00C45832" w:rsidP="00C45832">
      <w:p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67589C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394">
        <w:rPr>
          <w:rFonts w:ascii="Times New Roman" w:hAnsi="Times New Roman" w:cs="Times New Roman"/>
          <w:b/>
          <w:sz w:val="28"/>
          <w:szCs w:val="28"/>
        </w:rPr>
        <w:t>По способу представления:</w:t>
      </w:r>
    </w:p>
    <w:p w:rsidR="00045335" w:rsidRDefault="002610D9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b/>
          <w:sz w:val="28"/>
          <w:szCs w:val="28"/>
        </w:rPr>
        <w:t>Материальные модели</w:t>
      </w:r>
      <w:r w:rsidRPr="002610D9">
        <w:rPr>
          <w:rFonts w:ascii="Times New Roman" w:hAnsi="Times New Roman" w:cs="Times New Roman"/>
          <w:sz w:val="28"/>
          <w:szCs w:val="28"/>
        </w:rPr>
        <w:t xml:space="preserve"> – это материальные копии объектов моделирования. Всегда имеют реальное воплощение, воспроизводят внешние свойства или внутренне строение, либо действия объекта</w:t>
      </w:r>
      <w:r w:rsidR="007C2394">
        <w:rPr>
          <w:rFonts w:ascii="Times New Roman" w:hAnsi="Times New Roman" w:cs="Times New Roman"/>
          <w:sz w:val="28"/>
          <w:szCs w:val="28"/>
        </w:rPr>
        <w:t>.</w:t>
      </w:r>
    </w:p>
    <w:p w:rsid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b/>
          <w:sz w:val="28"/>
          <w:szCs w:val="28"/>
        </w:rPr>
        <w:t xml:space="preserve">Информационная модель – </w:t>
      </w:r>
      <w:r w:rsidRPr="007C2394">
        <w:rPr>
          <w:rFonts w:ascii="Times New Roman" w:hAnsi="Times New Roman" w:cs="Times New Roman"/>
          <w:sz w:val="28"/>
          <w:szCs w:val="28"/>
        </w:rPr>
        <w:t>это модель, описывающая и изучающая свойства и состояние объекта, процесса или явления, а также их связи и отношения с окружающим миром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5832" w:rsidRDefault="00C4583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394">
        <w:rPr>
          <w:rFonts w:ascii="Times New Roman" w:hAnsi="Times New Roman" w:cs="Times New Roman"/>
          <w:b/>
          <w:sz w:val="28"/>
          <w:szCs w:val="28"/>
        </w:rPr>
        <w:t>Практическая работа №1.</w:t>
      </w:r>
    </w:p>
    <w:p w:rsidR="001D63E9" w:rsidRDefault="001D63E9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sz w:val="28"/>
          <w:szCs w:val="28"/>
        </w:rPr>
        <w:t>Предлагаю построить    символическую модель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991">
        <w:rPr>
          <w:rFonts w:ascii="Times New Roman" w:hAnsi="Times New Roman" w:cs="Times New Roman"/>
          <w:sz w:val="28"/>
          <w:szCs w:val="28"/>
        </w:rPr>
        <w:t>для использования её в учебном процессе.</w:t>
      </w:r>
      <w:r w:rsidRPr="007C2394">
        <w:rPr>
          <w:rFonts w:ascii="Times New Roman" w:hAnsi="Times New Roman" w:cs="Times New Roman"/>
          <w:sz w:val="28"/>
          <w:szCs w:val="28"/>
        </w:rPr>
        <w:tab/>
        <w:t>Итак, что такое модель, мы можем легко</w:t>
      </w:r>
      <w:r w:rsidR="00EA0991">
        <w:rPr>
          <w:rFonts w:ascii="Times New Roman" w:hAnsi="Times New Roman" w:cs="Times New Roman"/>
          <w:sz w:val="28"/>
          <w:szCs w:val="28"/>
        </w:rPr>
        <w:t xml:space="preserve"> понять, если посмотрим на доску</w:t>
      </w:r>
      <w:r w:rsidRPr="007C2394">
        <w:rPr>
          <w:rFonts w:ascii="Times New Roman" w:hAnsi="Times New Roman" w:cs="Times New Roman"/>
          <w:sz w:val="28"/>
          <w:szCs w:val="28"/>
        </w:rPr>
        <w:t xml:space="preserve">. Соотнесите предмет </w:t>
      </w:r>
      <w:r w:rsidR="00C45832">
        <w:rPr>
          <w:rFonts w:ascii="Times New Roman" w:hAnsi="Times New Roman" w:cs="Times New Roman"/>
          <w:sz w:val="28"/>
          <w:szCs w:val="28"/>
        </w:rPr>
        <w:t>и его модель, распределите имеющиеся у вас карточки в</w:t>
      </w:r>
      <w:r w:rsidRPr="007C2394">
        <w:rPr>
          <w:rFonts w:ascii="Times New Roman" w:hAnsi="Times New Roman" w:cs="Times New Roman"/>
          <w:sz w:val="28"/>
          <w:szCs w:val="28"/>
        </w:rPr>
        <w:t xml:space="preserve"> соответствие</w:t>
      </w:r>
      <w:r w:rsidR="00C45832">
        <w:rPr>
          <w:rFonts w:ascii="Times New Roman" w:hAnsi="Times New Roman" w:cs="Times New Roman"/>
          <w:sz w:val="28"/>
          <w:szCs w:val="28"/>
        </w:rPr>
        <w:t xml:space="preserve"> с характеристикой каждого пункта</w:t>
      </w:r>
      <w:r w:rsidRPr="007C2394">
        <w:rPr>
          <w:rFonts w:ascii="Times New Roman" w:hAnsi="Times New Roman" w:cs="Times New Roman"/>
          <w:sz w:val="28"/>
          <w:szCs w:val="28"/>
        </w:rPr>
        <w:t>.</w:t>
      </w:r>
    </w:p>
    <w:p w:rsidR="00C45832" w:rsidRDefault="00C4583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991" w:rsidRPr="007C2394" w:rsidRDefault="00C4583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2DF7AF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394">
        <w:rPr>
          <w:rFonts w:ascii="Times New Roman" w:hAnsi="Times New Roman" w:cs="Times New Roman"/>
          <w:sz w:val="28"/>
          <w:szCs w:val="28"/>
        </w:rPr>
        <w:t xml:space="preserve"> </w:t>
      </w:r>
      <w:r w:rsidRPr="007C239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C239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C239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C239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>Моделирование (процесс создания и использования модели) является одним из познавательных УУД.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991">
        <w:rPr>
          <w:rFonts w:ascii="Times New Roman" w:hAnsi="Times New Roman" w:cs="Times New Roman"/>
          <w:sz w:val="28"/>
          <w:szCs w:val="28"/>
        </w:rPr>
        <w:t>В основе метода моделирования лежит принцип замещения: реальный предмет ребенок замещает другим предметом, его изображением, каким-либо условным знаком. При этом учитывается основное назначение моделей – облегчить процесс познания, открыть доступ к скрытым, непосредственно не воспринимаемым свойствам, качествам вещей, их связям. Эти скрытые свойства и связи весьма существенны для познаваемого объекта. 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991">
        <w:rPr>
          <w:rFonts w:ascii="Times New Roman" w:hAnsi="Times New Roman" w:cs="Times New Roman"/>
          <w:sz w:val="28"/>
          <w:szCs w:val="28"/>
        </w:rPr>
        <w:t xml:space="preserve">знания ребенка поднимаются на более высокий уровень обобщения, приближаются к понятиям. </w:t>
      </w: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 xml:space="preserve">Моделирование включает в свой состав знаково-символические действия: замещение, кодирование, декодирование. С освоения этих действий должно начинаться овладение учениками моделированием. При этом необходимо придерживаться этапов моделирования. </w:t>
      </w:r>
    </w:p>
    <w:p w:rsid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ab/>
        <w:t>Итак, какие же этапы обязательно нужно пройти для того, чтобы ребенок освоил моделирование и с помощью него мог   решать учебные задачи. Дидактическая система С.П. Баранова предлагает следующие этапы:</w:t>
      </w:r>
    </w:p>
    <w:p w:rsidR="001D63E9" w:rsidRDefault="001D63E9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63E9" w:rsidRPr="00EA0991" w:rsidRDefault="001D63E9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ab/>
      </w:r>
      <w:r w:rsidRPr="001D63E9">
        <w:rPr>
          <w:rFonts w:ascii="Times New Roman" w:hAnsi="Times New Roman" w:cs="Times New Roman"/>
          <w:b/>
          <w:sz w:val="28"/>
          <w:szCs w:val="28"/>
        </w:rPr>
        <w:t>Первый этап</w:t>
      </w:r>
      <w:r w:rsidRPr="00EA0991">
        <w:rPr>
          <w:rFonts w:ascii="Times New Roman" w:hAnsi="Times New Roman" w:cs="Times New Roman"/>
          <w:sz w:val="28"/>
          <w:szCs w:val="28"/>
        </w:rPr>
        <w:t xml:space="preserve">— замещение оригинала на модель с помощью знаково-символических действий. Конечный результат данной работы — создание учащимися образа-заменителя реального объекта или явления. </w:t>
      </w: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 xml:space="preserve"> </w:t>
      </w:r>
      <w:r w:rsidRPr="00EA0991">
        <w:rPr>
          <w:rFonts w:ascii="Times New Roman" w:hAnsi="Times New Roman" w:cs="Times New Roman"/>
          <w:sz w:val="28"/>
          <w:szCs w:val="28"/>
        </w:rPr>
        <w:tab/>
      </w:r>
      <w:r w:rsidRPr="001D63E9">
        <w:rPr>
          <w:rFonts w:ascii="Times New Roman" w:hAnsi="Times New Roman" w:cs="Times New Roman"/>
          <w:b/>
          <w:sz w:val="28"/>
          <w:szCs w:val="28"/>
        </w:rPr>
        <w:t>Второй этап</w:t>
      </w:r>
      <w:r w:rsidRPr="00EA0991">
        <w:rPr>
          <w:rFonts w:ascii="Times New Roman" w:hAnsi="Times New Roman" w:cs="Times New Roman"/>
          <w:sz w:val="28"/>
          <w:szCs w:val="28"/>
        </w:rPr>
        <w:t xml:space="preserve"> — кодирование — создание модели оригинала с помощью знаково-символических действий. Он включает: </w:t>
      </w: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>•</w:t>
      </w:r>
      <w:r w:rsidRPr="00EA0991">
        <w:rPr>
          <w:rFonts w:ascii="Times New Roman" w:hAnsi="Times New Roman" w:cs="Times New Roman"/>
          <w:sz w:val="28"/>
          <w:szCs w:val="28"/>
        </w:rPr>
        <w:tab/>
        <w:t xml:space="preserve"> постановку цели и мотивирование проводимой работы;</w:t>
      </w: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>•</w:t>
      </w:r>
      <w:r w:rsidRPr="00EA0991">
        <w:rPr>
          <w:rFonts w:ascii="Times New Roman" w:hAnsi="Times New Roman" w:cs="Times New Roman"/>
          <w:sz w:val="28"/>
          <w:szCs w:val="28"/>
        </w:rPr>
        <w:tab/>
        <w:t xml:space="preserve"> предварительный анализ учебного материала (актуализацию знаний — активизацию детского опыта) об исследуемом объекте или явлении (оригинале);</w:t>
      </w: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EA0991">
        <w:rPr>
          <w:rFonts w:ascii="Times New Roman" w:hAnsi="Times New Roman" w:cs="Times New Roman"/>
          <w:sz w:val="28"/>
          <w:szCs w:val="28"/>
        </w:rPr>
        <w:tab/>
        <w:t xml:space="preserve"> выделение его существенных признаков. </w:t>
      </w: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ab/>
        <w:t xml:space="preserve">Результатом данной работы является создание образа — модели. В этом процессе осуществляется перевод текстовой, словесной информации на язык знаков на вещественном или графическом уровне. На втором этапе проводится большая работа по преобразованию модели, расшифровка модели, ее видоизменение и усложнение. Современные учебники и рабочие тетради предоставляют возможности для успешного проведения этого этапа. </w:t>
      </w: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ab/>
      </w:r>
      <w:r w:rsidRPr="001D63E9">
        <w:rPr>
          <w:rFonts w:ascii="Times New Roman" w:hAnsi="Times New Roman" w:cs="Times New Roman"/>
          <w:b/>
          <w:sz w:val="28"/>
          <w:szCs w:val="28"/>
        </w:rPr>
        <w:t>Третий этап</w:t>
      </w:r>
      <w:r w:rsidRPr="00EA0991">
        <w:rPr>
          <w:rFonts w:ascii="Times New Roman" w:hAnsi="Times New Roman" w:cs="Times New Roman"/>
          <w:sz w:val="28"/>
          <w:szCs w:val="28"/>
        </w:rPr>
        <w:t xml:space="preserve"> — декодирование — приближение к оригиналу. Данный этап в практике обучения, к сожалению, недостаточно реализуется. Здесь можно </w:t>
      </w:r>
      <w:proofErr w:type="gramStart"/>
      <w:r w:rsidRPr="00EA0991">
        <w:rPr>
          <w:rFonts w:ascii="Times New Roman" w:hAnsi="Times New Roman" w:cs="Times New Roman"/>
          <w:sz w:val="28"/>
          <w:szCs w:val="28"/>
        </w:rPr>
        <w:t>использовать  такие</w:t>
      </w:r>
      <w:proofErr w:type="gramEnd"/>
      <w:r w:rsidRPr="00EA0991">
        <w:rPr>
          <w:rFonts w:ascii="Times New Roman" w:hAnsi="Times New Roman" w:cs="Times New Roman"/>
          <w:sz w:val="28"/>
          <w:szCs w:val="28"/>
        </w:rPr>
        <w:t xml:space="preserve"> приемы, как применение модели на практике; рассмотрение использования модели для описания различных предметов и явлений в реальных условиях существования (оригинала); соотнесение результатов, полученных в процессе моделирования, с реальностью; сравнение оригинала и модели как его заменителя — репрезентанта. </w:t>
      </w:r>
    </w:p>
    <w:p w:rsidR="007C2394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ab/>
        <w:t>Реализация всех рассмотренных этапов системы «Оригинал — модель — оригинал» способствует эффективному ф</w:t>
      </w:r>
      <w:r>
        <w:rPr>
          <w:rFonts w:ascii="Times New Roman" w:hAnsi="Times New Roman" w:cs="Times New Roman"/>
          <w:sz w:val="28"/>
          <w:szCs w:val="28"/>
        </w:rPr>
        <w:t xml:space="preserve">ормированию действия </w:t>
      </w:r>
      <w:r w:rsidRPr="00EA0991">
        <w:rPr>
          <w:rFonts w:ascii="Times New Roman" w:hAnsi="Times New Roman" w:cs="Times New Roman"/>
          <w:sz w:val="28"/>
          <w:szCs w:val="28"/>
        </w:rPr>
        <w:t>моделирования.</w:t>
      </w:r>
    </w:p>
    <w:p w:rsid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991">
        <w:rPr>
          <w:rFonts w:ascii="Times New Roman" w:hAnsi="Times New Roman" w:cs="Times New Roman"/>
          <w:b/>
          <w:sz w:val="28"/>
          <w:szCs w:val="28"/>
        </w:rPr>
        <w:t>Практическая работа №2.</w:t>
      </w:r>
    </w:p>
    <w:p w:rsid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материальной моделью. Набор для моделирования молекул по органической химии. В первую очередь показать, как легко на модели запомнить количество связей, образуемых тем или иным элементом. </w:t>
      </w:r>
    </w:p>
    <w:p w:rsidR="00EA0991" w:rsidRPr="00EA0991" w:rsidRDefault="00EA0991" w:rsidP="00C45832">
      <w:pPr>
        <w:pStyle w:val="a3"/>
        <w:numPr>
          <w:ilvl w:val="0"/>
          <w:numId w:val="2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>Углерод – четыре;</w:t>
      </w:r>
    </w:p>
    <w:p w:rsidR="00EA0991" w:rsidRPr="00EA0991" w:rsidRDefault="00EA0991" w:rsidP="00C45832">
      <w:pPr>
        <w:pStyle w:val="a3"/>
        <w:numPr>
          <w:ilvl w:val="0"/>
          <w:numId w:val="2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>Водород – одна;</w:t>
      </w:r>
    </w:p>
    <w:p w:rsidR="00EA0991" w:rsidRPr="00EA0991" w:rsidRDefault="00EA0991" w:rsidP="00C45832">
      <w:pPr>
        <w:pStyle w:val="a3"/>
        <w:numPr>
          <w:ilvl w:val="0"/>
          <w:numId w:val="2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>Кислород – две;</w:t>
      </w:r>
    </w:p>
    <w:p w:rsidR="001D63E9" w:rsidRDefault="00EA0991" w:rsidP="00C45832">
      <w:pPr>
        <w:pStyle w:val="a3"/>
        <w:numPr>
          <w:ilvl w:val="0"/>
          <w:numId w:val="2"/>
        </w:numPr>
        <w:spacing w:before="100" w:beforeAutospacing="1" w:after="100" w:afterAutospacing="1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A0991">
        <w:rPr>
          <w:rFonts w:ascii="Times New Roman" w:hAnsi="Times New Roman" w:cs="Times New Roman"/>
          <w:sz w:val="28"/>
          <w:szCs w:val="28"/>
        </w:rPr>
        <w:t>И так далее….</w:t>
      </w:r>
    </w:p>
    <w:p w:rsidR="007C2394" w:rsidRPr="001D63E9" w:rsidRDefault="00EA0991" w:rsidP="001D63E9">
      <w:pPr>
        <w:spacing w:before="100" w:beforeAutospacing="1" w:after="100" w:afterAutospacing="1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63E9">
        <w:rPr>
          <w:rFonts w:ascii="Times New Roman" w:hAnsi="Times New Roman" w:cs="Times New Roman"/>
          <w:sz w:val="28"/>
          <w:szCs w:val="28"/>
        </w:rPr>
        <w:t>Составить несколько молекул: метан, этиловый спирт, этилен.</w:t>
      </w:r>
    </w:p>
    <w:p w:rsidR="00EA0991" w:rsidRDefault="001D63E9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1073963"/>
            <wp:effectExtent l="0" t="0" r="0" b="0"/>
            <wp:docPr id="11" name="Рисунок 11" descr="G:\КАМЕНКА\ДОКЛАДЫ МО\МОДЕЛИРОВАНИЕ В ХИМИИ\ПОДГОТОВКА\МАСТЕР-КЛАСС\картинки для презинтации\model-molecule-met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МЕНКА\ДОКЛАДЫ МО\МОДЕЛИРОВАНИЕ В ХИМИИ\ПОДГОТОВКА\МАСТЕР-КЛАСС\картинки для презинтации\model-molecule-metha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40" cy="10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E9" w:rsidRDefault="001D63E9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991" w:rsidRP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991">
        <w:rPr>
          <w:rFonts w:ascii="Times New Roman" w:hAnsi="Times New Roman" w:cs="Times New Roman"/>
          <w:b/>
          <w:sz w:val="28"/>
          <w:szCs w:val="28"/>
        </w:rPr>
        <w:t>Практическая работа №3.</w:t>
      </w:r>
    </w:p>
    <w:p w:rsidR="00EA0991" w:rsidRDefault="00EA0991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для решения задачи по химии.</w:t>
      </w:r>
    </w:p>
    <w:p w:rsidR="00C91FE2" w:rsidRPr="001D63E9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1FE2">
        <w:rPr>
          <w:rFonts w:ascii="Times New Roman" w:hAnsi="Times New Roman" w:cs="Times New Roman"/>
          <w:b/>
          <w:bCs/>
          <w:sz w:val="28"/>
          <w:szCs w:val="28"/>
        </w:rPr>
        <w:t>Алгоритм определения массовой доли элемента в соединении</w:t>
      </w:r>
    </w:p>
    <w:p w:rsidR="00C91FE2" w:rsidRP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086"/>
        <w:gridCol w:w="5239"/>
      </w:tblGrid>
      <w:tr w:rsidR="00C91FE2" w:rsidRPr="00C91FE2" w:rsidTr="00067DB5">
        <w:tc>
          <w:tcPr>
            <w:tcW w:w="4361" w:type="dxa"/>
            <w:vAlign w:val="center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ДЕЙСТВИЙ</w:t>
            </w:r>
          </w:p>
        </w:tc>
        <w:tc>
          <w:tcPr>
            <w:tcW w:w="6627" w:type="dxa"/>
            <w:vAlign w:val="center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 ПРИМЕР ВЫПОЛНЕНИЯ ДЕЙСТВИЙ</w:t>
            </w:r>
          </w:p>
        </w:tc>
      </w:tr>
      <w:tr w:rsidR="00C91FE2" w:rsidRPr="00C91FE2" w:rsidTr="00067DB5">
        <w:tc>
          <w:tcPr>
            <w:tcW w:w="4361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1.Прочитайте текст задачи.</w:t>
            </w:r>
          </w:p>
        </w:tc>
        <w:tc>
          <w:tcPr>
            <w:tcW w:w="6627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Вычислите массовую долю кислорода в перманганате калия.</w:t>
            </w:r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FE2" w:rsidRPr="00C91FE2" w:rsidTr="00067DB5">
        <w:tc>
          <w:tcPr>
            <w:tcW w:w="4361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2.Запишите условие и требование задачи с помощью общепринятых обозначений.</w:t>
            </w:r>
          </w:p>
        </w:tc>
        <w:tc>
          <w:tcPr>
            <w:tcW w:w="6627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1DD681" wp14:editId="39BB0069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42545</wp:posOffset>
                      </wp:positionV>
                      <wp:extent cx="0" cy="523875"/>
                      <wp:effectExtent l="13970" t="13970" r="5080" b="5080"/>
                      <wp:wrapNone/>
                      <wp:docPr id="7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CAA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" o:spid="_x0000_s1026" type="#_x0000_t32" style="position:absolute;margin-left:91.1pt;margin-top:3.35pt;width:0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3akHgIAADw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"/>
                  </w:pict>
                </mc:Fallback>
              </mc:AlternateContent>
            </w: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2.Дано:</w:t>
            </w:r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KMnO</w:t>
            </w:r>
            <w:r w:rsidRPr="00C91FE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0B850C" wp14:editId="12FC1373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39370</wp:posOffset>
                      </wp:positionV>
                      <wp:extent cx="0" cy="229870"/>
                      <wp:effectExtent l="13970" t="10795" r="5080" b="6985"/>
                      <wp:wrapNone/>
                      <wp:docPr id="73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9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2E172" id="AutoShape 15" o:spid="_x0000_s1026" type="#_x0000_t32" style="position:absolute;margin-left:91.1pt;margin-top:3.1pt;width:0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7WuIAIAADw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"/>
                  </w:pict>
                </mc:Fallback>
              </mc:AlternateContent>
            </w:r>
            <w:r w:rsidRPr="00C91F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82E071" wp14:editId="16E93BB3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39370</wp:posOffset>
                      </wp:positionV>
                      <wp:extent cx="1095375" cy="0"/>
                      <wp:effectExtent l="13970" t="10795" r="5080" b="8255"/>
                      <wp:wrapNone/>
                      <wp:docPr id="7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5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F23B0" id="AutoShape 14" o:spid="_x0000_s1026" type="#_x0000_t32" style="position:absolute;margin-left:4.85pt;margin-top:3.1pt;width:86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FEIQ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"/>
                  </w:pict>
                </mc:Fallback>
              </mc:AlternateContent>
            </w: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ω (О)=?</w:t>
            </w:r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FE2" w:rsidRPr="00143422" w:rsidTr="00067DB5">
        <w:tc>
          <w:tcPr>
            <w:tcW w:w="4361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 xml:space="preserve">3.Найдите молекулярную массу перманганата калия </w:t>
            </w:r>
            <w:proofErr w:type="spellStart"/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KMnO</w:t>
            </w:r>
            <w:proofErr w:type="spellEnd"/>
            <w:r w:rsidRPr="00C91F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(KMnO</w:t>
            </w:r>
            <w:r w:rsidRPr="00C91FE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= </w:t>
            </w:r>
            <w:proofErr w:type="spellStart"/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</w:t>
            </w:r>
            <w:proofErr w:type="spellEnd"/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(K) + </w:t>
            </w:r>
            <w:proofErr w:type="spellStart"/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</w:t>
            </w:r>
            <w:proofErr w:type="spellEnd"/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</w:t>
            </w:r>
            <w:proofErr w:type="spellEnd"/>
            <w:r w:rsidRPr="00C9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+ 4Ar(O) = 39 + 55 + 4 · 16 = 142</w:t>
            </w:r>
          </w:p>
        </w:tc>
      </w:tr>
      <w:tr w:rsidR="00C91FE2" w:rsidRPr="00C91FE2" w:rsidTr="00067DB5">
        <w:tc>
          <w:tcPr>
            <w:tcW w:w="4361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 xml:space="preserve">4. По </w:t>
            </w:r>
            <w:proofErr w:type="gramStart"/>
            <w:r w:rsidRPr="00C91FE2">
              <w:rPr>
                <w:rFonts w:ascii="Times New Roman" w:hAnsi="Times New Roman" w:cs="Times New Roman"/>
                <w:sz w:val="28"/>
                <w:szCs w:val="28"/>
              </w:rPr>
              <w:t xml:space="preserve">формуле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ω=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Ar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(элемента)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Mr(вещества)</m:t>
                  </m:r>
                </m:den>
              </m:f>
            </m:oMath>
            <w:r w:rsidRPr="00C91FE2">
              <w:rPr>
                <w:rFonts w:ascii="Times New Roman" w:hAnsi="Times New Roman" w:cs="Times New Roman"/>
                <w:sz w:val="28"/>
                <w:szCs w:val="28"/>
              </w:rPr>
              <w:t xml:space="preserve"> рассчитайте</w:t>
            </w:r>
            <w:proofErr w:type="gramEnd"/>
            <w:r w:rsidRPr="00C91FE2">
              <w:rPr>
                <w:rFonts w:ascii="Times New Roman" w:hAnsi="Times New Roman" w:cs="Times New Roman"/>
                <w:sz w:val="28"/>
                <w:szCs w:val="28"/>
              </w:rPr>
              <w:t xml:space="preserve">  массовую долю кислорода в соединении</w:t>
            </w:r>
          </w:p>
        </w:tc>
        <w:tc>
          <w:tcPr>
            <w:tcW w:w="6627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ω=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Ar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O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Mr(KMnO4)</m:t>
                  </m:r>
                </m:den>
              </m:f>
            </m:oMath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ω=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4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142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=0,338 или 33,8% </m:t>
                </m:r>
              </m:oMath>
            </m:oMathPara>
          </w:p>
        </w:tc>
      </w:tr>
      <w:tr w:rsidR="00C91FE2" w:rsidRPr="00C91FE2" w:rsidTr="00067DB5">
        <w:tc>
          <w:tcPr>
            <w:tcW w:w="4361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5.Запишите ответ.</w:t>
            </w:r>
          </w:p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C91FE2" w:rsidRPr="00C91FE2" w:rsidRDefault="00C91FE2" w:rsidP="00C45832">
            <w:pPr>
              <w:spacing w:before="100" w:beforeAutospacing="1" w:after="100" w:afterAutospacing="1" w:line="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91FE2">
              <w:rPr>
                <w:rFonts w:ascii="Times New Roman" w:hAnsi="Times New Roman" w:cs="Times New Roman"/>
                <w:sz w:val="28"/>
                <w:szCs w:val="28"/>
              </w:rPr>
              <w:t>Ответ:  </w:t>
            </w:r>
            <w:proofErr w:type="gramEnd"/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ω= 0,338 или 33,8%</m:t>
              </m:r>
            </m:oMath>
          </w:p>
        </w:tc>
      </w:tr>
    </w:tbl>
    <w:p w:rsid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FE2">
        <w:rPr>
          <w:rFonts w:ascii="Times New Roman" w:hAnsi="Times New Roman" w:cs="Times New Roman"/>
          <w:b/>
          <w:sz w:val="28"/>
          <w:szCs w:val="28"/>
        </w:rPr>
        <w:t>Практическая работа №4.</w:t>
      </w:r>
    </w:p>
    <w:p w:rsid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опорных-схем.</w:t>
      </w:r>
    </w:p>
    <w:p w:rsidR="00C91FE2" w:rsidRP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E2">
        <w:rPr>
          <w:rFonts w:ascii="Times New Roman" w:hAnsi="Times New Roman" w:cs="Times New Roman"/>
          <w:sz w:val="28"/>
          <w:szCs w:val="28"/>
        </w:rPr>
        <w:t>Составление детьми опорных схем также имеет отношение к процессу моделирования.  Подобные схемы - обязательное условие всех моих уроков. Система Л.В. Занкова предусматривает запоминание большого количества теоретического материала, поэтому урок открытия нового знания я рекомендую сопровождать моделированием опорных схем по разным темам программы. Р.С. Гайсин в своей статье утверждает: «В отличие от работы с готовыми моделями, моделирование предполагает совместные действия учителя и учащихся по построению и изучению модели исследуемого природного объекта или явления. Моделирование как особый вид познавательной деятельности представляет собой процесс создания учащимися под руководством учителя образа изучаемого объекта, включающего наиболее существенные его характеристики, с отвлечением от незначимых и второстепенных». Модели помогают в одном случае своевременно предупредить ошибку, а в другом – проработать допущенную тут же на уроке, в третьем – провести профилактическое обобщённое повторение во фронтальных и индивидуальных заданиях. При этом моделирование понятий обязательно должно осуществляться, проходя следующие этапы:</w:t>
      </w:r>
    </w:p>
    <w:p w:rsidR="00C91FE2" w:rsidRP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E2">
        <w:rPr>
          <w:rFonts w:ascii="Times New Roman" w:hAnsi="Times New Roman" w:cs="Times New Roman"/>
          <w:sz w:val="28"/>
          <w:szCs w:val="28"/>
        </w:rPr>
        <w:t>•</w:t>
      </w:r>
      <w:r w:rsidRPr="00C91FE2">
        <w:rPr>
          <w:rFonts w:ascii="Times New Roman" w:hAnsi="Times New Roman" w:cs="Times New Roman"/>
          <w:sz w:val="28"/>
          <w:szCs w:val="28"/>
        </w:rPr>
        <w:tab/>
        <w:t>определить основное понятие, его стороны, изучаемые на уроке;</w:t>
      </w:r>
    </w:p>
    <w:p w:rsidR="00C91FE2" w:rsidRP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E2">
        <w:rPr>
          <w:rFonts w:ascii="Times New Roman" w:hAnsi="Times New Roman" w:cs="Times New Roman"/>
          <w:sz w:val="28"/>
          <w:szCs w:val="28"/>
        </w:rPr>
        <w:t>•</w:t>
      </w:r>
      <w:r w:rsidRPr="00C91FE2">
        <w:rPr>
          <w:rFonts w:ascii="Times New Roman" w:hAnsi="Times New Roman" w:cs="Times New Roman"/>
          <w:sz w:val="28"/>
          <w:szCs w:val="28"/>
        </w:rPr>
        <w:tab/>
        <w:t>дифференцировать словесно-образное и знаково-символическое выражение каждого понятия;</w:t>
      </w:r>
    </w:p>
    <w:p w:rsidR="00C91FE2" w:rsidRP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E2">
        <w:rPr>
          <w:rFonts w:ascii="Times New Roman" w:hAnsi="Times New Roman" w:cs="Times New Roman"/>
          <w:sz w:val="28"/>
          <w:szCs w:val="28"/>
        </w:rPr>
        <w:t>•</w:t>
      </w:r>
      <w:r w:rsidRPr="00C91FE2">
        <w:rPr>
          <w:rFonts w:ascii="Times New Roman" w:hAnsi="Times New Roman" w:cs="Times New Roman"/>
          <w:sz w:val="28"/>
          <w:szCs w:val="28"/>
        </w:rPr>
        <w:tab/>
        <w:t xml:space="preserve">перевести текстовую, словесную информацию на язык знаков, показав связи и отношения. </w:t>
      </w:r>
    </w:p>
    <w:p w:rsidR="00C91FE2" w:rsidRP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E2">
        <w:rPr>
          <w:rFonts w:ascii="Times New Roman" w:hAnsi="Times New Roman" w:cs="Times New Roman"/>
          <w:sz w:val="28"/>
          <w:szCs w:val="28"/>
        </w:rPr>
        <w:t>•</w:t>
      </w:r>
      <w:r w:rsidRPr="00C91FE2">
        <w:rPr>
          <w:rFonts w:ascii="Times New Roman" w:hAnsi="Times New Roman" w:cs="Times New Roman"/>
          <w:sz w:val="28"/>
          <w:szCs w:val="28"/>
        </w:rPr>
        <w:tab/>
        <w:t xml:space="preserve">работать со схемой на этапе закрепления или самостоятельной работы. </w:t>
      </w:r>
    </w:p>
    <w:p w:rsidR="00C91FE2" w:rsidRP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E2"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в системе опорных схем на уроках позволяет учащимся не зазубривать формулировки, а усвоить их в деятельности на </w:t>
      </w:r>
      <w:r w:rsidRPr="00C91FE2">
        <w:rPr>
          <w:rFonts w:ascii="Times New Roman" w:hAnsi="Times New Roman" w:cs="Times New Roman"/>
          <w:sz w:val="28"/>
          <w:szCs w:val="28"/>
        </w:rPr>
        <w:lastRenderedPageBreak/>
        <w:t>уроке. А используются они столько, сколько нужно до полного усвоения материала.</w:t>
      </w:r>
    </w:p>
    <w:p w:rsidR="00C91FE2" w:rsidRDefault="00C91FE2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E2">
        <w:rPr>
          <w:rFonts w:ascii="Times New Roman" w:hAnsi="Times New Roman" w:cs="Times New Roman"/>
          <w:sz w:val="28"/>
          <w:szCs w:val="28"/>
        </w:rPr>
        <w:tab/>
        <w:t xml:space="preserve">Цель нашего мастер-класса научиться применять моделирование не только на уроках </w:t>
      </w:r>
      <w:r>
        <w:rPr>
          <w:rFonts w:ascii="Times New Roman" w:hAnsi="Times New Roman" w:cs="Times New Roman"/>
          <w:sz w:val="28"/>
          <w:szCs w:val="28"/>
        </w:rPr>
        <w:t>химии</w:t>
      </w:r>
      <w:r w:rsidRPr="00C91FE2">
        <w:rPr>
          <w:rFonts w:ascii="Times New Roman" w:hAnsi="Times New Roman" w:cs="Times New Roman"/>
          <w:sz w:val="28"/>
          <w:szCs w:val="28"/>
        </w:rPr>
        <w:t>, но и других учебных предметах. Для этого разобьемся на несколько групп. Каждая группа получает карточку с заданием.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A55">
        <w:rPr>
          <w:rFonts w:ascii="Times New Roman" w:hAnsi="Times New Roman" w:cs="Times New Roman"/>
          <w:b/>
          <w:sz w:val="28"/>
          <w:szCs w:val="28"/>
        </w:rPr>
        <w:t>Примеры заданий для групп: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A55">
        <w:rPr>
          <w:rFonts w:ascii="Times New Roman" w:hAnsi="Times New Roman" w:cs="Times New Roman"/>
          <w:b/>
          <w:sz w:val="28"/>
          <w:szCs w:val="28"/>
        </w:rPr>
        <w:t>1.</w:t>
      </w:r>
      <w:r w:rsidRPr="00FC3A55">
        <w:rPr>
          <w:rFonts w:ascii="Times New Roman" w:hAnsi="Times New Roman" w:cs="Times New Roman"/>
          <w:b/>
          <w:sz w:val="28"/>
          <w:szCs w:val="28"/>
        </w:rPr>
        <w:tab/>
        <w:t xml:space="preserve">Прочитав текст параграфа "Живая и неживая природа", составьте опорную схему для пересказа. 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A55">
        <w:rPr>
          <w:rFonts w:ascii="Times New Roman" w:hAnsi="Times New Roman" w:cs="Times New Roman"/>
          <w:b/>
          <w:sz w:val="28"/>
          <w:szCs w:val="28"/>
        </w:rPr>
        <w:t>2.</w:t>
      </w:r>
      <w:r w:rsidRPr="00FC3A55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FC3A55">
        <w:rPr>
          <w:rFonts w:ascii="Times New Roman" w:hAnsi="Times New Roman" w:cs="Times New Roman"/>
          <w:b/>
          <w:sz w:val="28"/>
          <w:szCs w:val="28"/>
        </w:rPr>
        <w:t>Изобразите  модель</w:t>
      </w:r>
      <w:proofErr w:type="gramEnd"/>
      <w:r w:rsidRPr="00FC3A55">
        <w:rPr>
          <w:rFonts w:ascii="Times New Roman" w:hAnsi="Times New Roman" w:cs="Times New Roman"/>
          <w:b/>
          <w:sz w:val="28"/>
          <w:szCs w:val="28"/>
        </w:rPr>
        <w:t xml:space="preserve"> произведения </w:t>
      </w:r>
      <w:proofErr w:type="spellStart"/>
      <w:r w:rsidRPr="00FC3A55">
        <w:rPr>
          <w:rFonts w:ascii="Times New Roman" w:hAnsi="Times New Roman" w:cs="Times New Roman"/>
          <w:b/>
          <w:sz w:val="28"/>
          <w:szCs w:val="28"/>
        </w:rPr>
        <w:t>Джанни</w:t>
      </w:r>
      <w:proofErr w:type="spellEnd"/>
      <w:r w:rsidRPr="00FC3A55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FC3A55">
        <w:rPr>
          <w:rFonts w:ascii="Times New Roman" w:hAnsi="Times New Roman" w:cs="Times New Roman"/>
          <w:b/>
          <w:sz w:val="28"/>
          <w:szCs w:val="28"/>
        </w:rPr>
        <w:t>Родари</w:t>
      </w:r>
      <w:proofErr w:type="spellEnd"/>
      <w:r w:rsidRPr="00FC3A55">
        <w:rPr>
          <w:rFonts w:ascii="Times New Roman" w:hAnsi="Times New Roman" w:cs="Times New Roman"/>
          <w:b/>
          <w:sz w:val="28"/>
          <w:szCs w:val="28"/>
        </w:rPr>
        <w:t xml:space="preserve"> "Отчего идет дождь?" (Учебник В.Ю. Свиридовой Литературное чтение (ч.2) для 2 класса) 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A55">
        <w:rPr>
          <w:rFonts w:ascii="Times New Roman" w:hAnsi="Times New Roman" w:cs="Times New Roman"/>
          <w:b/>
          <w:sz w:val="28"/>
          <w:szCs w:val="28"/>
        </w:rPr>
        <w:t>3.</w:t>
      </w:r>
      <w:r w:rsidRPr="00FC3A55">
        <w:rPr>
          <w:rFonts w:ascii="Times New Roman" w:hAnsi="Times New Roman" w:cs="Times New Roman"/>
          <w:b/>
          <w:sz w:val="28"/>
          <w:szCs w:val="28"/>
        </w:rPr>
        <w:tab/>
        <w:t>Изобразите модель распределительного свойства умножения относительно сложения.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A55">
        <w:rPr>
          <w:rFonts w:ascii="Times New Roman" w:hAnsi="Times New Roman" w:cs="Times New Roman"/>
          <w:b/>
          <w:sz w:val="28"/>
          <w:szCs w:val="28"/>
        </w:rPr>
        <w:t>4.</w:t>
      </w:r>
      <w:r w:rsidRPr="00FC3A55">
        <w:rPr>
          <w:rFonts w:ascii="Times New Roman" w:hAnsi="Times New Roman" w:cs="Times New Roman"/>
          <w:b/>
          <w:sz w:val="28"/>
          <w:szCs w:val="28"/>
        </w:rPr>
        <w:tab/>
        <w:t xml:space="preserve">Какую схему вы составили бы вместе с детьми на уроке обобщения по </w:t>
      </w:r>
      <w:proofErr w:type="gramStart"/>
      <w:r w:rsidRPr="00FC3A55">
        <w:rPr>
          <w:rFonts w:ascii="Times New Roman" w:hAnsi="Times New Roman" w:cs="Times New Roman"/>
          <w:b/>
          <w:sz w:val="28"/>
          <w:szCs w:val="28"/>
        </w:rPr>
        <w:t>теме  "</w:t>
      </w:r>
      <w:proofErr w:type="gramEnd"/>
      <w:r w:rsidRPr="00FC3A55">
        <w:rPr>
          <w:rFonts w:ascii="Times New Roman" w:hAnsi="Times New Roman" w:cs="Times New Roman"/>
          <w:b/>
          <w:sz w:val="28"/>
          <w:szCs w:val="28"/>
        </w:rPr>
        <w:t>Члены предложения"?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A55">
        <w:rPr>
          <w:rFonts w:ascii="Times New Roman" w:hAnsi="Times New Roman" w:cs="Times New Roman"/>
          <w:b/>
          <w:sz w:val="28"/>
          <w:szCs w:val="28"/>
        </w:rPr>
        <w:t>5.</w:t>
      </w:r>
      <w:r w:rsidRPr="00FC3A55">
        <w:rPr>
          <w:rFonts w:ascii="Times New Roman" w:hAnsi="Times New Roman" w:cs="Times New Roman"/>
          <w:b/>
          <w:sz w:val="28"/>
          <w:szCs w:val="28"/>
        </w:rPr>
        <w:tab/>
        <w:t xml:space="preserve">Представьте свою </w:t>
      </w:r>
      <w:proofErr w:type="gramStart"/>
      <w:r w:rsidRPr="00FC3A55">
        <w:rPr>
          <w:rFonts w:ascii="Times New Roman" w:hAnsi="Times New Roman" w:cs="Times New Roman"/>
          <w:b/>
          <w:sz w:val="28"/>
          <w:szCs w:val="28"/>
        </w:rPr>
        <w:t>модель  кумулятивной</w:t>
      </w:r>
      <w:proofErr w:type="gramEnd"/>
      <w:r w:rsidRPr="00FC3A55">
        <w:rPr>
          <w:rFonts w:ascii="Times New Roman" w:hAnsi="Times New Roman" w:cs="Times New Roman"/>
          <w:b/>
          <w:sz w:val="28"/>
          <w:szCs w:val="28"/>
        </w:rPr>
        <w:t xml:space="preserve">  композиции русской народной сказки "У страха глаза велики". (Учебник В.Ю. Свиридовой Литературное чтение (ч.2) для 2 класса. 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A55">
        <w:rPr>
          <w:rFonts w:ascii="Times New Roman" w:hAnsi="Times New Roman" w:cs="Times New Roman"/>
          <w:b/>
          <w:sz w:val="28"/>
          <w:szCs w:val="28"/>
        </w:rPr>
        <w:t>6.</w:t>
      </w:r>
      <w:r w:rsidRPr="00FC3A55">
        <w:rPr>
          <w:rFonts w:ascii="Times New Roman" w:hAnsi="Times New Roman" w:cs="Times New Roman"/>
          <w:b/>
          <w:sz w:val="28"/>
          <w:szCs w:val="28"/>
        </w:rPr>
        <w:tab/>
        <w:t xml:space="preserve">Произведите декодирование, </w:t>
      </w:r>
      <w:proofErr w:type="gramStart"/>
      <w:r w:rsidRPr="00FC3A55">
        <w:rPr>
          <w:rFonts w:ascii="Times New Roman" w:hAnsi="Times New Roman" w:cs="Times New Roman"/>
          <w:b/>
          <w:sz w:val="28"/>
          <w:szCs w:val="28"/>
        </w:rPr>
        <w:t>используя  схему</w:t>
      </w:r>
      <w:proofErr w:type="gramEnd"/>
      <w:r w:rsidRPr="00FC3A55">
        <w:rPr>
          <w:rFonts w:ascii="Times New Roman" w:hAnsi="Times New Roman" w:cs="Times New Roman"/>
          <w:b/>
          <w:sz w:val="28"/>
          <w:szCs w:val="28"/>
        </w:rPr>
        <w:t xml:space="preserve"> оригами. (см. Приложение 3)</w:t>
      </w:r>
    </w:p>
    <w:p w:rsid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2394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A55">
        <w:rPr>
          <w:rFonts w:ascii="Times New Roman" w:hAnsi="Times New Roman" w:cs="Times New Roman"/>
          <w:b/>
          <w:sz w:val="28"/>
          <w:szCs w:val="28"/>
        </w:rPr>
        <w:t>Практическая работа №5.</w:t>
      </w:r>
    </w:p>
    <w:p w:rsid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стихов.</w:t>
      </w:r>
    </w:p>
    <w:p w:rsid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№1. Сера, сера плюс вода вот и серна кислота.</w:t>
      </w:r>
    </w:p>
    <w:p w:rsid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№2. Сера в воздухе горит получаем ангидрид. (диоксид серы)</w:t>
      </w:r>
    </w:p>
    <w:p w:rsid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№3. Сапоги мои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пропускают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о.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№4. Реакции обмена идут до конца: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выделится газ —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раз;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получится вода -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два;</w:t>
      </w:r>
    </w:p>
    <w:p w:rsidR="006A334C" w:rsidRPr="006A334C" w:rsidRDefault="006A334C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334C">
        <w:rPr>
          <w:rFonts w:ascii="Times New Roman" w:hAnsi="Times New Roman" w:cs="Times New Roman"/>
          <w:sz w:val="28"/>
          <w:szCs w:val="28"/>
        </w:rPr>
        <w:t xml:space="preserve"> А </w:t>
      </w:r>
      <w:r w:rsidR="00FC3A55">
        <w:rPr>
          <w:rFonts w:ascii="Times New Roman" w:hAnsi="Times New Roman" w:cs="Times New Roman"/>
          <w:sz w:val="28"/>
          <w:szCs w:val="28"/>
        </w:rPr>
        <w:t>еще — нерастворимый осаждается продукт…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«Есть осадок» — говорим мы.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третий важный пункт.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№5. Химик правила обмена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забудет никогда: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— непременно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газ или вода,</w:t>
      </w:r>
    </w:p>
    <w:p w:rsidR="006A334C" w:rsidRPr="006A334C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Выпадет осадок —</w:t>
      </w:r>
    </w:p>
    <w:p w:rsidR="007C2394" w:rsidRDefault="006A334C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334C">
        <w:rPr>
          <w:rFonts w:ascii="Times New Roman" w:hAnsi="Times New Roman" w:cs="Times New Roman"/>
          <w:sz w:val="28"/>
          <w:szCs w:val="28"/>
        </w:rPr>
        <w:t>Вот тогда — порядок!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A55">
        <w:rPr>
          <w:rFonts w:ascii="Times New Roman" w:hAnsi="Times New Roman" w:cs="Times New Roman"/>
          <w:sz w:val="28"/>
          <w:szCs w:val="28"/>
        </w:rPr>
        <w:t>А итог нашего мастер – класса предлагаю подвести в форме синквейна, т. е. пятистишия: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A55">
        <w:rPr>
          <w:rFonts w:ascii="Times New Roman" w:hAnsi="Times New Roman" w:cs="Times New Roman"/>
          <w:sz w:val="28"/>
          <w:szCs w:val="28"/>
        </w:rPr>
        <w:t>•</w:t>
      </w:r>
      <w:r w:rsidRPr="00FC3A55">
        <w:rPr>
          <w:rFonts w:ascii="Times New Roman" w:hAnsi="Times New Roman" w:cs="Times New Roman"/>
          <w:sz w:val="28"/>
          <w:szCs w:val="28"/>
        </w:rPr>
        <w:tab/>
        <w:t>первая строка – название темы (одно существительное);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A55">
        <w:rPr>
          <w:rFonts w:ascii="Times New Roman" w:hAnsi="Times New Roman" w:cs="Times New Roman"/>
          <w:sz w:val="28"/>
          <w:szCs w:val="28"/>
        </w:rPr>
        <w:t>•</w:t>
      </w:r>
      <w:r w:rsidRPr="00FC3A55">
        <w:rPr>
          <w:rFonts w:ascii="Times New Roman" w:hAnsi="Times New Roman" w:cs="Times New Roman"/>
          <w:sz w:val="28"/>
          <w:szCs w:val="28"/>
        </w:rPr>
        <w:tab/>
        <w:t>вторая строка – описание темы в двух словах (два прилагательных);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A55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C3A55">
        <w:rPr>
          <w:rFonts w:ascii="Times New Roman" w:hAnsi="Times New Roman" w:cs="Times New Roman"/>
          <w:sz w:val="28"/>
          <w:szCs w:val="28"/>
        </w:rPr>
        <w:tab/>
        <w:t>третья строка -  описание действия в рамках этой темы тремя словами;</w:t>
      </w:r>
    </w:p>
    <w:p w:rsidR="00FC3A55" w:rsidRP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A55">
        <w:rPr>
          <w:rFonts w:ascii="Times New Roman" w:hAnsi="Times New Roman" w:cs="Times New Roman"/>
          <w:sz w:val="28"/>
          <w:szCs w:val="28"/>
        </w:rPr>
        <w:t>•</w:t>
      </w:r>
      <w:r w:rsidRPr="00FC3A55">
        <w:rPr>
          <w:rFonts w:ascii="Times New Roman" w:hAnsi="Times New Roman" w:cs="Times New Roman"/>
          <w:sz w:val="28"/>
          <w:szCs w:val="28"/>
        </w:rPr>
        <w:tab/>
        <w:t>четвёртая строка – это фраза из четырёх слов, показывает отношение к теме (целое предложение);</w:t>
      </w:r>
    </w:p>
    <w:p w:rsidR="00FC3A55" w:rsidRDefault="00FC3A55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A55">
        <w:rPr>
          <w:rFonts w:ascii="Times New Roman" w:hAnsi="Times New Roman" w:cs="Times New Roman"/>
          <w:sz w:val="28"/>
          <w:szCs w:val="28"/>
        </w:rPr>
        <w:t>•</w:t>
      </w:r>
      <w:r w:rsidRPr="00FC3A55">
        <w:rPr>
          <w:rFonts w:ascii="Times New Roman" w:hAnsi="Times New Roman" w:cs="Times New Roman"/>
          <w:sz w:val="28"/>
          <w:szCs w:val="28"/>
        </w:rPr>
        <w:tab/>
        <w:t>последняя строка – синоним, который повторяет суть темы.</w:t>
      </w:r>
    </w:p>
    <w:p w:rsid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2394" w:rsidRDefault="007C2394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5A0F" w:rsidRDefault="00665A0F" w:rsidP="00C45832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65A0F" w:rsidSect="00665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E43CF1"/>
    <w:multiLevelType w:val="hybridMultilevel"/>
    <w:tmpl w:val="54663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966F6"/>
    <w:multiLevelType w:val="hybridMultilevel"/>
    <w:tmpl w:val="772C6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4BB"/>
    <w:rsid w:val="00045335"/>
    <w:rsid w:val="00067DB5"/>
    <w:rsid w:val="000B22C6"/>
    <w:rsid w:val="00143422"/>
    <w:rsid w:val="001D63E9"/>
    <w:rsid w:val="002610D9"/>
    <w:rsid w:val="00484AE6"/>
    <w:rsid w:val="00522A71"/>
    <w:rsid w:val="005B1DFF"/>
    <w:rsid w:val="005B625A"/>
    <w:rsid w:val="00665A0F"/>
    <w:rsid w:val="006A334C"/>
    <w:rsid w:val="006A7196"/>
    <w:rsid w:val="007974E9"/>
    <w:rsid w:val="007C2394"/>
    <w:rsid w:val="00977117"/>
    <w:rsid w:val="009B5633"/>
    <w:rsid w:val="00A454BB"/>
    <w:rsid w:val="00BF0F2A"/>
    <w:rsid w:val="00C00047"/>
    <w:rsid w:val="00C45832"/>
    <w:rsid w:val="00C91FE2"/>
    <w:rsid w:val="00DC0C74"/>
    <w:rsid w:val="00EA0991"/>
    <w:rsid w:val="00F9068E"/>
    <w:rsid w:val="00FC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F9616-E5D7-461E-8774-C89826382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394"/>
    <w:pPr>
      <w:ind w:left="720"/>
      <w:contextualSpacing/>
    </w:pPr>
  </w:style>
  <w:style w:type="table" w:styleId="a4">
    <w:name w:val="Table Grid"/>
    <w:basedOn w:val="a1"/>
    <w:uiPriority w:val="39"/>
    <w:rsid w:val="00C91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84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84A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</Pages>
  <Words>2267</Words>
  <Characters>12925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2019-01-11T10:50:00Z</cp:lastPrinted>
  <dcterms:created xsi:type="dcterms:W3CDTF">2019-01-03T10:46:00Z</dcterms:created>
  <dcterms:modified xsi:type="dcterms:W3CDTF">2019-02-12T21:00:00Z</dcterms:modified>
</cp:coreProperties>
</file>