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95" w:rsidRPr="00BD157D" w:rsidRDefault="00BD157D" w:rsidP="00BD1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57D">
        <w:rPr>
          <w:rFonts w:ascii="Times New Roman" w:hAnsi="Times New Roman" w:cs="Times New Roman"/>
          <w:b/>
          <w:sz w:val="28"/>
          <w:szCs w:val="28"/>
        </w:rPr>
        <w:t>Основные методы музыкального воспитания</w:t>
      </w:r>
    </w:p>
    <w:p w:rsidR="00BD157D" w:rsidRPr="00BD157D" w:rsidRDefault="00BD157D">
      <w:pPr>
        <w:rPr>
          <w:rFonts w:ascii="Times New Roman" w:hAnsi="Times New Roman" w:cs="Times New Roman"/>
          <w:sz w:val="28"/>
          <w:szCs w:val="28"/>
        </w:rPr>
      </w:pP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Методы музыкального воспитания определяются как действия педагога, направленные на о</w:t>
      </w:r>
      <w:bookmarkStart w:id="0" w:name="_GoBack"/>
      <w:bookmarkEnd w:id="0"/>
      <w:r w:rsidRPr="00BD157D">
        <w:rPr>
          <w:rFonts w:ascii="Times New Roman" w:hAnsi="Times New Roman" w:cs="Times New Roman"/>
          <w:sz w:val="28"/>
          <w:szCs w:val="28"/>
        </w:rPr>
        <w:t>бщее музыкально-эстетическое развитие ребенка. Они строятся на основе активного взаимодействия взрослого и ребенка. В этом сложном педагогическом процессе ведущая роль отводится взрослому, который, учитывая индивидуальные особенности, интересы и опыт ребенка, организует его деятельность. Методы направлены на воспитание эстетического отношения к музыке, эмоционального отклика, музыкальной восприимчивости, выразительного исполнения. Всё это моменты общей музыкальности дошкольника, которые ещё очень скромны в своих проявлениях и видоизменениях в зависимости от возраста.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Методы воспитания многообразны. Они зависят от конкретных задач, от характера различных видов музыкальной деятельности, обстановки и т.д.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Основные методы музыкального воспитания:</w:t>
      </w:r>
    </w:p>
    <w:p w:rsidR="00BD157D" w:rsidRPr="00BD157D" w:rsidRDefault="00BD157D" w:rsidP="00BD157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убеждение;</w:t>
      </w:r>
    </w:p>
    <w:p w:rsidR="00BD157D" w:rsidRPr="00BD157D" w:rsidRDefault="00BD157D" w:rsidP="00BD157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приучение;</w:t>
      </w:r>
    </w:p>
    <w:p w:rsidR="00BD157D" w:rsidRPr="00BD157D" w:rsidRDefault="00BD157D" w:rsidP="00BD157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упражнение.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Метод убеждения средством музыки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Процесс воспитания в этом случае – непосредственное общение с музыкой. Если исполнение достаточно выразительно, то оно является необходимым условием донесения до слушателя особенностей музыкального произведения.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Яркое, выразительное исполнение оказывает на детей сильное воздействие, вызывая у них различные чувства.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 xml:space="preserve">Сравним для примера широкое, торжественное звучание песни </w:t>
      </w:r>
      <w:proofErr w:type="spellStart"/>
      <w:r w:rsidRPr="00BD157D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BD157D">
        <w:rPr>
          <w:rFonts w:ascii="Times New Roman" w:hAnsi="Times New Roman" w:cs="Times New Roman"/>
          <w:sz w:val="28"/>
          <w:szCs w:val="28"/>
        </w:rPr>
        <w:t xml:space="preserve"> «Наша Родина», веселую, оживленную р. н. м. «Ах, вы сени» и легкую, изящную пьесу «Мотылек» </w:t>
      </w:r>
      <w:proofErr w:type="spellStart"/>
      <w:r w:rsidRPr="00BD157D">
        <w:rPr>
          <w:rFonts w:ascii="Times New Roman" w:hAnsi="Times New Roman" w:cs="Times New Roman"/>
          <w:sz w:val="28"/>
          <w:szCs w:val="28"/>
        </w:rPr>
        <w:t>Майкопара</w:t>
      </w:r>
      <w:proofErr w:type="spellEnd"/>
      <w:r w:rsidRPr="00BD1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lastRenderedPageBreak/>
        <w:t xml:space="preserve">Ребенку необходимо </w:t>
      </w:r>
      <w:proofErr w:type="gramStart"/>
      <w:r w:rsidRPr="00BD157D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Pr="00BD157D">
        <w:rPr>
          <w:rFonts w:ascii="Times New Roman" w:hAnsi="Times New Roman" w:cs="Times New Roman"/>
          <w:sz w:val="28"/>
          <w:szCs w:val="28"/>
        </w:rPr>
        <w:t xml:space="preserve"> о чем рассказывает музыка, что такое хорошее ее звучание. Известно, что эстетические переживания составляют единство эмоционального и сознательного. Поэтому убеждать надо не только </w:t>
      </w:r>
      <w:proofErr w:type="gramStart"/>
      <w:r w:rsidRPr="00BD157D">
        <w:rPr>
          <w:rFonts w:ascii="Times New Roman" w:hAnsi="Times New Roman" w:cs="Times New Roman"/>
          <w:sz w:val="28"/>
          <w:szCs w:val="28"/>
        </w:rPr>
        <w:t>непосредственным  воздействием</w:t>
      </w:r>
      <w:proofErr w:type="gramEnd"/>
      <w:r w:rsidRPr="00BD157D">
        <w:rPr>
          <w:rFonts w:ascii="Times New Roman" w:hAnsi="Times New Roman" w:cs="Times New Roman"/>
          <w:sz w:val="28"/>
          <w:szCs w:val="28"/>
        </w:rPr>
        <w:t xml:space="preserve"> музыки, но и организацией целенаправленного внимания, разъяснением содержания, выразительности музыкальных средств.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 xml:space="preserve">«Музыка – язык чувств». Она волнует, создает определенное настроение и тем самым вызывает ответно мысли, заставляет думать. Поэтому так важно пониманием, словом усилить переживания детей. </w:t>
      </w:r>
      <w:proofErr w:type="gramStart"/>
      <w:r w:rsidRPr="00BD157D">
        <w:rPr>
          <w:rFonts w:ascii="Times New Roman" w:hAnsi="Times New Roman" w:cs="Times New Roman"/>
          <w:sz w:val="28"/>
          <w:szCs w:val="28"/>
        </w:rPr>
        <w:t>Например,  «</w:t>
      </w:r>
      <w:proofErr w:type="gramEnd"/>
      <w:r w:rsidRPr="00BD157D">
        <w:rPr>
          <w:rFonts w:ascii="Times New Roman" w:hAnsi="Times New Roman" w:cs="Times New Roman"/>
          <w:sz w:val="28"/>
          <w:szCs w:val="28"/>
        </w:rPr>
        <w:t>Песня жаворонка» П. И. Чайковского.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Каждый ребенок понимает музыку по-своему. У одних возникает представление о природе, птицах. Другие лишь почувствуют характер изложения: тихая, легкая, нежная. У третьих появится приятное переживание, которое ассоциируется с жизненными явлениями. Педагог должен словесными пояснениями вызвать определенную общность мыслей, переживаний и направить внимание на особенность средств музыкальной выразительности, которые придают произведению мечтательный характер. Педагог поощряет правильные реакции на музыку.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Таким образом, метод убеждения способствует развитию добрых чувств, хорошего вкуса, правильного понимания исполняемых музыкальных произведений.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Метод приучения и упражнения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Мы должны научить детей активно действовать, внимательно слушать, различать и сравнивать характерные особенности звучания, своеобразие ритма. Эта работа ведется последовательно, из года в год, изо дня в день. На занятиях дети учатся действовать самостоятельно, развивают инициативу, обогащают чувством прекрасного.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lastRenderedPageBreak/>
        <w:t>Сухомлинский отмечал, что иногда надо ждать годами, чтобы однажды сердце ребенка дрогнуло, переполнилось чувством прекрасного.</w:t>
      </w:r>
    </w:p>
    <w:p w:rsidR="00BD157D" w:rsidRPr="00BD157D" w:rsidRDefault="00BD157D" w:rsidP="00BD157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57D">
        <w:rPr>
          <w:rFonts w:ascii="Times New Roman" w:hAnsi="Times New Roman" w:cs="Times New Roman"/>
          <w:sz w:val="28"/>
          <w:szCs w:val="28"/>
        </w:rPr>
        <w:t>Приучая детей эстетически относиться к музыке, воспитатель проявляет много усилий, терпения, настойчивости. И мы должны ввести ребенка в мир прекрасного – мир музыки, мир мыслей, чувств, помогая в будущем стать добрым и отзывчивым, творчески активным человеком.</w:t>
      </w:r>
    </w:p>
    <w:p w:rsidR="00BD157D" w:rsidRPr="00BD157D" w:rsidRDefault="00BD157D">
      <w:pPr>
        <w:rPr>
          <w:rFonts w:ascii="Times New Roman" w:hAnsi="Times New Roman" w:cs="Times New Roman"/>
          <w:sz w:val="28"/>
          <w:szCs w:val="28"/>
        </w:rPr>
      </w:pPr>
    </w:p>
    <w:sectPr w:rsidR="00BD157D" w:rsidRPr="00BD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354CD"/>
    <w:multiLevelType w:val="hybridMultilevel"/>
    <w:tmpl w:val="C1DA4A98"/>
    <w:lvl w:ilvl="0" w:tplc="DE6EDF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7D"/>
    <w:rsid w:val="000B3695"/>
    <w:rsid w:val="00B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8256"/>
  <w15:chartTrackingRefBased/>
  <w15:docId w15:val="{FD5810BD-FE59-4585-920A-2007C7D5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</cp:revision>
  <dcterms:created xsi:type="dcterms:W3CDTF">2016-01-17T14:54:00Z</dcterms:created>
  <dcterms:modified xsi:type="dcterms:W3CDTF">2016-01-17T14:55:00Z</dcterms:modified>
</cp:coreProperties>
</file>