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78BA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ИННОВАЦИОННЫЕ ПОДХОДЫ В ПРОФЕССИОНАЛЬНОЙ ДЕЯТЕЛЬНОСТИ УЧИТЕЛЯ-ЛОГОПЕДА И УЧИТЕЛЯ-ДЕФЕКТОЛОГА В УСЛОВИЯХ ШКОЛЫ-ИНТЕРНАТА</w:t>
      </w:r>
    </w:p>
    <w:p w14:paraId="00000002" w14:textId="77777777" w:rsidR="004078BA" w:rsidRDefault="004078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4078BA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Глушко Елена Николаевна, учитель-логопед</w:t>
      </w:r>
    </w:p>
    <w:p w14:paraId="00000004" w14:textId="279A3679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216859260"/>
      <w:r>
        <w:rPr>
          <w:rFonts w:ascii="Times New Roman" w:eastAsia="Times New Roman" w:hAnsi="Times New Roman" w:cs="Times New Roman"/>
          <w:sz w:val="28"/>
          <w:szCs w:val="28"/>
        </w:rPr>
        <w:t>ГКОУ "Углегорская СШИ № 6"</w:t>
      </w:r>
      <w:r w:rsidR="006E49A4">
        <w:rPr>
          <w:rFonts w:ascii="Times New Roman" w:eastAsia="Times New Roman" w:hAnsi="Times New Roman" w:cs="Times New Roman"/>
          <w:sz w:val="28"/>
          <w:szCs w:val="28"/>
          <w:lang w:val="ru-RU"/>
        </w:rPr>
        <w:t>, г</w:t>
      </w:r>
      <w:r w:rsidR="006E49A4" w:rsidRPr="006E49A4">
        <w:rPr>
          <w:rFonts w:ascii="Times New Roman" w:eastAsia="Times New Roman" w:hAnsi="Times New Roman" w:cs="Times New Roman"/>
          <w:sz w:val="28"/>
          <w:szCs w:val="28"/>
        </w:rPr>
        <w:t>.Углегорск</w:t>
      </w:r>
    </w:p>
    <w:bookmarkEnd w:id="0"/>
    <w:p w14:paraId="00000005" w14:textId="77777777" w:rsidR="004078BA" w:rsidRDefault="004078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статье рассматриваются инновационные подходы в деятельности учителей-логопедов и дефектологов в школе-интернате для детей с особыми образовательными потребностями. Акцент сделан на использование цифровых технологий, игровых методик и междисциплинарного взаимодействия для повышения качества коррекционной работы. Примеры успешных практик демонстрируют эффективность адаптации индивидуальных образовательных программ и постоянного профессионального развития педагогов.</w:t>
      </w:r>
    </w:p>
    <w:p w14:paraId="00000007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деятельность учителей-логопедов и дефектологов, современные технологии диагностики и мониторинга, игровые и творческие методики, индивидуальные образовательные программы, междисциплинарное взаимодействие, цифровые образовательные платформы.</w:t>
      </w:r>
    </w:p>
    <w:p w14:paraId="00000008" w14:textId="77777777" w:rsidR="004078BA" w:rsidRDefault="004078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условиях школы-интерната, где обучаются дети с различными нарушениями развития, деятельность учителей-логопедов и дефектологов приобретает особую значимость. Инновационные подходы в их профессиональной деятельности позволяют повысить качество и результативность коррекционной работы, учитывая специфику и комплексность потребностей обучающихся. Актуальность темы продиктована необходимостью адаптации образовательных методик к современным требованиям, интеграции новых технологий и формирования условий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максимальной социальной адаптации детей с особыми образовательными потребностями. </w:t>
      </w:r>
    </w:p>
    <w:p w14:paraId="0000000A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ключевых аспектов инновационной деятельности является применение современных технологий диагностики и мониторинга речевого развития. Цифровые и интерактивные инструменты позволяют учителю-логопеду своевременно выявить нарушения и оценить динамику коррекции. В практике широко используются компьютерные программы для аудиометрического анализа, приложения для тестирования речевых навыков и интерактивные платформы для ведения индивидуальных карт развития. Регулярный мониторинг с цифровым сопровождением обеспечивает прозрачность и оперативность в принятии педагогических решений, что особенно важно в условиях междисциплинарной работы.</w:t>
      </w:r>
    </w:p>
    <w:p w14:paraId="0000000B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компонентом коррекционно-развивающей работы становится интеграция игровых и творческих методик, которые существенно увеличивают мотивацию обучающихся и эффективность обучения. Использование арт-терапии способствует развитию эмоциональной сферы и коммуникативных навыков, а драматизация помогает формировать речь в естественных условиях общения. Игровые технологии, базирующиеся на принципах геймификации, делают занятия разнообразными и способствуют лучшему усвоению материала. Например, упражнения с использованием фигурок, ролевых игр и презентаций на планшетах помогают детям с разным уровнем речевого развития включаться в учебный процесс через активное взаимодействие. Таким образом, игровые и творческие методики становятся эффективными средствами формирования речевой компетенции и социальных навыков.</w:t>
      </w:r>
    </w:p>
    <w:p w14:paraId="0000000C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менее важна системная междисциплинарная кооперация специалистов школы-интерната. Координация усилий учителей-логопедов, дефектологов, воспитателей, психологов и социальных педагогов позволяет обеспечить комплексную поддержку каждого ребенка. Такое взаимодействие базируется на регулярных совещаниях, единой системе обмена информацией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согласованных коррекционных задачах. В совместной работе создаются индивидуальные профили обучающихся, разрабатываются единые стратегии воздействия на речевые, когнитивные и эмоциональные аспекты развития. Например, практика единой информационной базы опыта взаимодействия специалистов способствует своевременному выявлению проблем и оперативному корректированию программ. Междисциплинарный подход позволяет более полно учитывать особенности каждого ребенка и обеспечить сопряженность коррекционных воздействий.</w:t>
      </w:r>
    </w:p>
    <w:p w14:paraId="0000000D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Ключевым инструментом для реализации инновационных идей является использование индивидуальных образовательных программ (ИОП), в том числе с элементами инклюзивного подхода. Разработка и адаптация ИОП учитывает уникальные образовательные, психологические и социальные потребности детей, обеспечивая гибкость и персонализацию обучения. В школе-интернате ИОП создаются с опорой на данные комплексной диагностики, а также на рекомендации междисциплинарной команды специалистов. Программы предусматривают коррекционные занятия, включение в общие учебные процессы с учетом поддерживающих технологий и методов. Важным аспектом является регулярная актуализация ИОП, что обеспечивает динамическую поддержку развития ребенка. Такой подход способствует не только коррекции дефектов речи, но и развитию самостоятельности и социальной адаптации.</w:t>
      </w:r>
    </w:p>
    <w:p w14:paraId="0000000E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своей профессиональной деятельности я активно использую инновационные подходы, направленные на индивидуализацию коррекционного процесса, повышение мотивации обучающихся и формирование устойчивых коммуникативных навыков.</w:t>
      </w:r>
    </w:p>
    <w:p w14:paraId="0000000F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эффективных инновационных решений стало внедрение модели индивидуальных коррекционных маршрутов, выстроенных на основе комплексной диагностики речевого, познавательного и эмоционально-волевого развития обучающихся. При составлении маршрута я учитываю не только характер речевого нарушения, но и особенности поведения, уровень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самостоятельности, степень сформированности регулятивных функций. Например, при работе с обучающимися с расстройствами аутистического спектра занятия строятся по принципу визуально структурированной среды: используются индивидуальные расписания, пиктограммы, карточки выбора, что снижает тревожность и повышает предсказуемость учебного процесса. Такой подход позволяет обеспечить постепенное включение ребёнка в речевое взаимодействие и формировать базовые коммуникативные намерения.</w:t>
      </w:r>
    </w:p>
    <w:p w14:paraId="00000010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практической деятельности значительное место занимает использование цифровых и мультимедийных технологий. На логопедических занятиях я применяю интерактивные презентации, обучающие приложения, аудио- и видеоматериалы, адаптированные под уровень восприятия обучающихся. Так, при коррекции нарушений звукопроизношения и развития фонематического слуха используются цифровые тренажёры, позволяющие многократно повторять упражнения в игровой форме. Для подростков с интеллектуальными нарушениями особенно эффективными оказываются задания с визуальной поддержкой и элементами самопроверки, что способствует развитию навыков самоконтроля и повышает уверенность в собственных возможностях.</w:t>
      </w:r>
    </w:p>
    <w:p w14:paraId="00000011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Инновационным элементом моей работы является включение практико-ориентированных и жизненных ситуаций в содержание коррекционных занятий. Речевая работа строится не абстрактно, а в контексте реальных социальных ролей: «покупатель — продавец», «ученик — учитель», «друг — собеседник». Например, при формировании диалогической речи мы разыгрываем ситуации обращения за помощью, ведения простого диалога, выражения просьбы или отказа. Такой формат позволяет обучающимся переносить сформированные речевые навыки в повседневную жизнь интерната, что особенно важно для их социальной адаптации.</w:t>
      </w:r>
    </w:p>
    <w:p w14:paraId="00000012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в инновационной деятельности уделяется междисциплинарному взаимодействию. Коррекционная работа выстраивается в тесном сотрудничестве с учителем-дефектологом, педагогом-психологом,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воспитателями и классными руководителями. Совместно разрабатываются коррекционные программы, согласуются требования и подходы к обучающимся, обсуждается динамика развития. Например, результаты логопедических наблюдений используются дефектологом при подборе учебного материала, а рекомендации психолога помогают скорректировать формы взаимодействия с детьми, испытывающими эмоциональные трудности. Такой командный подход обеспечивает целостность коррекционно-развивающего процесса.</w:t>
      </w:r>
    </w:p>
    <w:p w14:paraId="00000013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Инновационным направлением работы стало также включение обучающихся во внеурочную деятельность с коррекционной направленностью. Подготовка театрализованных постановок, участие в праздниках, совместные проекты способствуют развитию связной речи, эмоциональной выразительности и коммуникативной инициативы. Так, при подготовке инсценировок обучающиеся учатся проговаривать реплики, соблюдать интонацию, вступать в диалог, взаимодействовать с партнёрами. Для детей с РАС такие формы работы вводятся постепенно, с опорой на чёткую структуру и поддержку взрослого, что позволяет расширять границы их речевого и социального опыта.</w:t>
      </w:r>
    </w:p>
    <w:p w14:paraId="00000014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элементом инновационной практики является систематический мониторинг речевого развития. Я использую методы педагогического наблюдения, диагностические карты, анализ устных и письменных работ, что позволяет отслеживать динамику и своевременно корректировать индивидуальные маршруты. Регулярная фиксация результатов помогает объективно оценивать эффективность применяемых технологий и планировать дальнейшую работу.</w:t>
      </w:r>
    </w:p>
    <w:p w14:paraId="00000015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внедрение инновационных подходов в профессиональной деятельности учителей-логопедов и дефектологов в школе-интернате является необходимым условием эффективной коррекционной работы. Применение современных цифровых технологий, интеграция игровых и творческих методик, междисциплинарное взаимодействие, использование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ИОП с элементами инклюзии, а также непрерывное профессиональное развитие педагогов через дистанционные формы обучения существенно повышают качество образовательного процесса. Представленные практические примеры свидетельствуют о реальной возможности адаптации инновационных решений в реальных условиях работы и служат образцом успешного внедрения современных методик, направленных на всестороннее развитие и социализацию детей с особыми образовательными потребностями.</w:t>
      </w:r>
    </w:p>
    <w:p w14:paraId="00000016" w14:textId="77777777" w:rsidR="004078BA" w:rsidRDefault="004078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7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00000018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1.Чиркина Г.В. Актуальные проблемы развития логопедической науки // Дефектология. - 2018. - № 1. - с. 3 - 9.</w:t>
      </w:r>
    </w:p>
    <w:p w14:paraId="00000019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2.Черняева М. В. Применение информационных технологий в логопедической работе // Инновационная наука. 2025. №8-2. </w:t>
      </w:r>
    </w:p>
    <w:p w14:paraId="0000001A" w14:textId="77777777" w:rsidR="004078B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3.Чаладзе Е. А., Бурмистрова О. В. Использование информационных технологий в процессе формирования диагностической компетенции учителя-логопеда // Поволжский педагогический вестник. 2015. №4 (9). </w:t>
      </w:r>
    </w:p>
    <w:sectPr w:rsidR="004078B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8C3FA3-F15B-4C9B-8576-B9B0F4478BAE}"/>
    <w:embedBold r:id="rId2" w:fontKey="{529768DC-4A15-40BD-9C27-7C35E79994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7AB5ED6-D3A0-45A7-8D84-D48AF657F5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36520DB-D13C-4872-A6B0-821E11FA19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8BA"/>
    <w:rsid w:val="004078BA"/>
    <w:rsid w:val="004E3BB4"/>
    <w:rsid w:val="006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6C867"/>
  <w15:docId w15:val="{B860177F-B485-4658-9933-21DDC003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1485</Words>
  <Characters>8467</Characters>
  <Application>Microsoft Office Word</Application>
  <DocSecurity>0</DocSecurity>
  <Lines>70</Lines>
  <Paragraphs>19</Paragraphs>
  <ScaleCrop>false</ScaleCrop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Nadejda</cp:lastModifiedBy>
  <cp:revision>2</cp:revision>
  <dcterms:created xsi:type="dcterms:W3CDTF">2025-12-17T07:20:00Z</dcterms:created>
  <dcterms:modified xsi:type="dcterms:W3CDTF">2025-12-17T07:21:00Z</dcterms:modified>
</cp:coreProperties>
</file>