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A8" w:rsidRDefault="00312BA8" w:rsidP="0041137B">
      <w:pPr>
        <w:shd w:val="clear" w:color="auto" w:fill="FFFFFF" w:themeFill="background1"/>
        <w:spacing w:after="0"/>
        <w:jc w:val="both"/>
        <w:rPr>
          <w:rFonts w:ascii="Open Sans" w:hAnsi="Open Sans" w:cs="Open Sans"/>
          <w:b/>
          <w:bCs/>
          <w:sz w:val="28"/>
          <w:szCs w:val="28"/>
          <w:shd w:val="clear" w:color="auto" w:fill="FFFFFF"/>
        </w:rPr>
      </w:pPr>
    </w:p>
    <w:p w:rsidR="00253BB6" w:rsidRDefault="00312BA8" w:rsidP="00E27C90">
      <w:pPr>
        <w:shd w:val="clear" w:color="auto" w:fill="FFFFFF" w:themeFill="background1"/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75C3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Особенности р</w:t>
      </w:r>
      <w:r w:rsidR="000F1705" w:rsidRPr="00075C3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абот</w:t>
      </w:r>
      <w:r w:rsidRPr="00075C3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ы учи</w:t>
      </w:r>
      <w:r w:rsidR="006108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</w:t>
      </w:r>
      <w:r w:rsidRPr="00075C3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еля</w:t>
      </w:r>
      <w:r w:rsidR="000F1705" w:rsidRPr="00075C3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-логопеда с детьми, имеющими </w:t>
      </w:r>
      <w:r w:rsidRPr="00075C3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тяжелые нарушения речи</w:t>
      </w:r>
      <w:r w:rsidR="00253BB6" w:rsidRPr="00075C3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 ДОУ</w:t>
      </w:r>
    </w:p>
    <w:p w:rsidR="00514DF6" w:rsidRPr="00075C30" w:rsidRDefault="00514DF6" w:rsidP="00E27C90">
      <w:pPr>
        <w:shd w:val="clear" w:color="auto" w:fill="FFFFFF" w:themeFill="background1"/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53BB6" w:rsidRDefault="00514DF6" w:rsidP="00E27C90">
      <w:pPr>
        <w:shd w:val="clear" w:color="auto" w:fill="FFFFFF" w:themeFill="background1"/>
        <w:spacing w:after="0"/>
        <w:ind w:left="-567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Учитель-логопед </w:t>
      </w:r>
      <w:r w:rsidR="0041137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41137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Тутушева</w:t>
      </w:r>
      <w:proofErr w:type="spellEnd"/>
      <w:r w:rsidR="0041137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Е.В.</w:t>
      </w:r>
    </w:p>
    <w:p w:rsidR="00B75B1C" w:rsidRPr="00075C30" w:rsidRDefault="00B75B1C" w:rsidP="00E27C90">
      <w:pPr>
        <w:shd w:val="clear" w:color="auto" w:fill="FFFFFF" w:themeFill="background1"/>
        <w:spacing w:after="0"/>
        <w:ind w:left="-567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258D5" w:rsidRPr="00A01707" w:rsidRDefault="00E27C90" w:rsidP="00E27C90">
      <w:pPr>
        <w:pStyle w:val="c1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7258D5" w:rsidRPr="00A01707">
        <w:rPr>
          <w:rStyle w:val="c0"/>
          <w:color w:val="000000"/>
          <w:sz w:val="28"/>
          <w:szCs w:val="28"/>
        </w:rPr>
        <w:t>Речь играет исключительную роль в жизни человека. От своевременного появления этой функции зависит, как скоро ребенок овладеет высшими уровнями сознания и произвольного поведения.</w:t>
      </w:r>
    </w:p>
    <w:p w:rsidR="007258D5" w:rsidRPr="00A01707" w:rsidRDefault="006108A1" w:rsidP="00E27C90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c0"/>
          <w:color w:val="000000"/>
          <w:sz w:val="28"/>
          <w:szCs w:val="28"/>
        </w:rPr>
      </w:pPr>
      <w:r w:rsidRPr="00A01707">
        <w:rPr>
          <w:rStyle w:val="c0"/>
          <w:color w:val="000000"/>
          <w:sz w:val="28"/>
          <w:szCs w:val="28"/>
        </w:rPr>
        <w:t xml:space="preserve">   </w:t>
      </w:r>
      <w:r w:rsidR="00E27C90">
        <w:rPr>
          <w:rStyle w:val="c0"/>
          <w:color w:val="000000"/>
          <w:sz w:val="28"/>
          <w:szCs w:val="28"/>
        </w:rPr>
        <w:t xml:space="preserve">      </w:t>
      </w:r>
      <w:r w:rsidR="007258D5" w:rsidRPr="00A01707">
        <w:rPr>
          <w:rStyle w:val="c0"/>
          <w:color w:val="000000"/>
          <w:sz w:val="28"/>
          <w:szCs w:val="28"/>
        </w:rPr>
        <w:t>Речь представляет собой сложную, специфически организованную форму сознательной деятельности человека.</w:t>
      </w:r>
      <w:r w:rsidR="00514DF6">
        <w:rPr>
          <w:rStyle w:val="c0"/>
          <w:color w:val="000000"/>
          <w:sz w:val="28"/>
          <w:szCs w:val="28"/>
        </w:rPr>
        <w:t xml:space="preserve"> </w:t>
      </w:r>
      <w:r w:rsidR="00253BB6" w:rsidRPr="00A01707">
        <w:rPr>
          <w:color w:val="333333"/>
          <w:sz w:val="28"/>
          <w:szCs w:val="28"/>
        </w:rPr>
        <w:t>По данным статистики,  неумолимо растает число</w:t>
      </w:r>
      <w:r w:rsidR="00253BB6" w:rsidRPr="00A01707">
        <w:rPr>
          <w:color w:val="333333"/>
          <w:sz w:val="28"/>
          <w:szCs w:val="28"/>
          <w:lang w:val="en-US"/>
        </w:rPr>
        <w:t> </w:t>
      </w:r>
      <w:r w:rsidR="00253BB6" w:rsidRPr="00A01707">
        <w:rPr>
          <w:color w:val="333333"/>
          <w:sz w:val="28"/>
          <w:szCs w:val="28"/>
        </w:rPr>
        <w:t>речевых расстройств</w:t>
      </w:r>
      <w:r w:rsidR="00253BB6" w:rsidRPr="00A01707">
        <w:rPr>
          <w:color w:val="333333"/>
          <w:sz w:val="28"/>
          <w:szCs w:val="28"/>
          <w:lang w:val="en-US"/>
        </w:rPr>
        <w:t> </w:t>
      </w:r>
      <w:r w:rsidR="00FF69E4" w:rsidRPr="00A01707">
        <w:rPr>
          <w:color w:val="333333"/>
          <w:sz w:val="28"/>
          <w:szCs w:val="28"/>
        </w:rPr>
        <w:t xml:space="preserve"> и</w:t>
      </w:r>
      <w:r w:rsidR="00075C30" w:rsidRPr="00A01707">
        <w:rPr>
          <w:color w:val="333333"/>
          <w:sz w:val="28"/>
          <w:szCs w:val="28"/>
        </w:rPr>
        <w:t xml:space="preserve"> </w:t>
      </w:r>
      <w:r w:rsidR="00FF69E4" w:rsidRPr="00A01707">
        <w:rPr>
          <w:color w:val="333333"/>
          <w:sz w:val="28"/>
          <w:szCs w:val="28"/>
        </w:rPr>
        <w:t xml:space="preserve">тяжесть речевых дефектов </w:t>
      </w:r>
      <w:r w:rsidR="00253BB6" w:rsidRPr="00A01707">
        <w:rPr>
          <w:color w:val="333333"/>
          <w:sz w:val="28"/>
          <w:szCs w:val="28"/>
        </w:rPr>
        <w:t>у детей дошкольного возраста. У меня, как  специалиста  эта статистика вызывает неподдельное беспокойство.</w:t>
      </w:r>
      <w:r w:rsidR="007258D5" w:rsidRPr="00A01707">
        <w:rPr>
          <w:rStyle w:val="c0"/>
          <w:color w:val="000000"/>
          <w:sz w:val="28"/>
          <w:szCs w:val="28"/>
        </w:rPr>
        <w:t xml:space="preserve"> </w:t>
      </w:r>
    </w:p>
    <w:p w:rsidR="00075C30" w:rsidRPr="00A01707" w:rsidRDefault="00E27C90" w:rsidP="00E27C90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</w:rPr>
        <w:t xml:space="preserve">         </w:t>
      </w:r>
      <w:r w:rsidR="00253BB6" w:rsidRPr="00A01707">
        <w:rPr>
          <w:color w:val="333333"/>
          <w:sz w:val="28"/>
          <w:szCs w:val="28"/>
        </w:rPr>
        <w:t>Если в 1970–1980-е речевые дефекты были у каждого 6-го ребенка дошкольного возраста, то сегодня трудно найти дошкольника без речевых нарушений; увеличилось количество детей, у которых речь не появляется до 3 лет.</w:t>
      </w:r>
      <w:r w:rsidR="00FF69E4" w:rsidRPr="00A01707">
        <w:rPr>
          <w:color w:val="000000"/>
          <w:sz w:val="28"/>
          <w:szCs w:val="28"/>
          <w:shd w:val="clear" w:color="auto" w:fill="FFFFFF"/>
        </w:rPr>
        <w:t xml:space="preserve"> О причинах такого увеличения количества детей можно говорить очень </w:t>
      </w:r>
      <w:r w:rsidR="00E54137" w:rsidRPr="00A01707">
        <w:rPr>
          <w:color w:val="000000"/>
          <w:sz w:val="28"/>
          <w:szCs w:val="28"/>
          <w:shd w:val="clear" w:color="auto" w:fill="FFFFFF"/>
        </w:rPr>
        <w:t>много</w:t>
      </w:r>
      <w:r w:rsidR="00FF69E4" w:rsidRPr="00A01707">
        <w:rPr>
          <w:color w:val="000000"/>
          <w:sz w:val="28"/>
          <w:szCs w:val="28"/>
          <w:shd w:val="clear" w:color="auto" w:fill="FFFFFF"/>
        </w:rPr>
        <w:t>. Они абсолютно разные.</w:t>
      </w:r>
    </w:p>
    <w:p w:rsidR="007258D5" w:rsidRPr="00A01707" w:rsidRDefault="00514DF6" w:rsidP="00E27C90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c0"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27C9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075C30" w:rsidRPr="00A01707">
        <w:rPr>
          <w:sz w:val="28"/>
          <w:szCs w:val="28"/>
        </w:rPr>
        <w:t>Самой многочисленной и разнородной категорией детей  являются дети с тяжелыми нарушениями речи (ТНР). Дети с тяжелыми нарушениями речи – это особая категория детей с отклонениями в развитии, у которых сохранен слух, первично не нарушен интеллект, но есть значительные речевые дефекты, влияющие на становление психики.</w:t>
      </w:r>
      <w:r w:rsidR="007258D5" w:rsidRPr="00A01707">
        <w:rPr>
          <w:rStyle w:val="c0"/>
          <w:color w:val="000000"/>
          <w:sz w:val="28"/>
          <w:szCs w:val="28"/>
        </w:rPr>
        <w:t xml:space="preserve"> </w:t>
      </w:r>
    </w:p>
    <w:p w:rsidR="007258D5" w:rsidRPr="00A01707" w:rsidRDefault="00514DF6" w:rsidP="00E27C90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333333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E27C90">
        <w:rPr>
          <w:rStyle w:val="c0"/>
          <w:color w:val="000000"/>
          <w:sz w:val="28"/>
          <w:szCs w:val="28"/>
        </w:rPr>
        <w:t xml:space="preserve">     </w:t>
      </w:r>
      <w:r w:rsidR="007258D5" w:rsidRPr="00A01707">
        <w:rPr>
          <w:rStyle w:val="c0"/>
          <w:color w:val="000000"/>
          <w:sz w:val="28"/>
          <w:szCs w:val="28"/>
        </w:rPr>
        <w:t>Одним из важнейших направлений в области образования является своевременная и эффективная помощь детям с речевой патологией.</w:t>
      </w:r>
    </w:p>
    <w:p w:rsidR="00075C30" w:rsidRPr="00A01707" w:rsidRDefault="00075C30" w:rsidP="00E27C90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 помощи таким детям все больше требует комплексного подхода.</w:t>
      </w:r>
      <w:r w:rsidRPr="00A01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5C30" w:rsidRPr="00A01707" w:rsidRDefault="00075C30" w:rsidP="00E27C90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333333"/>
          <w:sz w:val="28"/>
          <w:szCs w:val="28"/>
        </w:rPr>
      </w:pPr>
      <w:r w:rsidRPr="00A01707">
        <w:rPr>
          <w:color w:val="333333"/>
          <w:sz w:val="28"/>
          <w:szCs w:val="28"/>
        </w:rPr>
        <w:t>Такая ситуация заставляет специалистов серьезно задуматься над созданием системы медицинской, педагогической и социально-психологической помощи детям, имеющим тяжелые речевые нарушения</w:t>
      </w:r>
      <w:r w:rsidR="00B75B1C" w:rsidRPr="00A01707">
        <w:rPr>
          <w:color w:val="333333"/>
          <w:sz w:val="28"/>
          <w:szCs w:val="28"/>
        </w:rPr>
        <w:t xml:space="preserve">. </w:t>
      </w:r>
    </w:p>
    <w:p w:rsidR="00EF6D24" w:rsidRPr="00A01707" w:rsidRDefault="00E27C90" w:rsidP="00E27C90">
      <w:pPr>
        <w:shd w:val="clear" w:color="auto" w:fill="FFFFFF" w:themeFill="background1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075C30" w:rsidRPr="00A01707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Распространенными видами тяжелых нарушений речи являются: </w:t>
      </w:r>
      <w:hyperlink r:id="rId6" w:history="1">
        <w:r w:rsidR="00075C30" w:rsidRPr="00A0170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алалия</w:t>
        </w:r>
      </w:hyperlink>
      <w:r w:rsidR="00075C30" w:rsidRPr="00A017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75C30" w:rsidRPr="00A01707">
        <w:rPr>
          <w:rFonts w:ascii="Times New Roman" w:eastAsia="Times New Roman" w:hAnsi="Times New Roman" w:cs="Times New Roman"/>
          <w:color w:val="000000"/>
          <w:sz w:val="28"/>
          <w:szCs w:val="28"/>
        </w:rPr>
        <w:t>дислалия, дизартрия, логоневроз.</w:t>
      </w:r>
      <w:r w:rsidR="009D6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5C30" w:rsidRPr="00A01707">
        <w:rPr>
          <w:rFonts w:ascii="Times New Roman" w:hAnsi="Times New Roman" w:cs="Times New Roman"/>
          <w:sz w:val="28"/>
          <w:szCs w:val="28"/>
        </w:rPr>
        <w:t>Наиболее сложными являются органические нарушения </w:t>
      </w:r>
      <w:r w:rsidR="00075C30" w:rsidRPr="00A0170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(дизартрия,алалия)</w:t>
      </w:r>
      <w:r w:rsidR="00075C30" w:rsidRPr="00A01707">
        <w:rPr>
          <w:rFonts w:ascii="Times New Roman" w:hAnsi="Times New Roman" w:cs="Times New Roman"/>
          <w:sz w:val="28"/>
          <w:szCs w:val="28"/>
        </w:rPr>
        <w:t> и в меньшей степени – функциональные </w:t>
      </w:r>
      <w:r w:rsidR="00075C30" w:rsidRPr="00A0170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(дислалия)</w:t>
      </w:r>
      <w:r w:rsidR="00075C30" w:rsidRPr="00A01707">
        <w:rPr>
          <w:rFonts w:ascii="Times New Roman" w:hAnsi="Times New Roman" w:cs="Times New Roman"/>
          <w:sz w:val="28"/>
          <w:szCs w:val="28"/>
        </w:rPr>
        <w:t>. На этом фоне в большинстве случаев у таких </w:t>
      </w:r>
      <w:r w:rsidR="00075C30" w:rsidRPr="0041137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детей</w:t>
      </w:r>
      <w:r w:rsidR="00075C30" w:rsidRPr="00A01707">
        <w:rPr>
          <w:rFonts w:ascii="Times New Roman" w:hAnsi="Times New Roman" w:cs="Times New Roman"/>
          <w:sz w:val="28"/>
          <w:szCs w:val="28"/>
        </w:rPr>
        <w:t xml:space="preserve"> присутствует в той или иной степени нарушения звукопроизношения, лексики, грамматики, фонематических процессов и связной речи. Все эти нарушения, если их вовремя не исправить в детском возрасте, вызывают трудности общения с окружающими, а в дальнейшем ведут </w:t>
      </w:r>
      <w:r w:rsidR="00075C30" w:rsidRPr="00A01707">
        <w:rPr>
          <w:rFonts w:ascii="Times New Roman" w:hAnsi="Times New Roman" w:cs="Times New Roman"/>
          <w:sz w:val="28"/>
          <w:szCs w:val="28"/>
        </w:rPr>
        <w:lastRenderedPageBreak/>
        <w:t>к закомплексованности, мешая им учиться и в полной мере раскрыть свои природные способности и интеллектуальные возможности.</w:t>
      </w:r>
      <w:r w:rsidR="00075C30" w:rsidRPr="00A017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67506" w:rsidRPr="00A01707" w:rsidRDefault="009D6142" w:rsidP="00E27C90">
      <w:pPr>
        <w:shd w:val="clear" w:color="auto" w:fill="FFFFFF" w:themeFill="background1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E27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7506" w:rsidRPr="00A0170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дошкольного образования разработал и внедрил закон об инклюзивном образовании,</w:t>
      </w:r>
      <w:r w:rsidR="006108A1" w:rsidRPr="00A017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</w:t>
      </w:r>
    </w:p>
    <w:p w:rsidR="00E54137" w:rsidRPr="00A01707" w:rsidRDefault="00EF6D24" w:rsidP="00E27C90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различные категории детей с </w:t>
      </w:r>
      <w:r w:rsidR="00267506" w:rsidRPr="00A01707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нарушением развития</w:t>
      </w:r>
      <w:r w:rsidRPr="00A01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включаются в единый образовательный процесс. Современные дошкольные учреждения, согласно Закону «Об образовании в Российской Федерации», </w:t>
      </w:r>
      <w:r w:rsidR="00267506" w:rsidRPr="00A01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должны </w:t>
      </w:r>
      <w:r w:rsidRPr="00A01707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</w:t>
      </w:r>
      <w:r w:rsidR="00267506" w:rsidRPr="00A01707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A01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условия, </w:t>
      </w:r>
      <w:r w:rsidR="006108A1" w:rsidRPr="00A01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</w:t>
      </w:r>
      <w:r w:rsidRPr="00A01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любой ребенок, независимо от индивидуальных особенностей, способност</w:t>
      </w:r>
      <w:r w:rsidR="00267506" w:rsidRPr="00A01707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A01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обучению и состояния здоровья, сможет получить качественное, доступное образование.</w:t>
      </w:r>
    </w:p>
    <w:p w:rsidR="006108A1" w:rsidRPr="00A01707" w:rsidRDefault="009D6142" w:rsidP="00E27C90">
      <w:pPr>
        <w:shd w:val="clear" w:color="auto" w:fill="FFFFFF" w:themeFill="background1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27C9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108A1" w:rsidRPr="00A01707">
        <w:rPr>
          <w:rFonts w:ascii="Times New Roman" w:eastAsia="Times New Roman" w:hAnsi="Times New Roman" w:cs="Times New Roman"/>
          <w:sz w:val="28"/>
          <w:szCs w:val="28"/>
        </w:rPr>
        <w:t>В дошкольном образовательном учреждении могут быть открыты группы для детей , имеющих различные нарушения не только в речевом развитии,  но и в психологическом развитии. А также ребенок может быть зачислен на логопункт, о</w:t>
      </w:r>
      <w:r w:rsidR="00A01707" w:rsidRPr="00A01707">
        <w:rPr>
          <w:rFonts w:ascii="Times New Roman" w:eastAsia="Times New Roman" w:hAnsi="Times New Roman" w:cs="Times New Roman"/>
          <w:sz w:val="28"/>
          <w:szCs w:val="28"/>
        </w:rPr>
        <w:t>рганизованный при дошкольном учреждении.</w:t>
      </w:r>
    </w:p>
    <w:p w:rsidR="006108A1" w:rsidRPr="00A01707" w:rsidRDefault="006108A1" w:rsidP="00E27C90">
      <w:pPr>
        <w:shd w:val="clear" w:color="auto" w:fill="FFFFFF" w:themeFill="background1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707">
        <w:rPr>
          <w:rFonts w:ascii="Times New Roman" w:eastAsia="Times New Roman" w:hAnsi="Times New Roman" w:cs="Times New Roman"/>
          <w:sz w:val="28"/>
          <w:szCs w:val="28"/>
        </w:rPr>
        <w:t>Специальные группы для детей с ТНР создаются в учреждениях комбинированного и компенсирующего типов.</w:t>
      </w:r>
    </w:p>
    <w:p w:rsidR="00E54137" w:rsidRPr="009D6142" w:rsidRDefault="009D6142" w:rsidP="00E27C90">
      <w:pPr>
        <w:shd w:val="clear" w:color="auto" w:fill="FFFFFF" w:themeFill="background1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27C9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54137" w:rsidRPr="00A01707">
        <w:rPr>
          <w:rFonts w:ascii="Times New Roman" w:eastAsia="Times New Roman" w:hAnsi="Times New Roman" w:cs="Times New Roman"/>
          <w:sz w:val="28"/>
          <w:szCs w:val="28"/>
        </w:rPr>
        <w:t>Зачисление</w:t>
      </w:r>
      <w:r w:rsidR="00A01707" w:rsidRPr="00A01707">
        <w:rPr>
          <w:rFonts w:ascii="Times New Roman" w:eastAsia="Times New Roman" w:hAnsi="Times New Roman" w:cs="Times New Roman"/>
          <w:sz w:val="28"/>
          <w:szCs w:val="28"/>
        </w:rPr>
        <w:t xml:space="preserve"> детей с нарушениями речи</w:t>
      </w:r>
      <w:r w:rsidR="00E54137" w:rsidRPr="00A01707">
        <w:rPr>
          <w:rFonts w:ascii="Times New Roman" w:eastAsia="Times New Roman" w:hAnsi="Times New Roman" w:cs="Times New Roman"/>
          <w:sz w:val="28"/>
          <w:szCs w:val="28"/>
        </w:rPr>
        <w:t xml:space="preserve"> в группы ДОУ</w:t>
      </w:r>
      <w:r w:rsidR="004113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54137" w:rsidRPr="009D6142">
        <w:rPr>
          <w:rFonts w:ascii="Times New Roman" w:eastAsia="Times New Roman" w:hAnsi="Times New Roman" w:cs="Times New Roman"/>
          <w:sz w:val="28"/>
          <w:szCs w:val="28"/>
        </w:rPr>
        <w:t>осуществляется по заключению психолого-медико-педагогической комиссии и только с согласия их родителей (законных представителей).</w:t>
      </w:r>
    </w:p>
    <w:p w:rsidR="003A1D5D" w:rsidRPr="009D6142" w:rsidRDefault="00215142" w:rsidP="00E27C90">
      <w:pPr>
        <w:shd w:val="clear" w:color="auto" w:fill="FFFFFF" w:themeFill="background1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E54137" w:rsidRPr="009D6142">
        <w:rPr>
          <w:rFonts w:ascii="Times New Roman" w:eastAsia="Times New Roman" w:hAnsi="Times New Roman" w:cs="Times New Roman"/>
          <w:bCs/>
          <w:sz w:val="28"/>
          <w:szCs w:val="28"/>
        </w:rPr>
        <w:t>Структура речевого дефекта</w:t>
      </w:r>
      <w:r w:rsidR="006108A1" w:rsidRPr="009D614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54137" w:rsidRPr="009D6142">
        <w:rPr>
          <w:rFonts w:ascii="Times New Roman" w:eastAsia="Times New Roman" w:hAnsi="Times New Roman" w:cs="Times New Roman"/>
          <w:sz w:val="28"/>
          <w:szCs w:val="28"/>
        </w:rPr>
        <w:t>и степень его выраженности </w:t>
      </w:r>
      <w:r w:rsidR="00E54137" w:rsidRPr="009D6142">
        <w:rPr>
          <w:rFonts w:ascii="Times New Roman" w:eastAsia="Times New Roman" w:hAnsi="Times New Roman" w:cs="Times New Roman"/>
          <w:iCs/>
          <w:sz w:val="28"/>
          <w:szCs w:val="28"/>
        </w:rPr>
        <w:t>определяют задачи логопедической работы в каждой из групп</w:t>
      </w:r>
      <w:r w:rsidR="009D6142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каждого ребенка в отдельности исходя их особенностей и возможностей </w:t>
      </w:r>
      <w:r w:rsidR="00E54137" w:rsidRPr="009D61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95E28" w:rsidRPr="00C761FE" w:rsidRDefault="00215142" w:rsidP="00E27C90">
      <w:pPr>
        <w:shd w:val="clear" w:color="auto" w:fill="FFFFFF" w:themeFill="background1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3A1D5D" w:rsidRPr="009D6142"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Коррекционная  работа учителя-логопеда в дошкольных образовательных учреждениях в условиях инклюзивного образования</w:t>
      </w:r>
      <w:r w:rsidR="003A1D5D" w:rsidRPr="00A01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имеет некоторые особенности. Приступая к работе с детьми, логопед проводит диагностику речевого и общего развития с помощью использования специальных методик. Обобщив и проанализировав данные обследования, специалист выявляет структуру дефекта, выделяет сохранные и нарушенные компоненты  стороны речи и психических процессов, устанавливает «зону ближайшего развития».</w:t>
      </w:r>
      <w:r w:rsidR="003A1D5D" w:rsidRPr="00A01707">
        <w:rPr>
          <w:rFonts w:ascii="Times New Roman" w:hAnsi="Times New Roman" w:cs="Times New Roman"/>
          <w:sz w:val="28"/>
          <w:szCs w:val="28"/>
        </w:rPr>
        <w:br/>
      </w:r>
      <w:r w:rsidR="009D61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9D61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1D5D" w:rsidRPr="00A01707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основе полученной диагностики уровня развития ребенка, учитель-логопед, совместно с другими специалистами, составляет маршрут индивидуального образовательного сопровождения ребенка, подбирает необходимые формы, виды работы, мероприятия по устранению тяжелых нарушений речи, по подготовке к дальнейшему обучению в школе.</w:t>
      </w:r>
      <w:r w:rsidR="003A1D5D" w:rsidRPr="00A01707">
        <w:rPr>
          <w:rFonts w:ascii="Times New Roman" w:hAnsi="Times New Roman" w:cs="Times New Roman"/>
          <w:sz w:val="28"/>
          <w:szCs w:val="28"/>
        </w:rPr>
        <w:br/>
      </w:r>
      <w:r w:rsidR="009D61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3A1D5D" w:rsidRPr="00A01707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Специфика работы учителя-логопеда предполагает оказание квалифицированной помощи детям с проблемами в речевом развитии, поэтому с целью реализации требований ФГОС составляется коррекционно-развивающая программа(АОП), если ребенок находится в общеобразовательной группе</w:t>
      </w:r>
      <w:r w:rsidR="00A01707" w:rsidRPr="00A01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на логопункте</w:t>
      </w:r>
      <w:r w:rsidR="003A1D5D" w:rsidRPr="00A01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Для достижения целей и </w:t>
      </w:r>
      <w:r w:rsidR="003A1D5D" w:rsidRPr="00A0170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положительной динамики в работе с детьми  включаются задачи, охватывающие всестороннее развитие личности ребенка. Вся образовательная деятельность проводится с учетом индивидуальных особенностей дошкольника, направлена на устранение тяжелых нарушений речи, развитие коммуникационного спектра, поддержку детей в освоении образовательной программы и безболезненного протекания социальной адаптации.</w:t>
      </w:r>
      <w:r w:rsidR="00C761FE" w:rsidRPr="00C761FE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C761FE" w:rsidRPr="00C761FE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Большинство дошкольников с тяжелыми нарушениями речи, как правило, имеют проблемы в развитии таких психических процессов, как восприятие, внимание, память, мыслительная деятельность, недоразвитие моторных, сенсорных функций, подвержены повышенной утомляемости. Чтобы вызвать интерес детей с речевой патологией к коррекционно-образовательным занятиям, необходимо подбирать индивидуальные программы в зависимости от потребностей ребенка, применять нестандартные подходы, использовать современные инновационные технологии.</w:t>
      </w:r>
      <w:r w:rsidR="00C761FE" w:rsidRPr="00C761FE">
        <w:rPr>
          <w:rFonts w:ascii="Times New Roman" w:hAnsi="Times New Roman" w:cs="Times New Roman"/>
          <w:sz w:val="28"/>
          <w:szCs w:val="28"/>
        </w:rPr>
        <w:br/>
      </w:r>
      <w:r w:rsidR="009D614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95E28" w:rsidRPr="00C761FE">
        <w:rPr>
          <w:rFonts w:ascii="Times New Roman" w:eastAsia="Times New Roman" w:hAnsi="Times New Roman" w:cs="Times New Roman"/>
          <w:sz w:val="28"/>
          <w:szCs w:val="28"/>
        </w:rPr>
        <w:t>Анализ разных сторон психофизического развития ребенка, его потенциальных возможностей</w:t>
      </w:r>
      <w:r w:rsidR="009D61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E95E28" w:rsidRPr="00C761FE">
        <w:rPr>
          <w:rFonts w:ascii="Times New Roman" w:eastAsia="Times New Roman" w:hAnsi="Times New Roman" w:cs="Times New Roman"/>
          <w:sz w:val="28"/>
          <w:szCs w:val="28"/>
        </w:rPr>
        <w:t xml:space="preserve"> опора на зону ближайшего развития,</w:t>
      </w:r>
      <w:r w:rsidR="009D6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28" w:rsidRPr="00C761FE">
        <w:rPr>
          <w:rFonts w:ascii="Times New Roman" w:eastAsia="Times New Roman" w:hAnsi="Times New Roman" w:cs="Times New Roman"/>
          <w:sz w:val="28"/>
          <w:szCs w:val="28"/>
        </w:rPr>
        <w:t>проведени</w:t>
      </w:r>
      <w:r w:rsidR="009D614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95E28" w:rsidRPr="00C761FE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воздействия  ста</w:t>
      </w:r>
      <w:r w:rsidR="009D6142">
        <w:rPr>
          <w:rFonts w:ascii="Times New Roman" w:eastAsia="Times New Roman" w:hAnsi="Times New Roman" w:cs="Times New Roman"/>
          <w:sz w:val="28"/>
          <w:szCs w:val="28"/>
        </w:rPr>
        <w:t>нут</w:t>
      </w:r>
      <w:r w:rsidR="00E95E28" w:rsidRPr="00C761FE">
        <w:rPr>
          <w:rFonts w:ascii="Times New Roman" w:eastAsia="Times New Roman" w:hAnsi="Times New Roman" w:cs="Times New Roman"/>
          <w:sz w:val="28"/>
          <w:szCs w:val="28"/>
        </w:rPr>
        <w:t xml:space="preserve"> приоритетными задачами не только  для логопеда, но и всех участников коррекционного процесса – педагогического коллектива ДОУ, родителей. Это обеспечит комплексность коррекционного воздействия  и возможность проведения соответствующей речевой работы, используя для этого  различные виды детской деятельности (игровой, учебно-познавательной, продуктивной и др.)  режимны</w:t>
      </w:r>
      <w:r w:rsidR="00C761FE" w:rsidRPr="00C761F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95E28" w:rsidRPr="00C761FE">
        <w:rPr>
          <w:rFonts w:ascii="Times New Roman" w:eastAsia="Times New Roman" w:hAnsi="Times New Roman" w:cs="Times New Roman"/>
          <w:sz w:val="28"/>
          <w:szCs w:val="28"/>
        </w:rPr>
        <w:t xml:space="preserve"> момент</w:t>
      </w:r>
      <w:r w:rsidR="00C761FE" w:rsidRPr="00C761F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95E28" w:rsidRPr="00C761FE">
        <w:rPr>
          <w:rFonts w:ascii="Times New Roman" w:eastAsia="Times New Roman" w:hAnsi="Times New Roman" w:cs="Times New Roman"/>
          <w:sz w:val="28"/>
          <w:szCs w:val="28"/>
        </w:rPr>
        <w:t>, свободно</w:t>
      </w:r>
      <w:r w:rsidR="00C761FE" w:rsidRPr="00C761F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95E28" w:rsidRPr="00C761FE">
        <w:rPr>
          <w:rFonts w:ascii="Times New Roman" w:eastAsia="Times New Roman" w:hAnsi="Times New Roman" w:cs="Times New Roman"/>
          <w:sz w:val="28"/>
          <w:szCs w:val="28"/>
        </w:rPr>
        <w:t xml:space="preserve"> общени</w:t>
      </w:r>
      <w:r w:rsidR="00C761FE" w:rsidRPr="00C761F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95E28" w:rsidRPr="00C761FE">
        <w:rPr>
          <w:rFonts w:ascii="Times New Roman" w:eastAsia="Times New Roman" w:hAnsi="Times New Roman" w:cs="Times New Roman"/>
          <w:sz w:val="28"/>
          <w:szCs w:val="28"/>
        </w:rPr>
        <w:t xml:space="preserve"> и взаимодействи</w:t>
      </w:r>
      <w:r w:rsidR="00C761FE" w:rsidRPr="00C761F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95E28" w:rsidRPr="00C761FE">
        <w:rPr>
          <w:rFonts w:ascii="Times New Roman" w:eastAsia="Times New Roman" w:hAnsi="Times New Roman" w:cs="Times New Roman"/>
          <w:sz w:val="28"/>
          <w:szCs w:val="28"/>
        </w:rPr>
        <w:t xml:space="preserve"> ребенка </w:t>
      </w:r>
      <w:r w:rsidR="00B75B1C" w:rsidRPr="00C761F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95E28" w:rsidRPr="00C761FE">
        <w:rPr>
          <w:rFonts w:ascii="Times New Roman" w:eastAsia="Times New Roman" w:hAnsi="Times New Roman" w:cs="Times New Roman"/>
          <w:sz w:val="28"/>
          <w:szCs w:val="28"/>
        </w:rPr>
        <w:t xml:space="preserve"> взрослыми в семье</w:t>
      </w:r>
      <w:r w:rsidR="00C761FE" w:rsidRPr="00C761FE">
        <w:rPr>
          <w:rFonts w:ascii="Times New Roman" w:eastAsia="Times New Roman" w:hAnsi="Times New Roman" w:cs="Times New Roman"/>
          <w:sz w:val="28"/>
          <w:szCs w:val="28"/>
        </w:rPr>
        <w:t xml:space="preserve"> и окружающей среде</w:t>
      </w:r>
      <w:r w:rsidR="00E95E28" w:rsidRPr="00C761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A1D5D" w:rsidRPr="00C761FE" w:rsidRDefault="00215142" w:rsidP="00E27C90">
      <w:pPr>
        <w:shd w:val="clear" w:color="auto" w:fill="FFFFFF" w:themeFill="background1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3A1D5D" w:rsidRPr="00C76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центре внимания логопедической работы постоянно остается наиболее пострадавший компонент речи, а целью работы с детьми является максимальное развитие речевой функции с опорой на возможности ребенка. </w:t>
      </w:r>
    </w:p>
    <w:p w:rsidR="00E95E28" w:rsidRPr="00C761FE" w:rsidRDefault="003A1D5D" w:rsidP="00E27C90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333333"/>
          <w:sz w:val="28"/>
          <w:szCs w:val="28"/>
        </w:rPr>
      </w:pPr>
      <w:r w:rsidRPr="00C761FE">
        <w:rPr>
          <w:color w:val="333333"/>
          <w:sz w:val="28"/>
          <w:szCs w:val="28"/>
        </w:rPr>
        <w:t>В работе с детьми с ТНР используем традиционные методы и приёмы обучения и воспитания, которые  определены специальными коррекционными программами.(</w:t>
      </w:r>
      <w:r w:rsidR="007258D5" w:rsidRPr="00C761FE">
        <w:rPr>
          <w:sz w:val="28"/>
          <w:szCs w:val="28"/>
        </w:rPr>
        <w:t xml:space="preserve"> Г.А. Волкова, Б.М. Гриншпун,  А.Каше , С.А. Миронова, Селиверстов, Т.Б, Филичева, М.Ф.Фомичева, Чевелева, Чиркина </w:t>
      </w:r>
      <w:r w:rsidRPr="00C761FE">
        <w:rPr>
          <w:color w:val="333333"/>
          <w:sz w:val="28"/>
          <w:szCs w:val="28"/>
        </w:rPr>
        <w:t>и др).</w:t>
      </w:r>
    </w:p>
    <w:p w:rsidR="003A1D5D" w:rsidRPr="00C761FE" w:rsidRDefault="003A1D5D" w:rsidP="00E27C90">
      <w:pPr>
        <w:pStyle w:val="a3"/>
        <w:shd w:val="clear" w:color="auto" w:fill="FFFFFF"/>
        <w:spacing w:before="0" w:beforeAutospacing="0" w:after="0" w:afterAutospacing="0" w:line="276" w:lineRule="auto"/>
        <w:ind w:left="-567" w:right="256"/>
        <w:jc w:val="both"/>
        <w:rPr>
          <w:color w:val="333333"/>
          <w:sz w:val="28"/>
          <w:szCs w:val="28"/>
        </w:rPr>
      </w:pPr>
      <w:r w:rsidRPr="00C761FE">
        <w:rPr>
          <w:color w:val="333333"/>
          <w:sz w:val="28"/>
          <w:szCs w:val="28"/>
        </w:rPr>
        <w:t xml:space="preserve"> </w:t>
      </w:r>
      <w:r w:rsidR="00215142">
        <w:rPr>
          <w:color w:val="333333"/>
          <w:sz w:val="28"/>
          <w:szCs w:val="28"/>
        </w:rPr>
        <w:t xml:space="preserve">          </w:t>
      </w:r>
      <w:r w:rsidRPr="00C761FE">
        <w:rPr>
          <w:color w:val="333333"/>
          <w:sz w:val="28"/>
          <w:szCs w:val="28"/>
        </w:rPr>
        <w:t>Для достижения положительных результатов в коррекции речевых нарушений  используем различные дополнительные инновационные средства,</w:t>
      </w:r>
      <w:r w:rsidR="009D6142">
        <w:rPr>
          <w:color w:val="333333"/>
          <w:sz w:val="28"/>
          <w:szCs w:val="28"/>
        </w:rPr>
        <w:t xml:space="preserve"> </w:t>
      </w:r>
      <w:r w:rsidRPr="00C761FE">
        <w:rPr>
          <w:color w:val="333333"/>
          <w:sz w:val="28"/>
          <w:szCs w:val="28"/>
        </w:rPr>
        <w:t>обеспечивающие здоровьезберегающую направленность педагогического процесса,   нетрадиционные методы воздействия на развитие ребёнка.</w:t>
      </w:r>
      <w:r w:rsidR="00E95E28" w:rsidRPr="00C761FE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95E28" w:rsidRPr="00C761FE">
        <w:rPr>
          <w:bCs/>
          <w:color w:val="000000"/>
          <w:sz w:val="28"/>
          <w:szCs w:val="28"/>
          <w:shd w:val="clear" w:color="auto" w:fill="FFFFFF"/>
        </w:rPr>
        <w:t>Есть  речевые нарушения, при которых только педагогическое воздействие неэффективно. Поэтому, логопеды  активно обучаются и применяют в своей работе такие направления  как нейропсихологическое  и кинезеологию.</w:t>
      </w:r>
      <w:r w:rsidRPr="00C761FE">
        <w:rPr>
          <w:color w:val="333333"/>
          <w:sz w:val="28"/>
          <w:szCs w:val="28"/>
        </w:rPr>
        <w:t xml:space="preserve"> Кроме этого, выше указанные методы</w:t>
      </w:r>
      <w:r w:rsidR="00C761FE" w:rsidRPr="00C761FE">
        <w:rPr>
          <w:color w:val="333333"/>
          <w:sz w:val="28"/>
          <w:szCs w:val="28"/>
        </w:rPr>
        <w:t>,</w:t>
      </w:r>
      <w:r w:rsidRPr="00C761FE">
        <w:rPr>
          <w:color w:val="333333"/>
          <w:sz w:val="28"/>
          <w:szCs w:val="28"/>
        </w:rPr>
        <w:t xml:space="preserve"> помогают организовать занятия интересней и разнообразней, что немало важно для развития </w:t>
      </w:r>
      <w:r w:rsidRPr="00C761FE">
        <w:rPr>
          <w:color w:val="333333"/>
          <w:sz w:val="28"/>
          <w:szCs w:val="28"/>
        </w:rPr>
        <w:lastRenderedPageBreak/>
        <w:t xml:space="preserve">внимания детей. Процесс  идёт динамично, в эмоционально благоприятной среде. </w:t>
      </w:r>
    </w:p>
    <w:p w:rsidR="003A1D5D" w:rsidRPr="00C761FE" w:rsidRDefault="009D6142" w:rsidP="00E27C90">
      <w:pPr>
        <w:shd w:val="clear" w:color="auto" w:fill="FFFFFF" w:themeFill="background1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1514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258D5" w:rsidRPr="00C761FE">
        <w:rPr>
          <w:rFonts w:ascii="Times New Roman" w:eastAsia="Times New Roman" w:hAnsi="Times New Roman" w:cs="Times New Roman"/>
          <w:sz w:val="28"/>
          <w:szCs w:val="28"/>
        </w:rPr>
        <w:t>Формы организации коррекционно-развивающей работы: групповые (фронтальные), подгрупповые и индивидуальные логопедические занятия. Логопедические занятия проводятся в соответствии с программой, разработанной ДОУ.</w:t>
      </w:r>
    </w:p>
    <w:p w:rsidR="007258D5" w:rsidRPr="00514DF6" w:rsidRDefault="009D6142" w:rsidP="00E27C90">
      <w:pPr>
        <w:shd w:val="clear" w:color="auto" w:fill="FFFFFF" w:themeFill="background1"/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1514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27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8D5" w:rsidRPr="00C761FE">
        <w:rPr>
          <w:rFonts w:ascii="Times New Roman" w:eastAsia="Times New Roman" w:hAnsi="Times New Roman" w:cs="Times New Roman"/>
          <w:sz w:val="28"/>
          <w:szCs w:val="28"/>
        </w:rPr>
        <w:t>Личностно ориентированный характер логопедической работы предполагает обязательный учет в коррекционном процессе не только речевых, но и индивидуальн</w:t>
      </w:r>
      <w:r w:rsidR="00E60BD0" w:rsidRPr="00C761FE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7258D5" w:rsidRPr="00C761FE">
        <w:rPr>
          <w:rFonts w:ascii="Times New Roman" w:eastAsia="Times New Roman" w:hAnsi="Times New Roman" w:cs="Times New Roman"/>
          <w:sz w:val="28"/>
          <w:szCs w:val="28"/>
        </w:rPr>
        <w:t xml:space="preserve"> особенностей </w:t>
      </w:r>
      <w:r w:rsidR="00E60BD0" w:rsidRPr="00C761FE">
        <w:rPr>
          <w:rFonts w:ascii="Times New Roman" w:eastAsia="Times New Roman" w:hAnsi="Times New Roman" w:cs="Times New Roman"/>
          <w:sz w:val="28"/>
          <w:szCs w:val="28"/>
        </w:rPr>
        <w:t>логопата</w:t>
      </w:r>
      <w:r w:rsidR="007258D5" w:rsidRPr="00C761FE">
        <w:rPr>
          <w:rFonts w:ascii="Times New Roman" w:eastAsia="Times New Roman" w:hAnsi="Times New Roman" w:cs="Times New Roman"/>
          <w:sz w:val="28"/>
          <w:szCs w:val="28"/>
        </w:rPr>
        <w:t xml:space="preserve">, которые прямо и косвенно мешают нормальному развитию их речи. </w:t>
      </w:r>
      <w:r w:rsidR="00E60BD0" w:rsidRPr="00C761FE"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r w:rsidR="007258D5" w:rsidRPr="00C761FE">
        <w:rPr>
          <w:rFonts w:ascii="Times New Roman" w:eastAsia="Times New Roman" w:hAnsi="Times New Roman" w:cs="Times New Roman"/>
          <w:sz w:val="28"/>
          <w:szCs w:val="28"/>
        </w:rPr>
        <w:t xml:space="preserve"> логопеда </w:t>
      </w:r>
      <w:r w:rsidR="00E60BD0" w:rsidRPr="00C761FE">
        <w:rPr>
          <w:rFonts w:ascii="Times New Roman" w:eastAsia="Times New Roman" w:hAnsi="Times New Roman" w:cs="Times New Roman"/>
          <w:sz w:val="28"/>
          <w:szCs w:val="28"/>
        </w:rPr>
        <w:t xml:space="preserve">должна быть направлена не только на устранение речевого нарушения, но и в целом на коррекцию целостного развития </w:t>
      </w:r>
      <w:r w:rsidR="007258D5" w:rsidRPr="00C761FE">
        <w:rPr>
          <w:rFonts w:ascii="Times New Roman" w:eastAsia="Times New Roman" w:hAnsi="Times New Roman" w:cs="Times New Roman"/>
          <w:sz w:val="28"/>
          <w:szCs w:val="28"/>
        </w:rPr>
        <w:t xml:space="preserve"> личности с помощью коррекционно-педагогических средств и способов – </w:t>
      </w:r>
      <w:r w:rsidR="00E60BD0" w:rsidRPr="00C761FE">
        <w:rPr>
          <w:rFonts w:ascii="Times New Roman" w:eastAsia="Times New Roman" w:hAnsi="Times New Roman" w:cs="Times New Roman"/>
          <w:sz w:val="28"/>
          <w:szCs w:val="28"/>
        </w:rPr>
        <w:t xml:space="preserve">это будет </w:t>
      </w:r>
      <w:r w:rsidR="007258D5" w:rsidRPr="00C761FE">
        <w:rPr>
          <w:rFonts w:ascii="Times New Roman" w:eastAsia="Times New Roman" w:hAnsi="Times New Roman" w:cs="Times New Roman"/>
          <w:sz w:val="28"/>
          <w:szCs w:val="28"/>
        </w:rPr>
        <w:t>залог</w:t>
      </w:r>
      <w:r w:rsidR="00E60BD0" w:rsidRPr="00C761FE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7258D5" w:rsidRPr="00C761FE">
        <w:rPr>
          <w:rFonts w:ascii="Times New Roman" w:eastAsia="Times New Roman" w:hAnsi="Times New Roman" w:cs="Times New Roman"/>
          <w:sz w:val="28"/>
          <w:szCs w:val="28"/>
        </w:rPr>
        <w:t xml:space="preserve"> успешно</w:t>
      </w:r>
      <w:r w:rsidR="00E60BD0" w:rsidRPr="00C761FE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7258D5" w:rsidRPr="00C761FE">
        <w:rPr>
          <w:rFonts w:ascii="Times New Roman" w:eastAsia="Times New Roman" w:hAnsi="Times New Roman" w:cs="Times New Roman"/>
          <w:sz w:val="28"/>
          <w:szCs w:val="28"/>
        </w:rPr>
        <w:t xml:space="preserve"> логопедического воздействия.</w:t>
      </w:r>
      <w:r w:rsidR="00C761FE" w:rsidRPr="00C761FE">
        <w:rPr>
          <w:rFonts w:ascii="Times New Roman" w:eastAsia="Times New Roman" w:hAnsi="Times New Roman" w:cs="Times New Roman"/>
          <w:sz w:val="28"/>
          <w:szCs w:val="28"/>
        </w:rPr>
        <w:t xml:space="preserve"> А также дифференцированность, разносторонность, комплексность, систематичность коррекционно-речевой работы в условиях ДОУ для детей с нарушениями речи — являются принципиальными и должны быть приняты во внимание при работе с каждым ребенком или группой детей, независимо от причин, характера и степени выраженности </w:t>
      </w:r>
      <w:r w:rsidR="00C761FE" w:rsidRPr="00514DF6">
        <w:rPr>
          <w:rFonts w:ascii="Times New Roman" w:eastAsia="Times New Roman" w:hAnsi="Times New Roman" w:cs="Times New Roman"/>
          <w:sz w:val="28"/>
          <w:szCs w:val="28"/>
        </w:rPr>
        <w:t>речевых нарушений</w:t>
      </w:r>
    </w:p>
    <w:p w:rsidR="00E60BD0" w:rsidRPr="00514DF6" w:rsidRDefault="009D6142" w:rsidP="00E27C90">
      <w:pPr>
        <w:shd w:val="clear" w:color="auto" w:fill="FFFFFF" w:themeFill="background1"/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1514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60BD0" w:rsidRPr="00514DF6">
        <w:rPr>
          <w:rFonts w:ascii="Times New Roman" w:eastAsia="Times New Roman" w:hAnsi="Times New Roman" w:cs="Times New Roman"/>
          <w:sz w:val="28"/>
          <w:szCs w:val="28"/>
        </w:rPr>
        <w:t>В коррекционный процесс должны быть привлечены не только педагоги ДОУ, но и родители, которые должны стать главными участниками этого процесса.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</w:t>
      </w:r>
      <w:r w:rsidR="00C761FE" w:rsidRPr="0051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еленаправленное включение родителей в единый, совместный с педагогами процесс воспитания, развития и коррекции значительно повышает его эффективность.  Для успешной работы </w:t>
      </w:r>
      <w:r w:rsidRPr="0051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логопеду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C761FE" w:rsidRPr="0051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воспитателям  необходимо поддерживать тесный контакт с семьей ребенка. В коррекционной работе важно сделать родителей не только своими союзниками, но и грамотными помощниками.</w:t>
      </w:r>
    </w:p>
    <w:p w:rsidR="00356963" w:rsidRPr="00514DF6" w:rsidRDefault="009D6142" w:rsidP="00E27C90">
      <w:pPr>
        <w:shd w:val="clear" w:color="auto" w:fill="FFFFFF" w:themeFill="background1"/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215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356963" w:rsidRPr="0051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 логопед - помочь родителям правильно организовать эту работу. Для этого необходимо познакомить родителей с индивидуальными особенностями всех сторон речи ребенка (словаря, грамматического строя, звукопроизношения) и наметить коррекционные мероприятия. Помощь детям будет эффективной тогда, когда к их речи и поведению предъявляют единые требования и дома, и в детском саду. Участие родителей в коррекционном процессе только усилит их авторитет перед собственными детьми и еще больше  сблизит.</w:t>
      </w:r>
    </w:p>
    <w:p w:rsidR="00E27C90" w:rsidRDefault="00E27C90" w:rsidP="00E27C90">
      <w:pPr>
        <w:shd w:val="clear" w:color="auto" w:fill="FFFFFF" w:themeFill="background1"/>
        <w:spacing w:after="0"/>
        <w:ind w:left="-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2151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61FE" w:rsidRPr="0051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реализации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целе</w:t>
      </w:r>
      <w:r w:rsidR="00C761FE" w:rsidRPr="0051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инклюзии в ДОУ работают специалисты разного профиля,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C761FE" w:rsidRPr="0051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эффективность коррекционно-образовательного процесса зависит от грамотно выстроенной системы взаимодействия учителя-логопеда, учителя-дефектолога, педагога-психолога. </w:t>
      </w:r>
    </w:p>
    <w:p w:rsidR="00C761FE" w:rsidRPr="00514DF6" w:rsidRDefault="00E27C90" w:rsidP="00E27C90">
      <w:pPr>
        <w:shd w:val="clear" w:color="auto" w:fill="FFFFFF" w:themeFill="background1"/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</w:t>
      </w:r>
      <w:r w:rsidR="002151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356963" w:rsidRPr="0051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Своевременное </w:t>
      </w:r>
      <w:r w:rsidR="00356963" w:rsidRPr="00514DF6">
        <w:rPr>
          <w:rFonts w:ascii="Times New Roman" w:eastAsia="Times New Roman" w:hAnsi="Times New Roman" w:cs="Times New Roman"/>
          <w:sz w:val="28"/>
          <w:szCs w:val="28"/>
        </w:rPr>
        <w:t>педагогическое воздействие</w:t>
      </w:r>
      <w:r w:rsidR="00B75B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356963" w:rsidRPr="00514DF6">
        <w:rPr>
          <w:rFonts w:ascii="Times New Roman" w:eastAsia="Times New Roman" w:hAnsi="Times New Roman" w:cs="Times New Roman"/>
          <w:sz w:val="28"/>
          <w:szCs w:val="28"/>
        </w:rPr>
        <w:t xml:space="preserve"> коррекци</w:t>
      </w:r>
      <w:r w:rsidR="00514DF6" w:rsidRPr="00514DF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56963" w:rsidRPr="00514DF6">
        <w:rPr>
          <w:rFonts w:ascii="Times New Roman" w:eastAsia="Times New Roman" w:hAnsi="Times New Roman" w:cs="Times New Roman"/>
          <w:sz w:val="28"/>
          <w:szCs w:val="28"/>
        </w:rPr>
        <w:t xml:space="preserve"> речевого и психофизического развития детей</w:t>
      </w:r>
      <w:r w:rsidR="00B75B1C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356963" w:rsidRPr="00514DF6">
        <w:rPr>
          <w:rFonts w:ascii="Times New Roman" w:eastAsia="Times New Roman" w:hAnsi="Times New Roman" w:cs="Times New Roman"/>
          <w:sz w:val="28"/>
          <w:szCs w:val="28"/>
        </w:rPr>
        <w:t xml:space="preserve"> обеспеч</w:t>
      </w:r>
      <w:r w:rsidR="00514DF6" w:rsidRPr="00514DF6">
        <w:rPr>
          <w:rFonts w:ascii="Times New Roman" w:eastAsia="Times New Roman" w:hAnsi="Times New Roman" w:cs="Times New Roman"/>
          <w:sz w:val="28"/>
          <w:szCs w:val="28"/>
        </w:rPr>
        <w:t>ит</w:t>
      </w:r>
      <w:r w:rsidR="00356963" w:rsidRPr="00514DF6">
        <w:rPr>
          <w:rFonts w:ascii="Times New Roman" w:eastAsia="Times New Roman" w:hAnsi="Times New Roman" w:cs="Times New Roman"/>
          <w:sz w:val="28"/>
          <w:szCs w:val="28"/>
        </w:rPr>
        <w:t xml:space="preserve"> всесторонне</w:t>
      </w:r>
      <w:r w:rsidR="00514DF6" w:rsidRPr="00514DF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75B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356963" w:rsidRPr="00514DF6">
        <w:rPr>
          <w:rFonts w:ascii="Times New Roman" w:eastAsia="Times New Roman" w:hAnsi="Times New Roman" w:cs="Times New Roman"/>
          <w:sz w:val="28"/>
          <w:szCs w:val="28"/>
        </w:rPr>
        <w:t xml:space="preserve"> гармонично</w:t>
      </w:r>
      <w:r w:rsidR="00514DF6" w:rsidRPr="00514DF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56963" w:rsidRPr="00514DF6">
        <w:rPr>
          <w:rFonts w:ascii="Times New Roman" w:eastAsia="Times New Roman" w:hAnsi="Times New Roman" w:cs="Times New Roman"/>
          <w:sz w:val="28"/>
          <w:szCs w:val="28"/>
        </w:rPr>
        <w:t xml:space="preserve"> развити</w:t>
      </w:r>
      <w:r w:rsidR="00514DF6" w:rsidRPr="00514DF6">
        <w:rPr>
          <w:rFonts w:ascii="Times New Roman" w:eastAsia="Times New Roman" w:hAnsi="Times New Roman" w:cs="Times New Roman"/>
          <w:sz w:val="28"/>
          <w:szCs w:val="28"/>
        </w:rPr>
        <w:t>е воспитанника</w:t>
      </w:r>
      <w:r w:rsidR="00356963" w:rsidRPr="00514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1FE" w:rsidRPr="00514DF6">
        <w:rPr>
          <w:rFonts w:ascii="Times New Roman" w:hAnsi="Times New Roman" w:cs="Times New Roman"/>
          <w:sz w:val="28"/>
          <w:szCs w:val="28"/>
          <w:shd w:val="clear" w:color="auto" w:fill="FFFFFF"/>
        </w:rPr>
        <w:t>в дошкольн</w:t>
      </w:r>
      <w:r w:rsidR="00514DF6" w:rsidRPr="00514DF6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C761FE" w:rsidRPr="0051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</w:t>
      </w:r>
      <w:r w:rsidR="00514DF6" w:rsidRPr="00514DF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75B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C761FE" w:rsidRPr="0051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позволит </w:t>
      </w:r>
      <w:r w:rsidR="00514DF6" w:rsidRPr="00514DF6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ребенку</w:t>
      </w:r>
      <w:r w:rsidR="00C761FE" w:rsidRPr="0051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тяжелыми нарушениями речи безболезненно перейти к обучению в школе, адаптироваться в новом для них сообществ</w:t>
      </w:r>
      <w:r w:rsidR="00514DF6" w:rsidRPr="00514DF6">
        <w:rPr>
          <w:rFonts w:ascii="Times New Roman" w:hAnsi="Times New Roman" w:cs="Times New Roman"/>
          <w:sz w:val="28"/>
          <w:szCs w:val="28"/>
          <w:shd w:val="clear" w:color="auto" w:fill="FFFFFF"/>
        </w:rPr>
        <w:t>е.</w:t>
      </w:r>
    </w:p>
    <w:p w:rsidR="00C761FE" w:rsidRDefault="00C761FE" w:rsidP="00E27C90">
      <w:pPr>
        <w:shd w:val="clear" w:color="auto" w:fill="FFFFFF" w:themeFill="background1"/>
        <w:spacing w:before="100" w:beforeAutospacing="1" w:after="100" w:afterAutospacing="1"/>
        <w:ind w:left="-567"/>
        <w:jc w:val="both"/>
        <w:rPr>
          <w:rFonts w:ascii="Verdana" w:eastAsia="Times New Roman" w:hAnsi="Verdana" w:cs="Times New Roman"/>
          <w:sz w:val="28"/>
          <w:szCs w:val="28"/>
        </w:rPr>
      </w:pPr>
    </w:p>
    <w:p w:rsidR="00A01707" w:rsidRDefault="00A01707" w:rsidP="00E27C90">
      <w:pPr>
        <w:shd w:val="clear" w:color="auto" w:fill="FFFFFF" w:themeFill="background1"/>
        <w:spacing w:after="195"/>
        <w:ind w:left="-567"/>
        <w:jc w:val="both"/>
        <w:textAlignment w:val="baseline"/>
        <w:rPr>
          <w:rFonts w:ascii="Helvetica" w:eastAsia="Times New Roman" w:hAnsi="Helvetica" w:cs="Helvetica"/>
          <w:sz w:val="28"/>
          <w:szCs w:val="28"/>
        </w:rPr>
      </w:pPr>
    </w:p>
    <w:p w:rsidR="00514DF6" w:rsidRDefault="00514DF6" w:rsidP="00E27C90">
      <w:pPr>
        <w:shd w:val="clear" w:color="auto" w:fill="FFFFFF" w:themeFill="background1"/>
        <w:spacing w:after="195"/>
        <w:ind w:left="-567"/>
        <w:jc w:val="both"/>
        <w:textAlignment w:val="baseline"/>
        <w:rPr>
          <w:rFonts w:ascii="Helvetica" w:eastAsia="Times New Roman" w:hAnsi="Helvetica" w:cs="Helvetica"/>
          <w:sz w:val="28"/>
          <w:szCs w:val="28"/>
        </w:rPr>
      </w:pPr>
    </w:p>
    <w:p w:rsidR="00514DF6" w:rsidRDefault="00514DF6" w:rsidP="00E27C90">
      <w:pPr>
        <w:shd w:val="clear" w:color="auto" w:fill="FFFFFF" w:themeFill="background1"/>
        <w:spacing w:after="195"/>
        <w:ind w:left="-567"/>
        <w:jc w:val="both"/>
        <w:textAlignment w:val="baseline"/>
        <w:rPr>
          <w:rFonts w:ascii="Helvetica" w:eastAsia="Times New Roman" w:hAnsi="Helvetica" w:cs="Helvetica"/>
          <w:sz w:val="28"/>
          <w:szCs w:val="28"/>
        </w:rPr>
      </w:pPr>
    </w:p>
    <w:p w:rsidR="00514DF6" w:rsidRDefault="00514DF6" w:rsidP="00E27C90">
      <w:pPr>
        <w:shd w:val="clear" w:color="auto" w:fill="FFFFFF" w:themeFill="background1"/>
        <w:spacing w:after="195"/>
        <w:ind w:left="-567"/>
        <w:jc w:val="both"/>
        <w:textAlignment w:val="baseline"/>
        <w:rPr>
          <w:rFonts w:ascii="Helvetica" w:eastAsia="Times New Roman" w:hAnsi="Helvetica" w:cs="Helvetica"/>
          <w:sz w:val="28"/>
          <w:szCs w:val="28"/>
        </w:rPr>
      </w:pPr>
    </w:p>
    <w:p w:rsidR="00514DF6" w:rsidRDefault="00514DF6" w:rsidP="00E27C90">
      <w:pPr>
        <w:shd w:val="clear" w:color="auto" w:fill="FFFFFF" w:themeFill="background1"/>
        <w:spacing w:after="195"/>
        <w:ind w:left="-567"/>
        <w:jc w:val="both"/>
        <w:textAlignment w:val="baseline"/>
        <w:rPr>
          <w:rFonts w:ascii="Helvetica" w:eastAsia="Times New Roman" w:hAnsi="Helvetica" w:cs="Helvetica"/>
          <w:sz w:val="28"/>
          <w:szCs w:val="28"/>
        </w:rPr>
      </w:pPr>
    </w:p>
    <w:sectPr w:rsidR="00514DF6" w:rsidSect="00E27C9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435"/>
    <w:multiLevelType w:val="multilevel"/>
    <w:tmpl w:val="AB661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8A4032"/>
    <w:multiLevelType w:val="multilevel"/>
    <w:tmpl w:val="FA96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37CCF"/>
    <w:multiLevelType w:val="multilevel"/>
    <w:tmpl w:val="EDAC7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F5DDC"/>
    <w:multiLevelType w:val="multilevel"/>
    <w:tmpl w:val="35125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69753F"/>
    <w:multiLevelType w:val="multilevel"/>
    <w:tmpl w:val="ABF4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8D2F57"/>
    <w:multiLevelType w:val="multilevel"/>
    <w:tmpl w:val="BC0A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D72E72"/>
    <w:multiLevelType w:val="multilevel"/>
    <w:tmpl w:val="226A8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1B6388"/>
    <w:multiLevelType w:val="multilevel"/>
    <w:tmpl w:val="2D88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103D2C"/>
    <w:multiLevelType w:val="multilevel"/>
    <w:tmpl w:val="124E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3B10C8"/>
    <w:multiLevelType w:val="multilevel"/>
    <w:tmpl w:val="D7289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3F4D2E11"/>
    <w:multiLevelType w:val="multilevel"/>
    <w:tmpl w:val="0112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CB2323"/>
    <w:multiLevelType w:val="hybridMultilevel"/>
    <w:tmpl w:val="3BC6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06500E"/>
    <w:multiLevelType w:val="multilevel"/>
    <w:tmpl w:val="F03E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446ECB"/>
    <w:multiLevelType w:val="multilevel"/>
    <w:tmpl w:val="84D2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953D5E"/>
    <w:multiLevelType w:val="multilevel"/>
    <w:tmpl w:val="ED70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D18537F"/>
    <w:multiLevelType w:val="multilevel"/>
    <w:tmpl w:val="054E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6A149D"/>
    <w:multiLevelType w:val="multilevel"/>
    <w:tmpl w:val="15E07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F774D6"/>
    <w:multiLevelType w:val="hybridMultilevel"/>
    <w:tmpl w:val="64F0B8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99F7D63"/>
    <w:multiLevelType w:val="multilevel"/>
    <w:tmpl w:val="272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AAF4197"/>
    <w:multiLevelType w:val="multilevel"/>
    <w:tmpl w:val="03F2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ED9645E"/>
    <w:multiLevelType w:val="multilevel"/>
    <w:tmpl w:val="8DA4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A1743CA"/>
    <w:multiLevelType w:val="multilevel"/>
    <w:tmpl w:val="DFE8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AC25B47"/>
    <w:multiLevelType w:val="multilevel"/>
    <w:tmpl w:val="FD06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D745B3"/>
    <w:multiLevelType w:val="multilevel"/>
    <w:tmpl w:val="367E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054151"/>
    <w:multiLevelType w:val="multilevel"/>
    <w:tmpl w:val="E758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03441A0"/>
    <w:multiLevelType w:val="multilevel"/>
    <w:tmpl w:val="B7EE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873C65"/>
    <w:multiLevelType w:val="multilevel"/>
    <w:tmpl w:val="7D36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1"/>
  </w:num>
  <w:num w:numId="3">
    <w:abstractNumId w:val="19"/>
  </w:num>
  <w:num w:numId="4">
    <w:abstractNumId w:val="18"/>
  </w:num>
  <w:num w:numId="5">
    <w:abstractNumId w:val="0"/>
  </w:num>
  <w:num w:numId="6">
    <w:abstractNumId w:val="24"/>
  </w:num>
  <w:num w:numId="7">
    <w:abstractNumId w:val="8"/>
  </w:num>
  <w:num w:numId="8">
    <w:abstractNumId w:val="4"/>
  </w:num>
  <w:num w:numId="9">
    <w:abstractNumId w:val="21"/>
  </w:num>
  <w:num w:numId="10">
    <w:abstractNumId w:val="14"/>
  </w:num>
  <w:num w:numId="11">
    <w:abstractNumId w:val="20"/>
  </w:num>
  <w:num w:numId="12">
    <w:abstractNumId w:val="16"/>
  </w:num>
  <w:num w:numId="13">
    <w:abstractNumId w:val="5"/>
  </w:num>
  <w:num w:numId="14">
    <w:abstractNumId w:val="3"/>
  </w:num>
  <w:num w:numId="15">
    <w:abstractNumId w:val="12"/>
  </w:num>
  <w:num w:numId="16">
    <w:abstractNumId w:val="22"/>
  </w:num>
  <w:num w:numId="17">
    <w:abstractNumId w:val="7"/>
  </w:num>
  <w:num w:numId="18">
    <w:abstractNumId w:val="10"/>
  </w:num>
  <w:num w:numId="19">
    <w:abstractNumId w:val="15"/>
  </w:num>
  <w:num w:numId="20">
    <w:abstractNumId w:val="25"/>
  </w:num>
  <w:num w:numId="21">
    <w:abstractNumId w:val="13"/>
  </w:num>
  <w:num w:numId="22">
    <w:abstractNumId w:val="23"/>
  </w:num>
  <w:num w:numId="23">
    <w:abstractNumId w:val="1"/>
  </w:num>
  <w:num w:numId="24">
    <w:abstractNumId w:val="26"/>
  </w:num>
  <w:num w:numId="25">
    <w:abstractNumId w:val="2"/>
  </w:num>
  <w:num w:numId="26">
    <w:abstractNumId w:val="6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F1705"/>
    <w:rsid w:val="00075C30"/>
    <w:rsid w:val="000F1705"/>
    <w:rsid w:val="00215142"/>
    <w:rsid w:val="00233D01"/>
    <w:rsid w:val="00253BB6"/>
    <w:rsid w:val="00267506"/>
    <w:rsid w:val="00286F7E"/>
    <w:rsid w:val="00312BA8"/>
    <w:rsid w:val="00356963"/>
    <w:rsid w:val="003A1D5D"/>
    <w:rsid w:val="0041137B"/>
    <w:rsid w:val="00514DF6"/>
    <w:rsid w:val="006108A1"/>
    <w:rsid w:val="007258D5"/>
    <w:rsid w:val="00816C1A"/>
    <w:rsid w:val="008F3FCA"/>
    <w:rsid w:val="009D6142"/>
    <w:rsid w:val="00A01707"/>
    <w:rsid w:val="00AA0FCA"/>
    <w:rsid w:val="00B75B1C"/>
    <w:rsid w:val="00B92F4C"/>
    <w:rsid w:val="00C761FE"/>
    <w:rsid w:val="00E27C90"/>
    <w:rsid w:val="00E54137"/>
    <w:rsid w:val="00E60BD0"/>
    <w:rsid w:val="00E95E28"/>
    <w:rsid w:val="00EE4D0C"/>
    <w:rsid w:val="00EF6D24"/>
    <w:rsid w:val="00FF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CA"/>
  </w:style>
  <w:style w:type="paragraph" w:styleId="2">
    <w:name w:val="heading 2"/>
    <w:basedOn w:val="a"/>
    <w:link w:val="20"/>
    <w:uiPriority w:val="9"/>
    <w:qFormat/>
    <w:rsid w:val="00233D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D0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1705"/>
    <w:rPr>
      <w:b/>
      <w:bCs/>
    </w:rPr>
  </w:style>
  <w:style w:type="paragraph" w:customStyle="1" w:styleId="c1">
    <w:name w:val="c1"/>
    <w:basedOn w:val="a"/>
    <w:rsid w:val="0028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86F7E"/>
  </w:style>
  <w:style w:type="character" w:customStyle="1" w:styleId="c6">
    <w:name w:val="c6"/>
    <w:basedOn w:val="a0"/>
    <w:rsid w:val="00286F7E"/>
  </w:style>
  <w:style w:type="character" w:customStyle="1" w:styleId="c3">
    <w:name w:val="c3"/>
    <w:basedOn w:val="a0"/>
    <w:rsid w:val="00286F7E"/>
  </w:style>
  <w:style w:type="character" w:customStyle="1" w:styleId="c17">
    <w:name w:val="c17"/>
    <w:basedOn w:val="a0"/>
    <w:rsid w:val="00286F7E"/>
  </w:style>
  <w:style w:type="character" w:customStyle="1" w:styleId="c20">
    <w:name w:val="c20"/>
    <w:basedOn w:val="a0"/>
    <w:rsid w:val="00286F7E"/>
  </w:style>
  <w:style w:type="character" w:customStyle="1" w:styleId="c9">
    <w:name w:val="c9"/>
    <w:basedOn w:val="a0"/>
    <w:rsid w:val="00286F7E"/>
  </w:style>
  <w:style w:type="character" w:customStyle="1" w:styleId="c10">
    <w:name w:val="c10"/>
    <w:basedOn w:val="a0"/>
    <w:rsid w:val="00286F7E"/>
  </w:style>
  <w:style w:type="character" w:customStyle="1" w:styleId="c2">
    <w:name w:val="c2"/>
    <w:basedOn w:val="a0"/>
    <w:rsid w:val="00286F7E"/>
  </w:style>
  <w:style w:type="character" w:customStyle="1" w:styleId="c14">
    <w:name w:val="c14"/>
    <w:basedOn w:val="a0"/>
    <w:rsid w:val="00286F7E"/>
  </w:style>
  <w:style w:type="character" w:customStyle="1" w:styleId="20">
    <w:name w:val="Заголовок 2 Знак"/>
    <w:basedOn w:val="a0"/>
    <w:link w:val="2"/>
    <w:uiPriority w:val="9"/>
    <w:rsid w:val="00233D0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16">
    <w:name w:val="c16"/>
    <w:basedOn w:val="a0"/>
    <w:rsid w:val="00233D01"/>
  </w:style>
  <w:style w:type="character" w:styleId="a5">
    <w:name w:val="Hyperlink"/>
    <w:basedOn w:val="a0"/>
    <w:uiPriority w:val="99"/>
    <w:semiHidden/>
    <w:unhideWhenUsed/>
    <w:rsid w:val="00233D01"/>
    <w:rPr>
      <w:color w:val="0000FF"/>
      <w:u w:val="single"/>
    </w:rPr>
  </w:style>
  <w:style w:type="paragraph" w:customStyle="1" w:styleId="search-excerpt">
    <w:name w:val="search-excerpt"/>
    <w:basedOn w:val="a"/>
    <w:rsid w:val="0023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233D01"/>
  </w:style>
  <w:style w:type="character" w:customStyle="1" w:styleId="flag-throbber">
    <w:name w:val="flag-throbber"/>
    <w:basedOn w:val="a0"/>
    <w:rsid w:val="00233D01"/>
  </w:style>
  <w:style w:type="paragraph" w:styleId="a6">
    <w:name w:val="Balloon Text"/>
    <w:basedOn w:val="a"/>
    <w:link w:val="a7"/>
    <w:uiPriority w:val="99"/>
    <w:semiHidden/>
    <w:unhideWhenUsed/>
    <w:rsid w:val="00233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D01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23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233D01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33D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paragraph">
    <w:name w:val="paragraph"/>
    <w:basedOn w:val="a"/>
    <w:rsid w:val="0081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0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6826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5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462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31695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76182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08380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61552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30909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1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turbo/autizmy-net.ru/s/alaliya-i-autizm-kak-raspoznat-chem-bolen-rebenok/?parent-reqid=1617621490541330-672637767731672895400368-prestable-app-host-sas-web-yp-14&amp;utm_source=turbo_tur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F958-1647-41DC-9826-90E61233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2021-04-05T09:52:00Z</dcterms:created>
  <dcterms:modified xsi:type="dcterms:W3CDTF">2022-08-28T15:39:00Z</dcterms:modified>
</cp:coreProperties>
</file>