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agraph"/>
        <w:spacing w:before="0" w:after="0"/>
        <w:ind w:firstLine="555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ru-RU"/>
        </w:rPr>
        <w:t xml:space="preserve">Муниципальное общеобразовательное учреждение средняя общеобразовательная школа № </w:t>
      </w:r>
      <w:r>
        <w:rPr>
          <w:b w:val="1"/>
          <w:bCs w:val="1"/>
          <w:sz w:val="20"/>
          <w:szCs w:val="20"/>
          <w:rtl w:val="0"/>
          <w:lang w:val="ru-RU"/>
        </w:rPr>
        <w:t xml:space="preserve">12 </w:t>
      </w:r>
      <w:r>
        <w:rPr>
          <w:b w:val="1"/>
          <w:bCs w:val="1"/>
          <w:sz w:val="20"/>
          <w:szCs w:val="20"/>
          <w:rtl w:val="0"/>
          <w:lang w:val="ru-RU"/>
        </w:rPr>
        <w:t>с углубленным изучением отдельных предметов городского округа Орехово</w:t>
      </w:r>
      <w:r>
        <w:rPr>
          <w:b w:val="1"/>
          <w:bCs w:val="1"/>
          <w:sz w:val="20"/>
          <w:szCs w:val="20"/>
          <w:rtl w:val="0"/>
          <w:lang w:val="ru-RU"/>
        </w:rPr>
        <w:t>-</w:t>
      </w:r>
      <w:r>
        <w:rPr>
          <w:b w:val="1"/>
          <w:bCs w:val="1"/>
          <w:sz w:val="20"/>
          <w:szCs w:val="20"/>
          <w:rtl w:val="0"/>
          <w:lang w:val="ru-RU"/>
        </w:rPr>
        <w:t>Зуево</w:t>
      </w:r>
    </w:p>
    <w:p>
      <w:pPr>
        <w:pStyle w:val="paragraph"/>
        <w:spacing w:before="0" w:after="0"/>
        <w:ind w:firstLine="555"/>
        <w:jc w:val="center"/>
        <w:rPr>
          <w:rFonts w:ascii="Segoe UI" w:cs="Segoe UI" w:hAnsi="Segoe UI" w:eastAsia="Segoe UI"/>
          <w:sz w:val="18"/>
          <w:szCs w:val="18"/>
        </w:rPr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</w:pPr>
    </w:p>
    <w:p>
      <w:pPr>
        <w:pStyle w:val="heading 2"/>
        <w:ind w:left="555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ru-RU"/>
        </w:rPr>
        <w:t>«</w:t>
      </w:r>
      <w:r>
        <w:rPr>
          <w:rFonts w:ascii="Times New Roman" w:hAnsi="Times New Roman" w:hint="default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Воспитание интереса к детской книге у детей </w:t>
      </w:r>
      <w:r>
        <w:rPr>
          <w:rFonts w:ascii="Times New Roman" w:hAnsi="Times New Roman" w:hint="default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младшего школьного возраста»</w:t>
      </w:r>
    </w:p>
    <w:p>
      <w:pPr>
        <w:pStyle w:val="paragraph"/>
        <w:spacing w:before="0" w:after="0"/>
        <w:ind w:left="555" w:firstLine="0"/>
        <w:jc w:val="center"/>
        <w:rPr>
          <w:sz w:val="40"/>
          <w:szCs w:val="40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</w:p>
    <w:p>
      <w:pPr>
        <w:pStyle w:val="paragraph"/>
        <w:spacing w:before="0" w:after="0"/>
        <w:jc w:val="right"/>
        <w:rPr>
          <w:rFonts w:ascii="Segoe UI" w:cs="Segoe UI" w:hAnsi="Segoe UI" w:eastAsia="Segoe UI"/>
          <w:sz w:val="18"/>
          <w:szCs w:val="18"/>
        </w:rPr>
      </w:pPr>
      <w:r>
        <w:rPr>
          <w:rtl w:val="0"/>
          <w:lang w:val="ru-RU"/>
        </w:rPr>
        <w:t> </w:t>
      </w:r>
    </w:p>
    <w:p>
      <w:pPr>
        <w:pStyle w:val="paragraph"/>
        <w:spacing w:before="0" w:after="0"/>
        <w:jc w:val="right"/>
        <w:rPr>
          <w:rFonts w:ascii="Segoe UI" w:cs="Segoe UI" w:hAnsi="Segoe UI" w:eastAsia="Segoe UI"/>
          <w:sz w:val="18"/>
          <w:szCs w:val="18"/>
        </w:rPr>
      </w:pPr>
      <w:r>
        <w:rPr>
          <w:rtl w:val="0"/>
          <w:lang w:val="ru-RU"/>
        </w:rPr>
        <w:t> 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ru-RU"/>
        </w:rPr>
        <w:t>Выполнила</w:t>
      </w:r>
      <w:r>
        <w:rPr>
          <w:rFonts w:ascii="Times New Roman" w:hAnsi="Times New Roman"/>
          <w:rtl w:val="0"/>
        </w:rPr>
        <w:t>: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                                    </w:t>
      </w:r>
      <w:r>
        <w:rPr>
          <w:rFonts w:ascii="Times New Roman" w:hAnsi="Times New Roman" w:hint="default"/>
          <w:rtl w:val="0"/>
          <w:lang w:val="ru-RU"/>
        </w:rPr>
        <w:t xml:space="preserve">учитель начальных классов 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Бучкина Алёна Игоревна </w:t>
      </w:r>
      <w:r>
        <w:rPr>
          <w:rFonts w:ascii="Times New Roman" w:hAnsi="Times New Roman" w:hint="default"/>
          <w:rtl w:val="0"/>
        </w:rPr>
        <w:t> </w:t>
      </w: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Calibri" w:cs="Calibri" w:hAnsi="Calibri" w:eastAsia="Calibri"/>
          <w:sz w:val="22"/>
          <w:szCs w:val="22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</w:p>
    <w:p>
      <w:pPr>
        <w:pStyle w:val="paragraph"/>
        <w:spacing w:before="0" w:after="0"/>
        <w:rPr>
          <w:rFonts w:ascii="Segoe UI" w:cs="Segoe UI" w:hAnsi="Segoe UI" w:eastAsia="Segoe UI"/>
          <w:sz w:val="18"/>
          <w:szCs w:val="18"/>
        </w:rPr>
      </w:pPr>
      <w:r>
        <w:rPr>
          <w:rFonts w:ascii="Calibri" w:hAnsi="Calibri" w:hint="default"/>
          <w:sz w:val="22"/>
          <w:szCs w:val="22"/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b w:val="1"/>
          <w:bCs w:val="1"/>
          <w:rtl w:val="0"/>
          <w:lang w:val="ru-RU"/>
        </w:rPr>
        <w:t>Орехово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Зуево </w:t>
      </w:r>
      <w:r>
        <w:rPr>
          <w:rtl w:val="0"/>
          <w:lang w:val="ru-RU"/>
        </w:rPr>
        <w:t> </w:t>
      </w:r>
    </w:p>
    <w:p>
      <w:pPr>
        <w:pStyle w:val="paragraph"/>
        <w:spacing w:before="0" w:after="0"/>
        <w:jc w:val="center"/>
        <w:rPr>
          <w:rFonts w:ascii="Segoe UI" w:cs="Segoe UI" w:hAnsi="Segoe UI" w:eastAsia="Segoe UI"/>
          <w:sz w:val="18"/>
          <w:szCs w:val="18"/>
        </w:rPr>
      </w:pPr>
      <w:r>
        <w:rPr>
          <w:b w:val="1"/>
          <w:bCs w:val="1"/>
          <w:rtl w:val="0"/>
          <w:lang w:val="ru-RU"/>
        </w:rPr>
        <w:t>202</w:t>
      </w:r>
      <w:r>
        <w:rPr>
          <w:b w:val="1"/>
          <w:bCs w:val="1"/>
          <w:rtl w:val="0"/>
          <w:lang w:val="ru-RU"/>
        </w:rPr>
        <w:t>4</w:t>
      </w:r>
      <w:r>
        <w:rPr>
          <w:rtl w:val="0"/>
          <w:lang w:val="ru-RU"/>
        </w:rPr>
        <w:t> </w:t>
      </w:r>
    </w:p>
    <w:p>
      <w:pPr>
        <w:pStyle w:val="paragraph"/>
        <w:spacing w:before="0" w:after="0"/>
        <w:ind w:right="2685"/>
        <w:rPr>
          <w:rFonts w:ascii="Segoe UI" w:cs="Segoe UI" w:hAnsi="Segoe UI" w:eastAsia="Segoe UI"/>
          <w:sz w:val="18"/>
          <w:szCs w:val="18"/>
        </w:rPr>
      </w:pPr>
      <w:r>
        <w:rPr>
          <w:sz w:val="20"/>
          <w:szCs w:val="20"/>
          <w:rtl w:val="0"/>
          <w:lang w:val="ru-RU"/>
        </w:rPr>
        <w:t>          </w:t>
      </w:r>
    </w:p>
    <w:p>
      <w:pPr>
        <w:pStyle w:val="Normal.0"/>
        <w:jc w:val="center"/>
        <w:sectPr>
          <w:headerReference w:type="default" r:id="rId4"/>
          <w:footerReference w:type="default" r:id="rId5"/>
          <w:pgSz w:w="11920" w:h="16840" w:orient="portrait"/>
          <w:pgMar w:top="1040" w:right="540" w:bottom="280" w:left="1400" w:header="0" w:footer="694"/>
          <w:bidi w:val="0"/>
        </w:sectPr>
      </w:pPr>
    </w:p>
    <w:p>
      <w:pPr>
        <w:pStyle w:val="Body Text"/>
        <w:spacing w:before="6"/>
        <w:ind w:left="108" w:hanging="108"/>
        <w:jc w:val="left"/>
        <w:rPr>
          <w:b w:val="1"/>
          <w:bCs w:val="1"/>
          <w:sz w:val="16"/>
          <w:szCs w:val="16"/>
        </w:rPr>
      </w:pPr>
    </w:p>
    <w:p>
      <w:pPr>
        <w:pStyle w:val="Normal.0"/>
        <w:spacing w:before="75" w:line="360" w:lineRule="auto"/>
        <w:ind w:left="52" w:right="60" w:firstLine="0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spacing w:before="75" w:line="360" w:lineRule="auto"/>
        <w:ind w:right="60"/>
        <w:jc w:val="center"/>
        <w:rPr>
          <w:b w:val="1"/>
          <w:bCs w:val="1"/>
          <w:sz w:val="28"/>
          <w:szCs w:val="28"/>
        </w:rPr>
      </w:pPr>
    </w:p>
    <w:p>
      <w:pPr>
        <w:pStyle w:val="Body Text"/>
        <w:spacing w:line="360" w:lineRule="auto"/>
        <w:ind w:right="311"/>
      </w:pPr>
      <w:r>
        <w:rPr>
          <w:rtl w:val="0"/>
          <w:lang w:val="ru-RU"/>
        </w:rPr>
        <w:t>В век интернета и гаджетов заметно снижается интерес к книге как у взрослых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</w:t>
      </w:r>
      <w:r>
        <w:rPr>
          <w:spacing w:val="-1"/>
          <w:rtl w:val="0"/>
          <w:lang w:val="ru-RU"/>
        </w:rPr>
        <w:t xml:space="preserve"> у </w:t>
      </w:r>
      <w:r>
        <w:rPr>
          <w:rtl w:val="0"/>
          <w:lang w:val="ru-RU"/>
        </w:rPr>
        <w:t>детей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Это тенденция имеет несколько причин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влияние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интернета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телевидения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ведет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изменению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жизненных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ценностей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позиций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взрослого по отношению к совместной читательской деятельности с детьми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утеря традиций семейного чтения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>1970-</w:t>
      </w:r>
      <w:r>
        <w:rPr>
          <w:rtl w:val="0"/>
          <w:lang w:val="ru-RU"/>
        </w:rPr>
        <w:t>е годы регулярно читали детям 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75% </w:t>
      </w:r>
      <w:r>
        <w:rPr>
          <w:rtl w:val="0"/>
          <w:lang w:val="ru-RU"/>
        </w:rPr>
        <w:t>семей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наши дни –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около </w:t>
      </w:r>
      <w:r>
        <w:rPr>
          <w:rtl w:val="0"/>
          <w:lang w:val="ru-RU"/>
        </w:rPr>
        <w:t xml:space="preserve">8%. </w:t>
      </w:r>
      <w:r>
        <w:rPr>
          <w:rtl w:val="0"/>
          <w:lang w:val="ru-RU"/>
        </w:rPr>
        <w:t>Это ведет к увеличению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количества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 с трудностями овладения чтением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самым скромным подсчетам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таких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около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25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%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Проблема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сохранения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интереса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книге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 сегодня очень актуальна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современные дети не любят читать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тянутся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книге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воспринимают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общение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художественной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литературой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-1"/>
          <w:rtl w:val="0"/>
          <w:lang w:val="ru-RU"/>
        </w:rPr>
        <w:t xml:space="preserve">   </w:t>
      </w:r>
      <w:r>
        <w:rPr>
          <w:rtl w:val="0"/>
          <w:lang w:val="ru-RU"/>
        </w:rPr>
        <w:t>необходимость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.</w:t>
      </w:r>
    </w:p>
    <w:p>
      <w:pPr>
        <w:pStyle w:val="Body Text"/>
        <w:spacing w:before="1" w:line="360" w:lineRule="auto"/>
        <w:ind w:right="309"/>
      </w:pPr>
      <w:r>
        <w:rPr>
          <w:rtl w:val="0"/>
          <w:lang w:val="ru-RU"/>
        </w:rPr>
        <w:t>В книге отражены жизненно важные 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система ценностей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традиции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характеризующие   общество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Ребенок узнает из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книг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новых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выражений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речь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становится более наполненной и эмоционально окрашивается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Благодаря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легче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объяснять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собственное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отношение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прослушанному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используя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сравнения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метафоры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эпитеты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другие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средства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выразительности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владение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которыми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служит развитию художественного восприятия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литературных произведений</w:t>
      </w:r>
      <w:r>
        <w:rPr>
          <w:rtl w:val="0"/>
          <w:lang w:val="ru-RU"/>
        </w:rPr>
        <w:t>.</w:t>
      </w:r>
    </w:p>
    <w:p>
      <w:pPr>
        <w:pStyle w:val="Body Text"/>
        <w:spacing w:before="1" w:line="360" w:lineRule="auto"/>
        <w:ind w:right="311"/>
      </w:pPr>
      <w:r>
        <w:rPr>
          <w:rtl w:val="0"/>
          <w:lang w:val="ru-RU"/>
        </w:rPr>
        <w:t>В современном обществе внимание к проблеме развития интереса 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детской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объясняется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тем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контексте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 образования больше внимания уделяется приобщению детей 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соответствии с Федеральным государственным образовательным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стандартом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утвержденным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приказом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Министерства образования РФ от </w:t>
      </w:r>
      <w:r>
        <w:rPr>
          <w:rtl w:val="0"/>
          <w:lang w:val="ru-RU"/>
        </w:rPr>
        <w:t xml:space="preserve">17 </w:t>
      </w:r>
      <w:r>
        <w:rPr>
          <w:rtl w:val="0"/>
          <w:lang w:val="ru-RU"/>
        </w:rPr>
        <w:t xml:space="preserve">октября </w:t>
      </w:r>
      <w:r>
        <w:rPr>
          <w:rtl w:val="0"/>
          <w:lang w:val="ru-RU"/>
        </w:rPr>
        <w:t xml:space="preserve">2013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>идет модернизация 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учреждениях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Определяются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новые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цели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направления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работе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образовательных</w:t>
      </w:r>
    </w:p>
    <w:p>
      <w:pPr>
        <w:pStyle w:val="Normal.0"/>
        <w:spacing w:line="360" w:lineRule="auto"/>
        <w:sectPr>
          <w:headerReference w:type="default" r:id="rId6"/>
          <w:footerReference w:type="default" r:id="rId7"/>
          <w:pgSz w:w="11920" w:h="16840" w:orient="portrait"/>
          <w:pgMar w:top="1040" w:right="540" w:bottom="880" w:left="1400" w:header="0" w:footer="694"/>
          <w:pgNumType w:start="2"/>
          <w:bidi w:val="0"/>
        </w:sectPr>
      </w:pPr>
    </w:p>
    <w:p>
      <w:pPr>
        <w:pStyle w:val="Body Text"/>
        <w:spacing w:before="67" w:line="360" w:lineRule="auto"/>
        <w:ind w:right="317" w:firstLine="0"/>
      </w:pPr>
      <w:r>
        <w:rPr>
          <w:rtl w:val="0"/>
          <w:lang w:val="ru-RU"/>
        </w:rPr>
        <w:t>учреждений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одним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из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ведущих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показателей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готовности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обучению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в </w:t>
      </w:r>
      <w:r>
        <w:rPr>
          <w:spacing w:val="-1"/>
          <w:rtl w:val="0"/>
          <w:lang w:val="ru-RU"/>
        </w:rPr>
        <w:t>школе</w:t>
      </w:r>
      <w:r>
        <w:rPr>
          <w:rtl w:val="0"/>
          <w:lang w:val="ru-RU"/>
        </w:rPr>
        <w:t xml:space="preserve"> </w:t>
      </w:r>
      <w:r>
        <w:rPr>
          <w:spacing w:val="0"/>
          <w:rtl w:val="0"/>
          <w:lang w:val="ru-RU"/>
        </w:rPr>
        <w:t>является</w:t>
      </w:r>
      <w:r>
        <w:rPr>
          <w:rtl w:val="0"/>
          <w:lang w:val="ru-RU"/>
        </w:rPr>
        <w:t xml:space="preserve"> его интерес </w:t>
      </w:r>
      <w:r>
        <w:rPr>
          <w:spacing w:val="-1"/>
          <w:rtl w:val="0"/>
          <w:lang w:val="ru-RU"/>
        </w:rPr>
        <w:t>к</w:t>
      </w:r>
      <w:r>
        <w:rPr>
          <w:rtl w:val="0"/>
          <w:lang w:val="ru-RU"/>
        </w:rPr>
        <w:t xml:space="preserve"> чтению</w:t>
      </w:r>
      <w:r>
        <w:rPr>
          <w:rtl w:val="0"/>
          <w:lang w:val="ru-RU"/>
        </w:rPr>
        <w:t>.</w:t>
      </w:r>
    </w:p>
    <w:p>
      <w:pPr>
        <w:pStyle w:val="Body Text"/>
        <w:spacing w:before="2" w:line="360" w:lineRule="auto"/>
        <w:ind w:right="305"/>
      </w:pPr>
      <w:r>
        <w:rPr>
          <w:rtl w:val="0"/>
          <w:lang w:val="ru-RU"/>
        </w:rPr>
        <w:t>В современных  образовательных учреждениях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одной из важнейших является задача развить у детей интерес к книге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развивать и поддерживать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Общение с книгой формирует 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привычку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постоянному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интеллектуальному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труду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развивает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мышление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речь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Развитие человека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личности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возможно только при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постоянном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вступающий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современную информационную среду и стремящийся регулярно пользоваться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должен уметь читать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просто складывать буквы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слова – речь идет 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 сложноустроенном процессе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Истинное чтение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это чтение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которое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словам 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Цветаевой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«есть соучастие в творчестве»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словам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Сухомлинского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чтение книг – тропинка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которому умелый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умный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думающий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воспитатель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находит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путь к сердцу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ребенка </w:t>
      </w:r>
      <w:r>
        <w:rPr>
          <w:rtl w:val="0"/>
          <w:lang w:val="ru-RU"/>
        </w:rPr>
        <w:t>[2,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rtl w:val="0"/>
          <w:lang w:val="ru-RU"/>
        </w:rPr>
        <w:t>.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341].</w:t>
      </w:r>
    </w:p>
    <w:p>
      <w:pPr>
        <w:pStyle w:val="Body Text"/>
        <w:spacing w:before="2" w:line="360" w:lineRule="auto"/>
        <w:ind w:right="312"/>
      </w:pPr>
      <w:r>
        <w:rPr>
          <w:rtl w:val="0"/>
          <w:lang w:val="ru-RU"/>
        </w:rPr>
        <w:t>Как показал анализ психолого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педагогических трудов таких авторов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Б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Эльконин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К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Запорожец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Обухова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возраст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оптимальным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периодом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интереса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книжек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Даже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если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ребенок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умеет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читать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только слушает чтение взрослых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выбирает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будет слушать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 оценивает услышанное произведение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он уже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читатель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заниматься воспитанием дошкольника как читателя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чтение может принести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ему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вред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закрепить в 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сознании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не адекватные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стереотипы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07"/>
      </w:pP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философском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словаре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понятие «условие» рассматривается как «категория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выражающая отношение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предмета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окружающим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явлениям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без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которых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этот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предмет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существовать не может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 предмет выступает как нечто обусловленное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условие – как относительно внешнее предмету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многообразие объективного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мира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представляют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среду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обстановку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которой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последние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возникают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существуют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развиваются»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16" w:firstLine="720"/>
      </w:pPr>
      <w:r>
        <w:rPr>
          <w:rtl w:val="0"/>
          <w:lang w:val="ru-RU"/>
        </w:rPr>
        <w:t>Основным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условием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реализации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основной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программы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соответствии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Федеральным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стандартом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</w:p>
    <w:p>
      <w:pPr>
        <w:pStyle w:val="Body Text"/>
        <w:spacing w:before="67" w:line="360" w:lineRule="auto"/>
        <w:ind w:right="312" w:firstLine="0"/>
      </w:pPr>
      <w:r>
        <w:rPr>
          <w:rtl w:val="0"/>
          <w:lang w:val="ru-RU"/>
        </w:rPr>
        <w:t>являются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психолого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педагогические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материально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кадровые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финансовые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развивающая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среда</w:t>
      </w:r>
      <w:r>
        <w:rPr>
          <w:rtl w:val="0"/>
          <w:lang w:val="ru-RU"/>
        </w:rPr>
        <w:t>.</w:t>
      </w:r>
    </w:p>
    <w:p>
      <w:pPr>
        <w:pStyle w:val="Body Text"/>
        <w:spacing w:before="2" w:line="360" w:lineRule="auto"/>
        <w:ind w:right="309" w:firstLine="720"/>
      </w:pPr>
      <w:r>
        <w:rPr>
          <w:rtl w:val="0"/>
          <w:lang w:val="ru-RU"/>
        </w:rPr>
        <w:t>Развитее интереса у детей к книге и чтению является одной из главных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задач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Начинать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этот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процесс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надо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самого </w:t>
      </w:r>
      <w:r>
        <w:rPr>
          <w:rtl w:val="0"/>
          <w:lang w:val="ru-RU"/>
        </w:rPr>
        <w:t>детства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требует сложной и внимательной работы от педагогов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Ребенок дошкольного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возраста должен общаться с книгой ежедневно в домашней обстановке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условиях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образовательного учреждения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постоянно</w:t>
      </w:r>
      <w:r>
        <w:rPr>
          <w:rtl w:val="0"/>
          <w:lang w:val="ru-RU"/>
        </w:rPr>
        <w:t>.</w:t>
      </w:r>
    </w:p>
    <w:p>
      <w:pPr>
        <w:pStyle w:val="Body Text"/>
        <w:spacing w:before="2" w:line="360" w:lineRule="auto"/>
        <w:ind w:right="308"/>
      </w:pPr>
      <w:r>
        <w:rPr>
          <w:rtl w:val="0"/>
          <w:lang w:val="ru-RU"/>
        </w:rPr>
        <w:t>Одним из главных условий в развитии интереса к детской книге у детей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является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развивающая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среда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квалифицированные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педагоги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Психолого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педагогическим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условиям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требования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кадрам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предусматривают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ряд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компетенций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педагога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подразумевают готовность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способность находить решения задач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возникших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опираясь на свой профессионализм и опыт работы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каждого конкретного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ребенка педагог должен уметь выбрать формы педагогической поддержки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Федеральном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стандарте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дошкольного  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образования </w:t>
      </w:r>
      <w:r>
        <w:rPr>
          <w:spacing w:val="-1"/>
          <w:rtl w:val="0"/>
          <w:lang w:val="ru-RU"/>
        </w:rPr>
        <w:t>определено</w:t>
      </w:r>
      <w:r>
        <w:rPr>
          <w:rtl w:val="0"/>
          <w:lang w:val="ru-RU"/>
        </w:rPr>
        <w:t xml:space="preserve">  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как  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индивидуальный  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подход  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</w:p>
    <w:p>
      <w:pPr>
        <w:pStyle w:val="Body Text"/>
        <w:tabs>
          <w:tab w:val="left" w:pos="1603"/>
          <w:tab w:val="left" w:pos="2215"/>
          <w:tab w:val="left" w:pos="2319"/>
          <w:tab w:val="left" w:pos="2375"/>
          <w:tab w:val="left" w:pos="3011"/>
          <w:tab w:val="left" w:pos="3367"/>
          <w:tab w:val="left" w:pos="3571"/>
          <w:tab w:val="left" w:pos="4199"/>
          <w:tab w:val="left" w:pos="4710"/>
          <w:tab w:val="left" w:pos="5353"/>
          <w:tab w:val="left" w:pos="5825"/>
          <w:tab w:val="left" w:pos="6177"/>
          <w:tab w:val="left" w:pos="6741"/>
          <w:tab w:val="left" w:pos="7221"/>
          <w:tab w:val="left" w:pos="7320"/>
          <w:tab w:val="left" w:pos="7648"/>
          <w:tab w:val="left" w:pos="8076"/>
          <w:tab w:val="left" w:pos="8168"/>
          <w:tab w:val="left" w:pos="8659"/>
          <w:tab w:val="left" w:pos="9480"/>
        </w:tabs>
        <w:spacing w:line="360" w:lineRule="auto"/>
        <w:ind w:right="307" w:firstLine="0"/>
        <w:jc w:val="right"/>
      </w:pPr>
      <w:r>
        <w:rPr>
          <w:rtl w:val="0"/>
          <w:lang w:val="ru-RU"/>
        </w:rPr>
        <w:t>«обеспечения</w:t>
        <w:tab/>
        <w:t>равных</w:t>
        <w:tab/>
        <w:t>возможностей</w:t>
        <w:tab/>
        <w:t>полноценного</w:t>
        <w:tab/>
        <w:tab/>
        <w:t>развития</w:t>
        <w:tab/>
        <w:t>каждого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ребенка»</w:t>
        <w:tab/>
      </w:r>
      <w:r>
        <w:rPr>
          <w:rtl w:val="0"/>
          <w:lang w:val="ru-RU"/>
        </w:rPr>
        <w:t>.</w:t>
        <w:tab/>
        <w:tab/>
        <w:tab/>
      </w:r>
      <w:r>
        <w:rPr>
          <w:rtl w:val="0"/>
          <w:lang w:val="ru-RU"/>
        </w:rPr>
        <w:t>Также</w:t>
        <w:tab/>
        <w:t>педагог</w:t>
        <w:tab/>
        <w:t>должен</w:t>
        <w:tab/>
        <w:t>уметь</w:t>
        <w:tab/>
        <w:t>грамотно</w:t>
        <w:tab/>
        <w:t>организовать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пространственную</w:t>
        <w:tab/>
        <w:t>развивающую</w:t>
        <w:tab/>
        <w:t>среду</w:t>
      </w:r>
      <w:r>
        <w:rPr>
          <w:rtl w:val="0"/>
          <w:lang w:val="ru-RU"/>
        </w:rPr>
        <w:t>,</w:t>
        <w:tab/>
      </w:r>
      <w:r>
        <w:rPr>
          <w:rtl w:val="0"/>
          <w:lang w:val="ru-RU"/>
        </w:rPr>
        <w:t>в</w:t>
        <w:tab/>
        <w:t>соответствии</w:t>
        <w:tab/>
      </w:r>
      <w:r>
        <w:rPr>
          <w:spacing w:val="0"/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федеральным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государственным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стандартом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образования</w:t>
        <w:tab/>
        <w:tab/>
        <w:t>и</w:t>
        <w:tab/>
        <w:t>общеобразовательной</w:t>
        <w:tab/>
        <w:tab/>
        <w:t>программой</w:t>
        <w:tab/>
        <w:tab/>
        <w:tab/>
        <w:t>дошкольной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создать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условия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свободной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детской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игры</w:t>
      </w:r>
      <w:r>
        <w:rPr>
          <w:rtl w:val="0"/>
          <w:lang w:val="ru-RU"/>
        </w:rPr>
        <w:t>.</w:t>
      </w:r>
    </w:p>
    <w:p>
      <w:pPr>
        <w:pStyle w:val="Body Text"/>
        <w:spacing w:before="1" w:line="360" w:lineRule="auto"/>
        <w:ind w:right="307"/>
      </w:pP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пространственная развивающая среда создается педагогами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развития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индивидуальности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каждого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учетом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возможностей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уровня активности и интересов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выполнения этой задачи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предметно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пространственная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развивающая среда должна быть</w:t>
      </w:r>
      <w:r>
        <w:rPr>
          <w:rtl w:val="0"/>
          <w:lang w:val="ru-RU"/>
        </w:rPr>
        <w:t>:</w:t>
      </w:r>
    </w:p>
    <w:p>
      <w:pPr>
        <w:pStyle w:val="Body Text"/>
        <w:spacing w:line="360" w:lineRule="auto"/>
        <w:ind w:left="1009" w:right="5256" w:firstLine="0"/>
        <w:jc w:val="left"/>
      </w:pPr>
      <w:r>
        <w:rPr>
          <w:spacing w:val="0"/>
          <w:rtl w:val="0"/>
          <w:lang w:val="ru-RU"/>
        </w:rPr>
        <w:t>содержательно</w:t>
      </w:r>
      <w:r>
        <w:rPr>
          <w:spacing w:val="0"/>
          <w:rtl w:val="0"/>
          <w:lang w:val="ru-RU"/>
        </w:rPr>
        <w:t>-</w:t>
      </w:r>
      <w:r>
        <w:rPr>
          <w:spacing w:val="0"/>
          <w:rtl w:val="0"/>
          <w:lang w:val="ru-RU"/>
        </w:rPr>
        <w:t>насыщенной</w:t>
      </w:r>
      <w:r>
        <w:rPr>
          <w:spacing w:val="0"/>
          <w:rtl w:val="0"/>
          <w:lang w:val="ru-RU"/>
        </w:rPr>
        <w:t>;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трансформируемой</w:t>
      </w:r>
      <w:r>
        <w:rPr>
          <w:rtl w:val="0"/>
          <w:lang w:val="ru-RU"/>
        </w:rPr>
        <w:t>;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полифункциональной</w:t>
      </w:r>
      <w:r>
        <w:rPr>
          <w:rtl w:val="0"/>
          <w:lang w:val="ru-RU"/>
        </w:rPr>
        <w:t>;</w:t>
      </w:r>
    </w:p>
    <w:p>
      <w:pPr>
        <w:pStyle w:val="Body Text"/>
        <w:spacing w:before="162" w:line="360" w:lineRule="auto"/>
        <w:ind w:left="284" w:right="309" w:firstLine="720"/>
      </w:pPr>
      <w:r>
        <w:rPr>
          <w:rtl w:val="0"/>
          <w:lang w:val="ru-RU"/>
        </w:rPr>
        <w:t xml:space="preserve">Книги для детей </w:t>
      </w:r>
      <w:r>
        <w:rPr>
          <w:rtl w:val="0"/>
          <w:lang w:val="ru-RU"/>
        </w:rPr>
        <w:t>школьного</w:t>
      </w:r>
      <w:r>
        <w:rPr>
          <w:rtl w:val="0"/>
          <w:lang w:val="ru-RU"/>
        </w:rPr>
        <w:t xml:space="preserve"> возраста должны быть разных жанров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этом возрасте детей необходимо учить слушать рассказы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стихи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следить за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развитием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действия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сказке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сочувствовать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положительным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героям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Внимание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обращают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языка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сказок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рассказов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стихотворений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привлекают детей к повторению запомнившихся отдельных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выражений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песенок персонажей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 Образцы ритмической речи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народные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сказки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песенки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стихи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загадки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они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знакомят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красочностью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образностью родного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языка </w:t>
      </w:r>
      <w:r>
        <w:rPr>
          <w:rtl w:val="0"/>
          <w:lang w:val="ru-RU"/>
        </w:rPr>
        <w:t>.</w:t>
      </w:r>
    </w:p>
    <w:p>
      <w:pPr>
        <w:pStyle w:val="Body Text"/>
        <w:spacing w:before="1" w:line="360" w:lineRule="auto"/>
        <w:ind w:right="307"/>
      </w:pPr>
      <w:r>
        <w:rPr>
          <w:rtl w:val="0"/>
          <w:lang w:val="ru-RU"/>
        </w:rPr>
        <w:t>Детям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очень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важно показать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множество приятных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дел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связанных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чтением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можно читать самим или слушать чтение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читать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обыгрывать произведения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ребенок захотел обращаться к книге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формировать мотивацию читательской деятельности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«Незаинтересованное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интересное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–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заставляет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любить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расширяет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кругозор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человека»</w:t>
      </w:r>
      <w:r>
        <w:rPr>
          <w:rtl w:val="0"/>
          <w:lang w:val="ru-RU"/>
        </w:rPr>
        <w:t>.</w:t>
      </w:r>
    </w:p>
    <w:p>
      <w:pPr>
        <w:pStyle w:val="Body Text"/>
        <w:spacing w:before="67" w:line="360" w:lineRule="auto"/>
        <w:ind w:left="284" w:right="313" w:firstLine="436"/>
        <w:jc w:val="left"/>
      </w:pPr>
      <w:r>
        <w:rPr>
          <w:rtl w:val="0"/>
          <w:lang w:val="ru-RU"/>
        </w:rPr>
        <w:t>Как добиться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ребенок не был отстающим в среде сверстников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его уважали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ценили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Российский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советский и мировой опыт показывает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нужно как можно раньше приобщать ребенка к книге и чтению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в книге хранится мудрость и опыт много и многих поколений</w:t>
      </w:r>
      <w:r>
        <w:rPr>
          <w:rtl w:val="0"/>
          <w:lang w:val="ru-RU"/>
        </w:rPr>
        <w:t xml:space="preserve">. </w:t>
      </w:r>
      <w:r>
        <w:rPr>
          <w:spacing w:val="-1"/>
          <w:rtl w:val="0"/>
          <w:lang w:val="ru-RU"/>
        </w:rPr>
        <w:t>В современной образовательной среде много внимания уделяется развитию функциональной грамотности в первую очередь читательской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ребенок не умеет осмыслять прочитанный текст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умеет извлекать необходимую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ему трудно будет усваивать программу по другим предметам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почему так важно прививать интерес к чтению с совсем раннего возраста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Дети старшего дошкольного возраста уже готовы к важному этапу в своей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возрасте дети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приобретают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способность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понимать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текст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без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помощи взрослых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уже могут понимать в книге такие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было в их собственной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ребенка формируются умения воспринимать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литературное произведение в единстве содержания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осмысливать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словесный образ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формулировать свое отношение к прочитанному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Возникает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также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умение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только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замечать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выразительное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яркое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слово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осознавать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роль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тексте</w:t>
      </w:r>
      <w:r>
        <w:rPr>
          <w:rtl w:val="0"/>
          <w:lang w:val="ru-RU"/>
        </w:rPr>
        <w:t>.</w:t>
      </w:r>
    </w:p>
    <w:p>
      <w:pPr>
        <w:pStyle w:val="Body Text"/>
        <w:spacing w:before="3" w:line="360" w:lineRule="auto"/>
        <w:ind w:right="315"/>
      </w:pPr>
      <w:r>
        <w:rPr>
          <w:rtl w:val="0"/>
          <w:lang w:val="ru-RU"/>
        </w:rPr>
        <w:t>В дальнейшем такие умения детей дают возможность решать новые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сложные задачи по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формированию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эстетического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воспитания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понимания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литературы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13" w:firstLine="0"/>
      </w:pPr>
      <w:r>
        <w:rPr>
          <w:rtl w:val="0"/>
          <w:lang w:val="ru-RU"/>
        </w:rPr>
        <w:t>Восприятие литературы детьми неотделимо от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игры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видов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детской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впечатления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полученные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прослушивании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художественных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закрепляются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игре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Проводить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игру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можно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под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музыкальное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сопровождение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вводит 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атмосферу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литературных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</w:t>
      </w:r>
      <w:r>
        <w:rPr>
          <w:rtl w:val="0"/>
          <w:lang w:val="ru-RU"/>
        </w:rPr>
        <w:t>.</w:t>
      </w:r>
    </w:p>
    <w:p>
      <w:pPr>
        <w:pStyle w:val="Body Text"/>
        <w:spacing w:before="2" w:line="360" w:lineRule="auto"/>
        <w:ind w:right="307"/>
      </w:pPr>
      <w:r>
        <w:rPr>
          <w:rtl w:val="0"/>
          <w:lang w:val="ru-RU"/>
        </w:rPr>
        <w:t>Читать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детям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должны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только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воспитатели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детском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саду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родители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Семье отводиться ведущая роль в воспитании подрастающего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поколения – именно в семье закладываются духовно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нравственные основы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именно семья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мнению С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Денисовой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той средой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где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формируется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 раннего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детства интерес 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любовь к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книге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12"/>
      </w:pPr>
      <w:r>
        <w:rPr>
          <w:rtl w:val="0"/>
          <w:lang w:val="ru-RU"/>
        </w:rPr>
        <w:t>Именно 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семье зарождается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привычка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Хорошая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книга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руках родителей и их детей –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добрый знак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этой семье будут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царить читательская атмосфера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духовное единство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семье формируется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личность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ребенка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изначальное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отношение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различным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видам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деятельности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числе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Сближает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помогает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лучше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усваивать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содержание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совместные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необходимо для развития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интереса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любви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 книгам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07"/>
      </w:pPr>
      <w:r>
        <w:rPr>
          <w:rtl w:val="0"/>
          <w:lang w:val="ru-RU"/>
        </w:rPr>
        <w:t>Начальный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этап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приобщения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чтению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слушание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литературных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Рассматривая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вместе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взрослыми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иллюстрации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слушая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чтение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ребенок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активно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думает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переживает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</w:t>
      </w:r>
    </w:p>
    <w:p>
      <w:pPr>
        <w:pStyle w:val="Body Text"/>
        <w:spacing w:before="67" w:line="360" w:lineRule="auto"/>
        <w:ind w:left="284" w:right="313" w:firstLine="0"/>
        <w:jc w:val="left"/>
      </w:pPr>
      <w:r>
        <w:rPr>
          <w:rtl w:val="0"/>
          <w:lang w:val="ru-RU"/>
        </w:rPr>
        <w:t>героев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предвосхищает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устанавливает связи своего опыта с опытом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других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Взрослых и детей сближает совместное чтение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стимулирует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наполняет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содержанием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редкие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радостные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минуты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духовного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общения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воспитывает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ребенке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доброе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любящее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сердце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06"/>
      </w:pP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воспитателя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родителей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важнейшей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задачей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становится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отбор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детской литературы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поможет сформировать эстетический вкус у детей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Родителям не всегда просто сориентироваться в обилии книг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предназначенных для детского чтения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Выбирая книгу для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придерживаться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следующих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правил</w:t>
      </w:r>
      <w:r>
        <w:rPr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2" w:line="360" w:lineRule="auto"/>
        <w:ind w:right="316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целесообразность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использования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данного произведения в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детской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аудитории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3"/>
        </w:numPr>
        <w:bidi w:val="0"/>
        <w:spacing w:before="11" w:line="360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принадлежность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произведения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к</w:t>
      </w:r>
      <w:r>
        <w:rPr>
          <w:spacing w:val="-4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подлинному</w:t>
      </w:r>
      <w:r>
        <w:rPr>
          <w:spacing w:val="-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искусству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before="157" w:line="360" w:lineRule="auto"/>
        <w:ind w:right="315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художественность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иллюстраций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их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соответствие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содержанию</w:t>
      </w:r>
      <w:r>
        <w:rPr>
          <w:spacing w:val="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произведения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предпочтительней издания с иллюстрациями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изображение</w:t>
      </w:r>
      <w:r>
        <w:rPr>
          <w:spacing w:val="-67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животных</w:t>
      </w:r>
      <w:r>
        <w:rPr>
          <w:sz w:val="28"/>
          <w:szCs w:val="28"/>
          <w:rtl w:val="0"/>
          <w:lang w:val="ru-RU"/>
        </w:rPr>
        <w:t>,</w:t>
      </w:r>
      <w:r>
        <w:rPr>
          <w:spacing w:val="2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людей</w:t>
      </w:r>
      <w:r>
        <w:rPr>
          <w:spacing w:val="-1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максимально</w:t>
      </w:r>
      <w:r>
        <w:rPr>
          <w:spacing w:val="-3"/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реалистичны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Body Text"/>
        <w:spacing w:before="1" w:line="360" w:lineRule="auto"/>
        <w:ind w:right="310"/>
      </w:pPr>
      <w:r>
        <w:rPr>
          <w:rtl w:val="0"/>
          <w:lang w:val="ru-RU"/>
        </w:rPr>
        <w:t>Для детского чтения подбирают произведения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помогающие раскрыть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богатство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окружающего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мира и добрых отношений между людьми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Книги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учат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понимать прекрасное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формируют в ребенке собственное мнение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Выбирают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герои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которых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близки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понятны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детям</w:t>
      </w:r>
      <w:r>
        <w:rPr>
          <w:rtl w:val="0"/>
          <w:lang w:val="ru-RU"/>
        </w:rPr>
        <w:t>.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выборе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произведений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учитываются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особенности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детей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восприимчивость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стремление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подражать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полюбившимся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героям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говорить от их имени</w:t>
      </w:r>
      <w:r>
        <w:rPr>
          <w:rtl w:val="0"/>
          <w:lang w:val="ru-RU"/>
        </w:rPr>
        <w:t>.</w:t>
      </w:r>
    </w:p>
    <w:p>
      <w:pPr>
        <w:pStyle w:val="Body Text"/>
        <w:spacing w:line="360" w:lineRule="auto"/>
        <w:ind w:right="308"/>
        <w:jc w:val="left"/>
      </w:pPr>
      <w:r>
        <w:rPr>
          <w:rtl w:val="0"/>
          <w:lang w:val="ru-RU"/>
        </w:rPr>
        <w:t>Важным условием развития интереса к книге у детей является работа 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родителями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которую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проводят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форме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тематических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собраний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и</w:t>
      </w:r>
      <w:r>
        <w:rPr>
          <w:rtl w:val="0"/>
          <w:lang w:val="ru-RU"/>
        </w:rPr>
        <w:t>ндивидуальных бесед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консультаций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привлечение родителей к участию 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мероприятиях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проводимых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дошкольной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образовательной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организации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ff0000"/>
          <w:spacing w:val="-1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Родителям рассказывают о вреде раннего приучения ребенка к телевизору 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компьютерным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играм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недопустимости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замены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ими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непосредственного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общения ребенка с родителями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Способствовать формированию интереса 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книге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может дать организация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группе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детского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сада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заседаний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читательского клуба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куда можно будет пригласить родителей и устроить конкурс сочинений сказок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детьми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родителями</w:t>
      </w:r>
      <w:r>
        <w:rPr>
          <w:rtl w:val="0"/>
          <w:lang w:val="ru-RU"/>
        </w:rPr>
        <w:t>.</w:t>
      </w:r>
    </w:p>
    <w:p>
      <w:pPr>
        <w:pStyle w:val="Body Text"/>
        <w:spacing w:before="2" w:line="360" w:lineRule="auto"/>
        <w:ind w:right="314"/>
        <w:jc w:val="left"/>
      </w:pP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группе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может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быть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представлена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наглядная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информация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родителей о творчестве детских писателей 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сайте детского сада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размещается постоянно обновляющийся список литературных произведений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для домашнего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чтения</w:t>
      </w:r>
      <w:r>
        <w:rPr>
          <w:rtl w:val="0"/>
          <w:lang w:val="ru-RU"/>
        </w:rPr>
        <w:t>.</w:t>
      </w:r>
    </w:p>
    <w:p>
      <w:pPr>
        <w:pStyle w:val="Body Text"/>
        <w:spacing w:before="1" w:line="360" w:lineRule="auto"/>
        <w:ind w:right="310"/>
        <w:jc w:val="left"/>
      </w:pPr>
      <w:r>
        <w:rPr>
          <w:rtl w:val="0"/>
          <w:lang w:val="ru-RU"/>
        </w:rPr>
        <w:t>В детстве происходит активное развитие и формирование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способностей к восприятию литературных произведений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развитие интереса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 любви к книге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ребенок формируется как читатель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Специфика работы с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детьми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заключается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формируя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новые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ценные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качества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погубить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уже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имеющиеся</w:t>
      </w:r>
      <w:r>
        <w:rPr>
          <w:rtl w:val="0"/>
          <w:lang w:val="ru-RU"/>
        </w:rPr>
        <w:t>: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творческую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активность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не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шаблонность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восприятия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эмоциональность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искренность</w:t>
      </w:r>
      <w:r>
        <w:rPr>
          <w:rtl w:val="0"/>
          <w:lang w:val="ru-RU"/>
        </w:rPr>
        <w:t>,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радость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добровольность</w:t>
      </w:r>
      <w:r>
        <w:rPr>
          <w:spacing w:val="-1"/>
          <w:rtl w:val="0"/>
          <w:lang w:val="ru-RU"/>
        </w:rPr>
        <w:t xml:space="preserve"> </w:t>
      </w:r>
      <w:r>
        <w:rPr>
          <w:rtl w:val="0"/>
          <w:lang w:val="ru-RU"/>
        </w:rPr>
        <w:t>занятий</w:t>
      </w:r>
      <w:r>
        <w:rPr>
          <w:rtl w:val="0"/>
          <w:lang w:val="ru-RU"/>
        </w:rPr>
        <w:t>.</w:t>
      </w:r>
      <w:r/>
    </w:p>
    <w:sectPr>
      <w:headerReference w:type="default" r:id="rId8"/>
      <w:pgSz w:w="11920" w:h="16840" w:orient="portrait"/>
      <w:pgMar w:top="1040" w:right="540" w:bottom="960" w:left="1400" w:header="0" w:footer="69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  <w:ind w:left="0" w:firstLine="0"/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3935729</wp:posOffset>
              </wp:positionH>
              <wp:positionV relativeFrom="page">
                <wp:posOffset>10059669</wp:posOffset>
              </wp:positionV>
              <wp:extent cx="228600" cy="194311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0"/>
                            <w:ind w:left="60" w:firstLine="0"/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309.9pt;margin-top:792.1pt;width:18.0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0"/>
                      <w:ind w:left="60" w:firstLine="0"/>
                    </w:pPr>
                    <w:r>
                      <w:rPr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3935729</wp:posOffset>
              </wp:positionH>
              <wp:positionV relativeFrom="page">
                <wp:posOffset>10059669</wp:posOffset>
              </wp:positionV>
              <wp:extent cx="228600" cy="194311"/>
              <wp:effectExtent l="0" t="0" r="0" b="0"/>
              <wp:wrapNone/>
              <wp:docPr id="1073741826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10"/>
                            <w:ind w:left="60" w:firstLine="0"/>
                          </w:pP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309.9pt;margin-top:792.1pt;width:18.0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10"/>
                      <w:ind w:left="60" w:firstLine="0"/>
                    </w:pPr>
                    <w:r>
                      <w:rPr>
                        <w:sz w:val="24"/>
                        <w:szCs w:val="24"/>
                        <w:rtl w:val="0"/>
                      </w:rPr>
                      <w:fldChar w:fldCharType="begin" w:fldLock="0"/>
                    </w:r>
                    <w:r>
                      <w:rPr>
                        <w:sz w:val="24"/>
                        <w:szCs w:val="24"/>
                        <w:rtl w:val="0"/>
                      </w:rPr>
                      <w:instrText xml:space="preserve"> PAGE </w:instrText>
                    </w:r>
                    <w:r>
                      <w:rPr>
                        <w:sz w:val="24"/>
                        <w:szCs w:val="24"/>
                        <w:rtl w:val="0"/>
                      </w:rPr>
                      <w:fldChar w:fldCharType="separate" w:fldLock="0"/>
                    </w:r>
                    <w:r>
                      <w:rPr>
                        <w:sz w:val="24"/>
                        <w:szCs w:val="24"/>
                        <w:rtl w:val="0"/>
                      </w:rPr>
                      <w:t>1</w:t>
                    </w:r>
                    <w:r>
                      <w:rPr>
                        <w:sz w:val="24"/>
                        <w:szCs w:val="24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3"/>
  </w:abstractNum>
  <w:abstractNum w:abstractNumId="1">
    <w:multiLevelType w:val="hybridMultilevel"/>
    <w:styleLink w:val="Импортированный стиль 3"/>
    <w:lvl w:ilvl="0">
      <w:start w:val="1"/>
      <w:numFmt w:val="bullet"/>
      <w:suff w:val="tab"/>
      <w:lvlText w:val="-"/>
      <w:lvlJc w:val="left"/>
      <w:pPr>
        <w:tabs>
          <w:tab w:val="num" w:pos="1381"/>
        </w:tabs>
        <w:ind w:left="373" w:firstLine="63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381"/>
          <w:tab w:val="num" w:pos="2274"/>
        </w:tabs>
        <w:ind w:left="1266" w:firstLine="822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1381"/>
          <w:tab w:val="num" w:pos="3241"/>
        </w:tabs>
        <w:ind w:left="2233" w:firstLine="349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381"/>
          <w:tab w:val="num" w:pos="4208"/>
        </w:tabs>
        <w:ind w:left="3200" w:firstLine="59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381"/>
          <w:tab w:val="num" w:pos="5175"/>
        </w:tabs>
        <w:ind w:left="4167" w:firstLine="84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381"/>
          <w:tab w:val="num" w:pos="6142"/>
        </w:tabs>
        <w:ind w:left="5134" w:firstLine="37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381"/>
          <w:tab w:val="num" w:pos="7108"/>
        </w:tabs>
        <w:ind w:left="6100" w:firstLine="61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381"/>
          <w:tab w:val="num" w:pos="8075"/>
        </w:tabs>
        <w:ind w:left="7067" w:firstLine="86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381"/>
          <w:tab w:val="num" w:pos="9042"/>
        </w:tabs>
        <w:ind w:left="8034" w:firstLine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381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2347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3314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4281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5248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6215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7181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8148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1381"/>
          </w:tabs>
          <w:ind w:left="9115" w:hanging="372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6"/>
      <w:szCs w:val="26"/>
      <w:u w:val="none" w:color="365f91"/>
      <w:shd w:val="nil" w:color="auto" w:fill="auto"/>
      <w:vertAlign w:val="baseline"/>
      <w:lang w:val="ru-RU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00" w:right="0" w:firstLine="708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300" w:right="0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3">
    <w:name w:val="Импортированный стиль 3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