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3BF" w:rsidRDefault="002523BF" w:rsidP="002523BF">
      <w:pPr>
        <w:spacing w:before="100" w:beforeAutospacing="1" w:after="100" w:afterAutospacing="1" w:line="240" w:lineRule="auto"/>
        <w:jc w:val="center"/>
        <w:outlineLvl w:val="0"/>
        <w:rPr>
          <w:rFonts w:ascii="Times New Roman" w:eastAsia="Times New Roman" w:hAnsi="Times New Roman" w:cs="Times New Roman"/>
          <w:b/>
          <w:bCs/>
          <w:kern w:val="36"/>
          <w:sz w:val="23"/>
          <w:szCs w:val="23"/>
          <w:lang w:eastAsia="ru-RU"/>
        </w:rPr>
      </w:pPr>
      <w:r w:rsidRPr="002523BF">
        <w:rPr>
          <w:rFonts w:ascii="Times New Roman" w:eastAsia="Times New Roman" w:hAnsi="Times New Roman" w:cs="Times New Roman"/>
          <w:b/>
          <w:bCs/>
          <w:kern w:val="36"/>
          <w:sz w:val="23"/>
          <w:szCs w:val="23"/>
          <w:lang w:eastAsia="ru-RU"/>
        </w:rPr>
        <w:t>ИННОВАЦИ</w:t>
      </w:r>
      <w:r w:rsidR="00027B06">
        <w:rPr>
          <w:rFonts w:ascii="Times New Roman" w:eastAsia="Times New Roman" w:hAnsi="Times New Roman" w:cs="Times New Roman"/>
          <w:b/>
          <w:bCs/>
          <w:kern w:val="36"/>
          <w:sz w:val="23"/>
          <w:szCs w:val="23"/>
          <w:lang w:eastAsia="ru-RU"/>
        </w:rPr>
        <w:t>ОННАЯ  ДЕЯТЕЛЬНОСТЬ ВОСПИТАТЕЛЯ</w:t>
      </w:r>
      <w:r w:rsidRPr="002523BF">
        <w:rPr>
          <w:rFonts w:ascii="Times New Roman" w:eastAsia="Times New Roman" w:hAnsi="Times New Roman" w:cs="Times New Roman"/>
          <w:b/>
          <w:bCs/>
          <w:kern w:val="36"/>
          <w:sz w:val="23"/>
          <w:szCs w:val="23"/>
          <w:lang w:eastAsia="ru-RU"/>
        </w:rPr>
        <w:t xml:space="preserve"> В  ДОШКОЛЬНОМ  ОБРАЗОВАТЕЛЬНОМ  УЧРЕЖДЕНИИ</w:t>
      </w:r>
    </w:p>
    <w:p w:rsidR="00E65264" w:rsidRDefault="00E65264" w:rsidP="00E65264">
      <w:pPr>
        <w:spacing w:after="0" w:line="240" w:lineRule="auto"/>
        <w:jc w:val="center"/>
        <w:outlineLvl w:val="0"/>
        <w:rPr>
          <w:rFonts w:ascii="Times New Roman" w:eastAsia="Times New Roman" w:hAnsi="Times New Roman" w:cs="Times New Roman"/>
          <w:bCs/>
          <w:kern w:val="36"/>
          <w:sz w:val="23"/>
          <w:szCs w:val="23"/>
          <w:lang w:eastAsia="ru-RU"/>
        </w:rPr>
      </w:pPr>
      <w:r>
        <w:rPr>
          <w:rFonts w:ascii="Times New Roman" w:eastAsia="Times New Roman" w:hAnsi="Times New Roman" w:cs="Times New Roman"/>
          <w:b/>
          <w:bCs/>
          <w:kern w:val="36"/>
          <w:sz w:val="23"/>
          <w:szCs w:val="23"/>
          <w:lang w:eastAsia="ru-RU"/>
        </w:rPr>
        <w:t xml:space="preserve">                                                  </w:t>
      </w:r>
      <w:r w:rsidR="005B5D8E">
        <w:rPr>
          <w:rFonts w:ascii="Times New Roman" w:eastAsia="Times New Roman" w:hAnsi="Times New Roman" w:cs="Times New Roman"/>
          <w:b/>
          <w:bCs/>
          <w:kern w:val="36"/>
          <w:sz w:val="23"/>
          <w:szCs w:val="23"/>
          <w:lang w:eastAsia="ru-RU"/>
        </w:rPr>
        <w:t xml:space="preserve">                                    </w:t>
      </w:r>
      <w:r w:rsidR="005B5D8E">
        <w:rPr>
          <w:rFonts w:ascii="Times New Roman" w:eastAsia="Times New Roman" w:hAnsi="Times New Roman" w:cs="Times New Roman"/>
          <w:bCs/>
          <w:kern w:val="36"/>
          <w:sz w:val="23"/>
          <w:szCs w:val="23"/>
          <w:lang w:eastAsia="ru-RU"/>
        </w:rPr>
        <w:t>МБОУ «</w:t>
      </w:r>
      <w:proofErr w:type="spellStart"/>
      <w:r w:rsidR="005B5D8E">
        <w:rPr>
          <w:rFonts w:ascii="Times New Roman" w:eastAsia="Times New Roman" w:hAnsi="Times New Roman" w:cs="Times New Roman"/>
          <w:bCs/>
          <w:kern w:val="36"/>
          <w:sz w:val="23"/>
          <w:szCs w:val="23"/>
          <w:lang w:eastAsia="ru-RU"/>
        </w:rPr>
        <w:t>Андреево_Базарская</w:t>
      </w:r>
      <w:proofErr w:type="spellEnd"/>
      <w:r w:rsidR="005B5D8E">
        <w:rPr>
          <w:rFonts w:ascii="Times New Roman" w:eastAsia="Times New Roman" w:hAnsi="Times New Roman" w:cs="Times New Roman"/>
          <w:bCs/>
          <w:kern w:val="36"/>
          <w:sz w:val="23"/>
          <w:szCs w:val="23"/>
          <w:lang w:eastAsia="ru-RU"/>
        </w:rPr>
        <w:t xml:space="preserve"> СОШ»</w:t>
      </w:r>
    </w:p>
    <w:p w:rsidR="00E65264" w:rsidRPr="00E65264" w:rsidRDefault="00E65264" w:rsidP="00955860">
      <w:pPr>
        <w:spacing w:after="0" w:line="240" w:lineRule="auto"/>
        <w:jc w:val="center"/>
        <w:outlineLvl w:val="0"/>
        <w:rPr>
          <w:rFonts w:ascii="Times New Roman" w:eastAsia="Times New Roman" w:hAnsi="Times New Roman" w:cs="Times New Roman"/>
          <w:bCs/>
          <w:kern w:val="36"/>
          <w:sz w:val="23"/>
          <w:szCs w:val="23"/>
          <w:lang w:eastAsia="ru-RU"/>
        </w:rPr>
      </w:pPr>
      <w:r>
        <w:rPr>
          <w:rFonts w:ascii="Times New Roman" w:eastAsia="Times New Roman" w:hAnsi="Times New Roman" w:cs="Times New Roman"/>
          <w:bCs/>
          <w:kern w:val="36"/>
          <w:sz w:val="23"/>
          <w:szCs w:val="23"/>
          <w:lang w:eastAsia="ru-RU"/>
        </w:rPr>
        <w:t xml:space="preserve">                                                                     </w:t>
      </w:r>
    </w:p>
    <w:p w:rsidR="00E65264" w:rsidRPr="00E65264" w:rsidRDefault="00E65264" w:rsidP="00E65264">
      <w:pPr>
        <w:spacing w:after="0" w:line="240" w:lineRule="auto"/>
        <w:jc w:val="center"/>
        <w:outlineLvl w:val="0"/>
        <w:rPr>
          <w:rFonts w:ascii="Times New Roman" w:eastAsia="Times New Roman" w:hAnsi="Times New Roman" w:cs="Times New Roman"/>
          <w:bCs/>
          <w:kern w:val="36"/>
          <w:sz w:val="23"/>
          <w:szCs w:val="23"/>
          <w:lang w:eastAsia="ru-RU"/>
        </w:rPr>
      </w:pPr>
      <w:r w:rsidRPr="00E65264">
        <w:rPr>
          <w:rFonts w:ascii="Times New Roman" w:eastAsia="Times New Roman" w:hAnsi="Times New Roman" w:cs="Times New Roman"/>
          <w:bCs/>
          <w:kern w:val="36"/>
          <w:sz w:val="23"/>
          <w:szCs w:val="23"/>
          <w:lang w:eastAsia="ru-RU"/>
        </w:rPr>
        <w:t xml:space="preserve">                                                                  </w:t>
      </w:r>
      <w:r w:rsidR="005B5D8E">
        <w:rPr>
          <w:rFonts w:ascii="Times New Roman" w:eastAsia="Times New Roman" w:hAnsi="Times New Roman" w:cs="Times New Roman"/>
          <w:bCs/>
          <w:kern w:val="36"/>
          <w:sz w:val="23"/>
          <w:szCs w:val="23"/>
          <w:lang w:eastAsia="ru-RU"/>
        </w:rPr>
        <w:t xml:space="preserve">         </w:t>
      </w:r>
      <w:r w:rsidR="005B5D8E">
        <w:rPr>
          <w:rFonts w:ascii="Times New Roman" w:eastAsia="Times New Roman" w:hAnsi="Times New Roman" w:cs="Times New Roman"/>
          <w:bCs/>
          <w:kern w:val="36"/>
          <w:sz w:val="23"/>
          <w:szCs w:val="23"/>
          <w:lang w:eastAsia="ru-RU"/>
        </w:rPr>
        <w:tab/>
      </w:r>
      <w:r w:rsidR="005B5D8E">
        <w:rPr>
          <w:rFonts w:ascii="Times New Roman" w:eastAsia="Times New Roman" w:hAnsi="Times New Roman" w:cs="Times New Roman"/>
          <w:bCs/>
          <w:kern w:val="36"/>
          <w:sz w:val="23"/>
          <w:szCs w:val="23"/>
          <w:lang w:eastAsia="ru-RU"/>
        </w:rPr>
        <w:tab/>
        <w:t>Федорова Инесса</w:t>
      </w:r>
      <w:r w:rsidR="00955860">
        <w:rPr>
          <w:rFonts w:ascii="Times New Roman" w:eastAsia="Times New Roman" w:hAnsi="Times New Roman" w:cs="Times New Roman"/>
          <w:bCs/>
          <w:kern w:val="36"/>
          <w:sz w:val="23"/>
          <w:szCs w:val="23"/>
          <w:lang w:eastAsia="ru-RU"/>
        </w:rPr>
        <w:t xml:space="preserve"> Валерьевна</w:t>
      </w:r>
    </w:p>
    <w:p w:rsidR="00E65264" w:rsidRDefault="00E65264" w:rsidP="00E65264">
      <w:pPr>
        <w:spacing w:after="0" w:line="240" w:lineRule="auto"/>
        <w:jc w:val="center"/>
        <w:outlineLvl w:val="0"/>
        <w:rPr>
          <w:rFonts w:ascii="Times New Roman" w:eastAsia="Times New Roman" w:hAnsi="Times New Roman" w:cs="Times New Roman"/>
          <w:bCs/>
          <w:kern w:val="36"/>
          <w:sz w:val="23"/>
          <w:szCs w:val="23"/>
          <w:lang w:eastAsia="ru-RU"/>
        </w:rPr>
      </w:pPr>
      <w:r w:rsidRPr="00E65264">
        <w:rPr>
          <w:rFonts w:ascii="Times New Roman" w:eastAsia="Times New Roman" w:hAnsi="Times New Roman" w:cs="Times New Roman"/>
          <w:bCs/>
          <w:kern w:val="36"/>
          <w:sz w:val="23"/>
          <w:szCs w:val="23"/>
          <w:lang w:eastAsia="ru-RU"/>
        </w:rPr>
        <w:t xml:space="preserve">                                                  </w:t>
      </w:r>
      <w:r w:rsidR="00955860">
        <w:rPr>
          <w:rFonts w:ascii="Times New Roman" w:eastAsia="Times New Roman" w:hAnsi="Times New Roman" w:cs="Times New Roman"/>
          <w:bCs/>
          <w:kern w:val="36"/>
          <w:sz w:val="23"/>
          <w:szCs w:val="23"/>
          <w:lang w:eastAsia="ru-RU"/>
        </w:rPr>
        <w:t xml:space="preserve">                         </w:t>
      </w:r>
      <w:r w:rsidRPr="00E65264">
        <w:rPr>
          <w:rFonts w:ascii="Times New Roman" w:eastAsia="Times New Roman" w:hAnsi="Times New Roman" w:cs="Times New Roman"/>
          <w:bCs/>
          <w:kern w:val="36"/>
          <w:sz w:val="23"/>
          <w:szCs w:val="23"/>
          <w:lang w:eastAsia="ru-RU"/>
        </w:rPr>
        <w:t xml:space="preserve"> </w:t>
      </w:r>
      <w:r w:rsidR="00955860" w:rsidRPr="00E65264">
        <w:rPr>
          <w:rFonts w:ascii="Times New Roman" w:eastAsia="Times New Roman" w:hAnsi="Times New Roman" w:cs="Times New Roman"/>
          <w:bCs/>
          <w:kern w:val="36"/>
          <w:sz w:val="23"/>
          <w:szCs w:val="23"/>
          <w:lang w:eastAsia="ru-RU"/>
        </w:rPr>
        <w:t>В</w:t>
      </w:r>
      <w:r w:rsidRPr="00E65264">
        <w:rPr>
          <w:rFonts w:ascii="Times New Roman" w:eastAsia="Times New Roman" w:hAnsi="Times New Roman" w:cs="Times New Roman"/>
          <w:bCs/>
          <w:kern w:val="36"/>
          <w:sz w:val="23"/>
          <w:szCs w:val="23"/>
          <w:lang w:eastAsia="ru-RU"/>
        </w:rPr>
        <w:t>оспитатель</w:t>
      </w:r>
      <w:r w:rsidR="00955860">
        <w:rPr>
          <w:rFonts w:ascii="Times New Roman" w:eastAsia="Times New Roman" w:hAnsi="Times New Roman" w:cs="Times New Roman"/>
          <w:bCs/>
          <w:kern w:val="36"/>
          <w:sz w:val="23"/>
          <w:szCs w:val="23"/>
          <w:lang w:eastAsia="ru-RU"/>
        </w:rPr>
        <w:t xml:space="preserve"> 1 квалификационной категории</w:t>
      </w:r>
    </w:p>
    <w:p w:rsidR="00E65264" w:rsidRPr="00E65264" w:rsidRDefault="00E65264" w:rsidP="00E65264">
      <w:pPr>
        <w:spacing w:after="0" w:line="240" w:lineRule="auto"/>
        <w:jc w:val="center"/>
        <w:outlineLvl w:val="0"/>
        <w:rPr>
          <w:rFonts w:ascii="Times New Roman" w:eastAsia="Times New Roman" w:hAnsi="Times New Roman" w:cs="Times New Roman"/>
          <w:bCs/>
          <w:kern w:val="36"/>
          <w:sz w:val="23"/>
          <w:szCs w:val="23"/>
          <w:lang w:eastAsia="ru-RU"/>
        </w:rPr>
      </w:pP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xml:space="preserve">В  данной  статье  рассмотрены  </w:t>
      </w:r>
      <w:r w:rsidR="00ED4BD0">
        <w:rPr>
          <w:rFonts w:ascii="Times New Roman" w:eastAsia="Times New Roman" w:hAnsi="Times New Roman" w:cs="Times New Roman"/>
          <w:sz w:val="23"/>
          <w:szCs w:val="23"/>
          <w:lang w:eastAsia="ru-RU"/>
        </w:rPr>
        <w:t>проблемы  толкования  иннова</w:t>
      </w:r>
      <w:r w:rsidRPr="002523BF">
        <w:rPr>
          <w:rFonts w:ascii="Times New Roman" w:eastAsia="Times New Roman" w:hAnsi="Times New Roman" w:cs="Times New Roman"/>
          <w:sz w:val="23"/>
          <w:szCs w:val="23"/>
          <w:lang w:eastAsia="ru-RU"/>
        </w:rPr>
        <w:t xml:space="preserve">ционной  деятельности  воспитателей  в  дошкольном  образовательном  учреждении.  Проанализированы  и  выделены  условия,  виды  инновационной  деятельности  коллектива  ДОУ,  а  также  показаны  </w:t>
      </w:r>
      <w:proofErr w:type="spellStart"/>
      <w:r w:rsidRPr="002523BF">
        <w:rPr>
          <w:rFonts w:ascii="Times New Roman" w:eastAsia="Times New Roman" w:hAnsi="Times New Roman" w:cs="Times New Roman"/>
          <w:sz w:val="23"/>
          <w:szCs w:val="23"/>
          <w:lang w:eastAsia="ru-RU"/>
        </w:rPr>
        <w:t>инновационно</w:t>
      </w:r>
      <w:proofErr w:type="spellEnd"/>
      <w:r w:rsidRPr="002523BF">
        <w:rPr>
          <w:rFonts w:ascii="Times New Roman" w:eastAsia="Times New Roman" w:hAnsi="Times New Roman" w:cs="Times New Roman"/>
          <w:sz w:val="23"/>
          <w:szCs w:val="23"/>
          <w:lang w:eastAsia="ru-RU"/>
        </w:rPr>
        <w:t>-характерологические  черты  личности  воспитателя.  Было  выявлено,  что  нововведения</w:t>
      </w:r>
      <w:r w:rsidR="00ED4BD0">
        <w:rPr>
          <w:rFonts w:ascii="Times New Roman" w:eastAsia="Times New Roman" w:hAnsi="Times New Roman" w:cs="Times New Roman"/>
          <w:sz w:val="23"/>
          <w:szCs w:val="23"/>
          <w:lang w:eastAsia="ru-RU"/>
        </w:rPr>
        <w:t>  приобретают  большую  теорети</w:t>
      </w:r>
      <w:bookmarkStart w:id="0" w:name="_GoBack"/>
      <w:bookmarkEnd w:id="0"/>
      <w:r w:rsidRPr="002523BF">
        <w:rPr>
          <w:rFonts w:ascii="Times New Roman" w:eastAsia="Times New Roman" w:hAnsi="Times New Roman" w:cs="Times New Roman"/>
          <w:sz w:val="23"/>
          <w:szCs w:val="23"/>
          <w:lang w:eastAsia="ru-RU"/>
        </w:rPr>
        <w:t>ческую  и  практическую  значимость  для  системы  образования  в  целом. </w:t>
      </w:r>
    </w:p>
    <w:p w:rsid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b/>
          <w:bCs/>
          <w:sz w:val="23"/>
          <w:lang w:eastAsia="ru-RU"/>
        </w:rPr>
        <w:t xml:space="preserve">Ключевые  слова:  </w:t>
      </w:r>
      <w:r w:rsidRPr="002523BF">
        <w:rPr>
          <w:rFonts w:ascii="Times New Roman" w:eastAsia="Times New Roman" w:hAnsi="Times New Roman" w:cs="Times New Roman"/>
          <w:sz w:val="23"/>
          <w:szCs w:val="23"/>
          <w:lang w:eastAsia="ru-RU"/>
        </w:rPr>
        <w:t>инновационная  образовательная  деятельность;  инновационная  деятельность  воспитателей.</w:t>
      </w:r>
      <w:r w:rsidRPr="002523BF">
        <w:rPr>
          <w:rFonts w:ascii="Times New Roman" w:eastAsia="Times New Roman" w:hAnsi="Times New Roman" w:cs="Times New Roman"/>
          <w:sz w:val="24"/>
          <w:szCs w:val="24"/>
          <w:lang w:val="en-US" w:eastAsia="ru-RU"/>
        </w:rPr>
        <w:t> </w:t>
      </w:r>
    </w:p>
    <w:p w:rsidR="00DE4E14" w:rsidRPr="00E65264" w:rsidRDefault="00DE4E14" w:rsidP="00B55AB8">
      <w:pPr>
        <w:spacing w:after="0" w:line="240" w:lineRule="auto"/>
        <w:ind w:firstLine="567"/>
        <w:jc w:val="both"/>
        <w:rPr>
          <w:rFonts w:ascii="Times New Roman" w:hAnsi="Times New Roman" w:cs="Times New Roman"/>
          <w:sz w:val="24"/>
          <w:szCs w:val="24"/>
        </w:rPr>
      </w:pPr>
      <w:r>
        <w:rPr>
          <w:rFonts w:ascii="Times New Roman" w:hAnsi="Times New Roman" w:cs="Times New Roman"/>
          <w:color w:val="2D6186"/>
          <w:sz w:val="24"/>
          <w:szCs w:val="24"/>
        </w:rPr>
        <w:t xml:space="preserve">    </w:t>
      </w:r>
      <w:r w:rsidRPr="00E65264">
        <w:rPr>
          <w:rFonts w:ascii="Times New Roman" w:hAnsi="Times New Roman" w:cs="Times New Roman"/>
          <w:sz w:val="24"/>
          <w:szCs w:val="24"/>
        </w:rPr>
        <w:t>Многие руководители дошкольных учреждений испытывают трудности в определении понятий «экспериментальная» и «инновационная деятельность». Необходимо чётко разграничить эти понятия.</w:t>
      </w:r>
      <w:r w:rsidRPr="00DE4E14">
        <w:rPr>
          <w:rFonts w:ascii="Times New Roman" w:hAnsi="Times New Roman" w:cs="Times New Roman"/>
          <w:color w:val="2D6186"/>
          <w:sz w:val="24"/>
          <w:szCs w:val="24"/>
        </w:rPr>
        <w:t xml:space="preserve"> </w:t>
      </w:r>
      <w:r w:rsidRPr="00312F3C">
        <w:rPr>
          <w:rFonts w:ascii="Times New Roman" w:hAnsi="Times New Roman" w:cs="Times New Roman"/>
          <w:color w:val="C00000"/>
          <w:sz w:val="24"/>
          <w:szCs w:val="24"/>
        </w:rPr>
        <w:t>Экспериментальная деятельность – это</w:t>
      </w:r>
      <w:r w:rsidRPr="00DE4E14">
        <w:rPr>
          <w:rFonts w:ascii="Times New Roman" w:hAnsi="Times New Roman" w:cs="Times New Roman"/>
          <w:color w:val="2D6186"/>
          <w:sz w:val="24"/>
          <w:szCs w:val="24"/>
        </w:rPr>
        <w:t xml:space="preserve"> </w:t>
      </w:r>
      <w:r w:rsidRPr="00E65264">
        <w:rPr>
          <w:rFonts w:ascii="Times New Roman" w:hAnsi="Times New Roman" w:cs="Times New Roman"/>
          <w:sz w:val="24"/>
          <w:szCs w:val="24"/>
        </w:rPr>
        <w:t>апробация или деятельность по проверке педагогической эффективности результатов научных исследований в условиях образовательного процесса.</w:t>
      </w:r>
      <w:r w:rsidRPr="00DE4E14">
        <w:rPr>
          <w:rFonts w:ascii="Times New Roman" w:hAnsi="Times New Roman" w:cs="Times New Roman"/>
          <w:color w:val="2D6186"/>
          <w:sz w:val="24"/>
          <w:szCs w:val="24"/>
        </w:rPr>
        <w:t xml:space="preserve"> </w:t>
      </w:r>
      <w:r w:rsidRPr="00312F3C">
        <w:rPr>
          <w:rFonts w:ascii="Times New Roman" w:hAnsi="Times New Roman" w:cs="Times New Roman"/>
          <w:color w:val="C00000"/>
          <w:sz w:val="24"/>
          <w:szCs w:val="24"/>
        </w:rPr>
        <w:t>Инновационная же деятельность - это</w:t>
      </w:r>
      <w:r w:rsidRPr="00DE4E14">
        <w:rPr>
          <w:rFonts w:ascii="Times New Roman" w:hAnsi="Times New Roman" w:cs="Times New Roman"/>
          <w:color w:val="2D6186"/>
          <w:sz w:val="24"/>
          <w:szCs w:val="24"/>
        </w:rPr>
        <w:t xml:space="preserve"> </w:t>
      </w:r>
      <w:r w:rsidRPr="00E65264">
        <w:rPr>
          <w:rFonts w:ascii="Times New Roman" w:hAnsi="Times New Roman" w:cs="Times New Roman"/>
          <w:sz w:val="24"/>
          <w:szCs w:val="24"/>
        </w:rPr>
        <w:t>деятельность по освоению и внедрению результатов научных и научно-педагогических исследований в образовательном процессе дошкольного учреждения. Продолжительность экспериментальной или инновационной деятельности колеблется от 1 года до 5 лет и имеет свои этапы и сроки реализации.</w:t>
      </w:r>
    </w:p>
    <w:p w:rsidR="00DE4E14" w:rsidRPr="00DE4E14" w:rsidRDefault="00DE4E14" w:rsidP="00B55AB8">
      <w:pPr>
        <w:spacing w:after="0" w:line="240" w:lineRule="auto"/>
        <w:ind w:firstLine="567"/>
        <w:jc w:val="both"/>
        <w:rPr>
          <w:rFonts w:ascii="Times New Roman" w:hAnsi="Times New Roman" w:cs="Times New Roman"/>
          <w:color w:val="2D6186"/>
          <w:sz w:val="24"/>
          <w:szCs w:val="24"/>
        </w:rPr>
      </w:pPr>
      <w:r>
        <w:rPr>
          <w:rFonts w:ascii="Times New Roman" w:hAnsi="Times New Roman" w:cs="Times New Roman"/>
          <w:color w:val="2D6186"/>
          <w:sz w:val="24"/>
          <w:szCs w:val="24"/>
        </w:rPr>
        <w:t xml:space="preserve">   </w:t>
      </w:r>
      <w:r w:rsidRPr="00312F3C">
        <w:rPr>
          <w:rFonts w:ascii="Times New Roman" w:hAnsi="Times New Roman" w:cs="Times New Roman"/>
          <w:color w:val="C00000"/>
          <w:sz w:val="24"/>
          <w:szCs w:val="24"/>
        </w:rPr>
        <w:t>Актуальность проблемы</w:t>
      </w:r>
      <w:r w:rsidRPr="00DE4E14">
        <w:rPr>
          <w:rFonts w:ascii="Times New Roman" w:hAnsi="Times New Roman" w:cs="Times New Roman"/>
          <w:color w:val="000000"/>
          <w:sz w:val="24"/>
          <w:szCs w:val="24"/>
        </w:rPr>
        <w:t xml:space="preserve"> организации и содержания инновационной деятельности в современном дошкольном учреждении ни у кого не вызывает сомнения. Инновационные процессы являются закономерностью в развитии дошкольного образования и относятся к таким изменениям в работе учреждения, которые носят существенный характер, сопровождаются изменениями в образе деятельности и стиле мышления его сотрудников, вносит в среду внедрения новые стабильные элементы (новшества), вызывающие переход системы из одного состояния в другое.</w:t>
      </w:r>
    </w:p>
    <w:p w:rsidR="00DE4E14" w:rsidRPr="00DE4E14" w:rsidRDefault="00DE4E14" w:rsidP="00B55AB8">
      <w:pPr>
        <w:pStyle w:val="a3"/>
        <w:spacing w:before="0" w:beforeAutospacing="0" w:after="0" w:afterAutospacing="0"/>
        <w:ind w:firstLine="567"/>
        <w:jc w:val="both"/>
        <w:rPr>
          <w:color w:val="000000"/>
        </w:rPr>
      </w:pPr>
      <w:r w:rsidRPr="00DE4E14">
        <w:rPr>
          <w:color w:val="000000"/>
        </w:rPr>
        <w:t>Однако не всё новое прогрессивно. Прогрессивно только то, что эффективно, вне зависимости от того, когда возникло. Новое считается более эффективным, чем старое, если его применение позволяет получить более высокие результаты оптимальным путём. В целом под инновационным процессом понимается комплексная деятельность по созданию (рождению, разработке), освоению, использованию и распространению новшеств.</w:t>
      </w:r>
      <w:r w:rsidRPr="00DE4E14">
        <w:rPr>
          <w:color w:val="000000"/>
        </w:rPr>
        <w:br/>
        <w:t>Инновационная деятельность в образовании имеет свои особенности. Первая особенность заключается в том, что субъектами инновационного процесса являются дети, родители и педагоги. Если этого не учитывать, то из педагогической инновации выпадает всё собственно образовательное, вся гуманистическая составляющая инновационной деятельности. Второй отличительной особенностью педагогической инновации является необходимость системного охвата возможно большего числа педагогических проблем. Условием, определяющим эффективность педагогической инновации, является исследовательская деятельность педагогов, которые, решая проблемы частной методики, задаются общими вопросами и начинают по-новому переосмысливать существующие дидактические принципы. Применительно к сфере образования инновацией можно считать конечный результат инновационной деятельности, получивший воплощение в виде нового содержания, метода, формы организации образовательного процесса либо в новом подходе к оказанию социальных услуг в области образования на основе реальных запросов родителей, т.е. новых форм дошкольного образования.</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Обеспечить  высокое  качество  дошкольного  образования  одна  из  актуальных  задач  в  системе  образования.  В  решении  которой,  как  правило,  сталкиваются  с  двумя  проблемами:  изменение  содержания  обучения  и  организации  учебной  деятельности. </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lastRenderedPageBreak/>
        <w:t>Каждое  дошкольное  образовательное  учреждение  ищет  свои  пути  и  механизмы  в  этом  направлении.  Одним  из  этих  направлений,  позволяющих  обеспечить  качество  дошкольного  образования,  является  инновационная  деятельность  воспитателей.</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Образовательный  процесс  и  его  инновации  создают  своеобразное  поле  взаимного  обмена  деятельностями,  то  есть  взаимодействия.  При  этом  деятельность  каждого  из  его  участников  непосредственно  воспроизводит  содержание,  рождающееся  этим  взаимодействием.  Образуется  целостность,  характеризующаяся  отношениями  взаимной  связи  и  взаимной  обусловленности  [1,  с.  86].</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xml:space="preserve">Анализ  теоретической  и  методической  литературы  по  данной  проблеме  позволил  нам  выявить  основные  понятия:  </w:t>
      </w:r>
      <w:r w:rsidRPr="002523BF">
        <w:rPr>
          <w:rFonts w:ascii="Times New Roman" w:eastAsia="Times New Roman" w:hAnsi="Times New Roman" w:cs="Times New Roman"/>
          <w:i/>
          <w:iCs/>
          <w:sz w:val="23"/>
          <w:lang w:eastAsia="ru-RU"/>
        </w:rPr>
        <w:t>инновационная  образовательная  деятельность,</w:t>
      </w:r>
      <w:r w:rsidRPr="002523BF">
        <w:rPr>
          <w:rFonts w:ascii="Times New Roman" w:eastAsia="Times New Roman" w:hAnsi="Times New Roman" w:cs="Times New Roman"/>
          <w:sz w:val="23"/>
          <w:szCs w:val="23"/>
          <w:lang w:eastAsia="ru-RU"/>
        </w:rPr>
        <w:t xml:space="preserve">  </w:t>
      </w:r>
      <w:r w:rsidRPr="002523BF">
        <w:rPr>
          <w:rFonts w:ascii="Times New Roman" w:eastAsia="Times New Roman" w:hAnsi="Times New Roman" w:cs="Times New Roman"/>
          <w:i/>
          <w:iCs/>
          <w:sz w:val="23"/>
          <w:lang w:eastAsia="ru-RU"/>
        </w:rPr>
        <w:t>инновационная  деятельность  воспитателя.</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Для  обеспечения  инновационной  деятельности  в  ДОУ  необхо</w:t>
      </w:r>
      <w:r w:rsidRPr="002523BF">
        <w:rPr>
          <w:rFonts w:ascii="Times New Roman" w:eastAsia="Times New Roman" w:hAnsi="Times New Roman" w:cs="Times New Roman"/>
          <w:sz w:val="23"/>
          <w:szCs w:val="23"/>
          <w:lang w:eastAsia="ru-RU"/>
        </w:rPr>
        <w:softHyphen/>
        <w:t>димо  выделить  несколько  направлений  (по  Яковлеву  Г.В.):</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обновление  содержания  дошкольного  образования:  внедрение  современных  образовательных  программ,  парциальных  программ  дополнительного  образования;</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обновление  методической  работы:  отбор  методического  содержания,  использование  продуктивных  форм,  мотивация  творчес</w:t>
      </w:r>
      <w:r w:rsidRPr="002523BF">
        <w:rPr>
          <w:rFonts w:ascii="Times New Roman" w:eastAsia="Times New Roman" w:hAnsi="Times New Roman" w:cs="Times New Roman"/>
          <w:sz w:val="23"/>
          <w:szCs w:val="23"/>
          <w:lang w:eastAsia="ru-RU"/>
        </w:rPr>
        <w:softHyphen/>
        <w:t>кого  педагогического  труда;</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xml:space="preserve">· модернизация  управления  качеством  образования:  реализация  групп  условий  (нормативно-правовых,  перспективно-ориентирующих,  </w:t>
      </w:r>
      <w:proofErr w:type="spellStart"/>
      <w:r w:rsidRPr="002523BF">
        <w:rPr>
          <w:rFonts w:ascii="Times New Roman" w:eastAsia="Times New Roman" w:hAnsi="Times New Roman" w:cs="Times New Roman"/>
          <w:sz w:val="23"/>
          <w:szCs w:val="23"/>
          <w:lang w:eastAsia="ru-RU"/>
        </w:rPr>
        <w:t>деятельностно</w:t>
      </w:r>
      <w:proofErr w:type="spellEnd"/>
      <w:r w:rsidRPr="002523BF">
        <w:rPr>
          <w:rFonts w:ascii="Times New Roman" w:eastAsia="Times New Roman" w:hAnsi="Times New Roman" w:cs="Times New Roman"/>
          <w:sz w:val="23"/>
          <w:szCs w:val="23"/>
          <w:lang w:eastAsia="ru-RU"/>
        </w:rPr>
        <w:t>-стимулирующих)  [3,  с.  8].</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Инновационные  преобразования  приобретают  системный  характер.  Создаются  не  только  новые  типы,  виды  и  профили  дошкольных  образовательных  учреждений,  но  и  новые  образовательные  програм</w:t>
      </w:r>
      <w:r w:rsidRPr="002523BF">
        <w:rPr>
          <w:rFonts w:ascii="Times New Roman" w:eastAsia="Times New Roman" w:hAnsi="Times New Roman" w:cs="Times New Roman"/>
          <w:sz w:val="23"/>
          <w:szCs w:val="23"/>
          <w:lang w:eastAsia="ru-RU"/>
        </w:rPr>
        <w:softHyphen/>
        <w:t>мы,  позволяющие  обеспечить  вариативность  воспитательно-образова</w:t>
      </w:r>
      <w:r w:rsidRPr="002523BF">
        <w:rPr>
          <w:rFonts w:ascii="Times New Roman" w:eastAsia="Times New Roman" w:hAnsi="Times New Roman" w:cs="Times New Roman"/>
          <w:sz w:val="23"/>
          <w:szCs w:val="23"/>
          <w:lang w:eastAsia="ru-RU"/>
        </w:rPr>
        <w:softHyphen/>
        <w:t>тельного  процесса,  ориентированного  на  личность  ребенка,  а  также  запросы  его  семьи.</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Общая  цель  инновационной  деятельности  воспитателей  —  это  улучшение  способности  педагогической  системы  образовательного  учреждения  достигать  качественно  более  высоких  результатов  образования,  отмечает  В.С.  Лазарев  [2,  с.  186].</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xml:space="preserve">По  нашему  мнению,  </w:t>
      </w:r>
      <w:r w:rsidRPr="002523BF">
        <w:rPr>
          <w:rFonts w:ascii="Times New Roman" w:eastAsia="Times New Roman" w:hAnsi="Times New Roman" w:cs="Times New Roman"/>
          <w:i/>
          <w:iCs/>
          <w:sz w:val="23"/>
          <w:lang w:eastAsia="ru-RU"/>
        </w:rPr>
        <w:t>инновационная  образовательная  деятель</w:t>
      </w:r>
      <w:r w:rsidRPr="002523BF">
        <w:rPr>
          <w:rFonts w:ascii="Times New Roman" w:eastAsia="Times New Roman" w:hAnsi="Times New Roman" w:cs="Times New Roman"/>
          <w:i/>
          <w:iCs/>
          <w:sz w:val="23"/>
          <w:lang w:eastAsia="ru-RU"/>
        </w:rPr>
        <w:softHyphen/>
        <w:t>ность</w:t>
      </w:r>
      <w:r w:rsidRPr="002523BF">
        <w:rPr>
          <w:rFonts w:ascii="Times New Roman" w:eastAsia="Times New Roman" w:hAnsi="Times New Roman" w:cs="Times New Roman"/>
          <w:sz w:val="23"/>
          <w:szCs w:val="23"/>
          <w:lang w:eastAsia="ru-RU"/>
        </w:rPr>
        <w:t>  —  это  деятельность,  благодаря  которой  происходит  развитие  образовательного  процесса.</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Под  инновационной  деятельностью  мы  понимаем,  часть  профессионально-управленческой,  педагогической  деятельности,  отли</w:t>
      </w:r>
      <w:r w:rsidRPr="002523BF">
        <w:rPr>
          <w:rFonts w:ascii="Times New Roman" w:eastAsia="Times New Roman" w:hAnsi="Times New Roman" w:cs="Times New Roman"/>
          <w:sz w:val="23"/>
          <w:szCs w:val="23"/>
          <w:lang w:eastAsia="ru-RU"/>
        </w:rPr>
        <w:softHyphen/>
        <w:t>чительными  особенностями  которой  являются:</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обеспечение  работы  образовательного  учреждения  в  режиме  развития;</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отбор  содержания  инновационной  деятельности,  обеспечи</w:t>
      </w:r>
      <w:r w:rsidRPr="002523BF">
        <w:rPr>
          <w:rFonts w:ascii="Times New Roman" w:eastAsia="Times New Roman" w:hAnsi="Times New Roman" w:cs="Times New Roman"/>
          <w:sz w:val="23"/>
          <w:szCs w:val="23"/>
          <w:lang w:eastAsia="ru-RU"/>
        </w:rPr>
        <w:softHyphen/>
        <w:t>вающего  личностное  развитие  ребенка  дошкольного  возраста,  его  саморазвитие;</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обеспечение  информацией  педагогов  об  инновационных  фактах  и  явлениях,  организация  экспертизы;</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оснащение  педагогов  способами  профессионально-педагоги</w:t>
      </w:r>
      <w:r w:rsidRPr="002523BF">
        <w:rPr>
          <w:rFonts w:ascii="Times New Roman" w:eastAsia="Times New Roman" w:hAnsi="Times New Roman" w:cs="Times New Roman"/>
          <w:sz w:val="23"/>
          <w:szCs w:val="23"/>
          <w:lang w:eastAsia="ru-RU"/>
        </w:rPr>
        <w:softHyphen/>
        <w:t>ческой  деятельности,  обеспечивающими  эффективное  воздействие  на  личностное  развитие  ребенка.</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Условиями  инновационной  деятельности  коллектива  дошколь</w:t>
      </w:r>
      <w:r w:rsidRPr="002523BF">
        <w:rPr>
          <w:rFonts w:ascii="Times New Roman" w:eastAsia="Times New Roman" w:hAnsi="Times New Roman" w:cs="Times New Roman"/>
          <w:sz w:val="23"/>
          <w:szCs w:val="23"/>
          <w:lang w:eastAsia="ru-RU"/>
        </w:rPr>
        <w:softHyphen/>
        <w:t>ного  образовательного  учреждения  можно  назвать  следующие:</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повышение  качества  и  уровня  образовательных  услуг;</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повышение  уровня  конкурентоспособности  педагогов  на  рынке  образовательных  услуг;</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методическое  и  научно-методическое  обеспечение  образова</w:t>
      </w:r>
      <w:r w:rsidRPr="002523BF">
        <w:rPr>
          <w:rFonts w:ascii="Times New Roman" w:eastAsia="Times New Roman" w:hAnsi="Times New Roman" w:cs="Times New Roman"/>
          <w:sz w:val="23"/>
          <w:szCs w:val="23"/>
          <w:lang w:eastAsia="ru-RU"/>
        </w:rPr>
        <w:softHyphen/>
        <w:t>тельного  процесса;</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дидактическое  обеспечение  образовательного  процесса.</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Инновационная  деятельность  оказывает  существенное  влияние  на  качество  и  эффективность  обучения  и  воспитания,  на  конечные  результаты  работы  дошкольного  учреждения,  поэтому  вполне  правомерно  рассматривать  ее  как  важный  фактор  управления.</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Целесообразно  выделить  две  группы  организованных  форм  инновационной  деятельности  —  коллективные  и  индивидуальные.  К  первым  относятся  семинары  и  практикумы,  научно-практические  конференции,  методические  объединения,  творческие  группы  педа</w:t>
      </w:r>
      <w:r w:rsidRPr="002523BF">
        <w:rPr>
          <w:rFonts w:ascii="Times New Roman" w:eastAsia="Times New Roman" w:hAnsi="Times New Roman" w:cs="Times New Roman"/>
          <w:sz w:val="23"/>
          <w:szCs w:val="23"/>
          <w:lang w:eastAsia="ru-RU"/>
        </w:rPr>
        <w:softHyphen/>
        <w:t>гогов,  методические  кабинеты  дошкольного  образовательного  учреж</w:t>
      </w:r>
      <w:r w:rsidRPr="002523BF">
        <w:rPr>
          <w:rFonts w:ascii="Times New Roman" w:eastAsia="Times New Roman" w:hAnsi="Times New Roman" w:cs="Times New Roman"/>
          <w:sz w:val="23"/>
          <w:szCs w:val="23"/>
          <w:lang w:eastAsia="ru-RU"/>
        </w:rPr>
        <w:softHyphen/>
        <w:t>дения.  Ко  вторым  —  стажировка,  индивидуальные  консультации,  наставничество,  работа  над  личной  творческой  темой,  индивидуальное  самообразование  [3,  с.  67].</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Как  целостный  и  целенаправленный  процесс,  инновационную  деятельность  воспитателей  дошкольного  образовательного  учреж</w:t>
      </w:r>
      <w:r w:rsidRPr="002523BF">
        <w:rPr>
          <w:rFonts w:ascii="Times New Roman" w:eastAsia="Times New Roman" w:hAnsi="Times New Roman" w:cs="Times New Roman"/>
          <w:sz w:val="23"/>
          <w:szCs w:val="23"/>
          <w:lang w:eastAsia="ru-RU"/>
        </w:rPr>
        <w:softHyphen/>
        <w:t>дения  можно  представить </w:t>
      </w:r>
      <w:r w:rsidR="009D72F1">
        <w:rPr>
          <w:rFonts w:ascii="Times New Roman" w:eastAsia="Times New Roman" w:hAnsi="Times New Roman" w:cs="Times New Roman"/>
          <w:sz w:val="23"/>
          <w:szCs w:val="23"/>
          <w:lang w:eastAsia="ru-RU"/>
        </w:rPr>
        <w:t xml:space="preserve"> в  виде  модели.  Целостность </w:t>
      </w:r>
      <w:r w:rsidRPr="002523BF">
        <w:rPr>
          <w:rFonts w:ascii="Times New Roman" w:eastAsia="Times New Roman" w:hAnsi="Times New Roman" w:cs="Times New Roman"/>
          <w:sz w:val="23"/>
          <w:szCs w:val="23"/>
          <w:lang w:eastAsia="ru-RU"/>
        </w:rPr>
        <w:t>модели  обеспечивается  четырьмя  компонентами  (</w:t>
      </w:r>
      <w:proofErr w:type="spellStart"/>
      <w:r w:rsidRPr="002523BF">
        <w:rPr>
          <w:rFonts w:ascii="Times New Roman" w:eastAsia="Times New Roman" w:hAnsi="Times New Roman" w:cs="Times New Roman"/>
          <w:sz w:val="23"/>
          <w:szCs w:val="23"/>
          <w:lang w:eastAsia="ru-RU"/>
        </w:rPr>
        <w:t>целепостановочный</w:t>
      </w:r>
      <w:proofErr w:type="spellEnd"/>
      <w:r w:rsidRPr="002523BF">
        <w:rPr>
          <w:rFonts w:ascii="Times New Roman" w:eastAsia="Times New Roman" w:hAnsi="Times New Roman" w:cs="Times New Roman"/>
          <w:sz w:val="23"/>
          <w:szCs w:val="23"/>
          <w:lang w:eastAsia="ru-RU"/>
        </w:rPr>
        <w:t>,  содер</w:t>
      </w:r>
      <w:r w:rsidRPr="002523BF">
        <w:rPr>
          <w:rFonts w:ascii="Times New Roman" w:eastAsia="Times New Roman" w:hAnsi="Times New Roman" w:cs="Times New Roman"/>
          <w:sz w:val="23"/>
          <w:szCs w:val="23"/>
          <w:lang w:eastAsia="ru-RU"/>
        </w:rPr>
        <w:softHyphen/>
        <w:t xml:space="preserve">жательно-смысловой,  </w:t>
      </w:r>
      <w:proofErr w:type="spellStart"/>
      <w:r w:rsidRPr="002523BF">
        <w:rPr>
          <w:rFonts w:ascii="Times New Roman" w:eastAsia="Times New Roman" w:hAnsi="Times New Roman" w:cs="Times New Roman"/>
          <w:sz w:val="23"/>
          <w:szCs w:val="23"/>
          <w:lang w:eastAsia="ru-RU"/>
        </w:rPr>
        <w:t>деятельностный</w:t>
      </w:r>
      <w:proofErr w:type="spellEnd"/>
      <w:r w:rsidRPr="002523BF">
        <w:rPr>
          <w:rFonts w:ascii="Times New Roman" w:eastAsia="Times New Roman" w:hAnsi="Times New Roman" w:cs="Times New Roman"/>
          <w:sz w:val="23"/>
          <w:szCs w:val="23"/>
          <w:lang w:eastAsia="ru-RU"/>
        </w:rPr>
        <w:t xml:space="preserve">,  </w:t>
      </w:r>
      <w:proofErr w:type="gramStart"/>
      <w:r w:rsidRPr="002523BF">
        <w:rPr>
          <w:rFonts w:ascii="Times New Roman" w:eastAsia="Times New Roman" w:hAnsi="Times New Roman" w:cs="Times New Roman"/>
          <w:sz w:val="23"/>
          <w:szCs w:val="23"/>
          <w:lang w:eastAsia="ru-RU"/>
        </w:rPr>
        <w:t>оценочно-результативный</w:t>
      </w:r>
      <w:proofErr w:type="gramEnd"/>
      <w:r w:rsidRPr="002523BF">
        <w:rPr>
          <w:rFonts w:ascii="Times New Roman" w:eastAsia="Times New Roman" w:hAnsi="Times New Roman" w:cs="Times New Roman"/>
          <w:sz w:val="23"/>
          <w:szCs w:val="23"/>
          <w:lang w:eastAsia="ru-RU"/>
        </w:rPr>
        <w:t xml:space="preserve">).  Целевой  компонент  образует  </w:t>
      </w:r>
      <w:r w:rsidRPr="002523BF">
        <w:rPr>
          <w:rFonts w:ascii="Times New Roman" w:eastAsia="Times New Roman" w:hAnsi="Times New Roman" w:cs="Times New Roman"/>
          <w:sz w:val="23"/>
          <w:szCs w:val="23"/>
          <w:lang w:eastAsia="ru-RU"/>
        </w:rPr>
        <w:lastRenderedPageBreak/>
        <w:t>информационную  основу  для  проекти</w:t>
      </w:r>
      <w:r w:rsidRPr="002523BF">
        <w:rPr>
          <w:rFonts w:ascii="Times New Roman" w:eastAsia="Times New Roman" w:hAnsi="Times New Roman" w:cs="Times New Roman"/>
          <w:sz w:val="23"/>
          <w:szCs w:val="23"/>
          <w:lang w:eastAsia="ru-RU"/>
        </w:rPr>
        <w:softHyphen/>
        <w:t xml:space="preserve">рования  </w:t>
      </w:r>
      <w:proofErr w:type="gramStart"/>
      <w:r w:rsidRPr="002523BF">
        <w:rPr>
          <w:rFonts w:ascii="Times New Roman" w:eastAsia="Times New Roman" w:hAnsi="Times New Roman" w:cs="Times New Roman"/>
          <w:sz w:val="23"/>
          <w:szCs w:val="23"/>
          <w:lang w:eastAsia="ru-RU"/>
        </w:rPr>
        <w:t>процесса  развития  инновационной  деятельности  воспитателей  дошкольного  образовательного  учреждения</w:t>
      </w:r>
      <w:proofErr w:type="gramEnd"/>
      <w:r w:rsidRPr="002523BF">
        <w:rPr>
          <w:rFonts w:ascii="Times New Roman" w:eastAsia="Times New Roman" w:hAnsi="Times New Roman" w:cs="Times New Roman"/>
          <w:sz w:val="23"/>
          <w:szCs w:val="23"/>
          <w:lang w:eastAsia="ru-RU"/>
        </w:rPr>
        <w:t>  и  служит  основанием  для  прогнозирования  возможных  результатов.  Содержательно-смысловой  компонент  отражает  относительно  самостоятельную  часть  содержания  процесса  самообразования  и  повышения  компетентности  воспитателей  в  аспекте  инновационной  деятельности.  Оценочно-результативный  компонент  характеризует  результаты  формирования  у  воспитателей  инновационных  знаний  и  умений,  инновационного  опыта,  инновационного  мышления,  мотивации  к  включению  в  иннова</w:t>
      </w:r>
      <w:r w:rsidRPr="002523BF">
        <w:rPr>
          <w:rFonts w:ascii="Times New Roman" w:eastAsia="Times New Roman" w:hAnsi="Times New Roman" w:cs="Times New Roman"/>
          <w:sz w:val="23"/>
          <w:szCs w:val="23"/>
          <w:lang w:eastAsia="ru-RU"/>
        </w:rPr>
        <w:softHyphen/>
        <w:t>ционную  деятельность,  а  также  результаты  развития  способностей  воспитателей  к  инновационной  деятельности  и  личностных  качеств  (инициативность,  рефлексия,  коммуникабельность).</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По  данным  исследований,  показателями,  по  которым  можно  судить  о  деятельности  воспитателя  в  сфере  инноваций,  могут  быть:</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качество,  в  котором  ДОУ  рассматривается  во  взаимоотно</w:t>
      </w:r>
      <w:r w:rsidRPr="002523BF">
        <w:rPr>
          <w:rFonts w:ascii="Times New Roman" w:eastAsia="Times New Roman" w:hAnsi="Times New Roman" w:cs="Times New Roman"/>
          <w:sz w:val="23"/>
          <w:szCs w:val="23"/>
          <w:lang w:eastAsia="ru-RU"/>
        </w:rPr>
        <w:softHyphen/>
        <w:t>шении  с  другими  социальными  структурами  и  системами.  Тем  самым  возникает  необходимость  инновационного  изменения  как  системы,  так  образовательных  и  педагогических  её  компонентов.</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наличие  многообразия  не  только  видов  и  типов  образования,  но  и  образовательных  и  педагогических  систем.  Само  многообразие  и  вариативность,  оформленные  как  принципы  организации  систем,  становятся  залогом  их  развития  в  инновационной  деятельности.</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xml:space="preserve">· степень  </w:t>
      </w:r>
      <w:proofErr w:type="spellStart"/>
      <w:r w:rsidRPr="002523BF">
        <w:rPr>
          <w:rFonts w:ascii="Times New Roman" w:eastAsia="Times New Roman" w:hAnsi="Times New Roman" w:cs="Times New Roman"/>
          <w:sz w:val="23"/>
          <w:szCs w:val="23"/>
          <w:lang w:eastAsia="ru-RU"/>
        </w:rPr>
        <w:t>сформированности</w:t>
      </w:r>
      <w:proofErr w:type="spellEnd"/>
      <w:r w:rsidRPr="002523BF">
        <w:rPr>
          <w:rFonts w:ascii="Times New Roman" w:eastAsia="Times New Roman" w:hAnsi="Times New Roman" w:cs="Times New Roman"/>
          <w:sz w:val="23"/>
          <w:szCs w:val="23"/>
          <w:lang w:eastAsia="ru-RU"/>
        </w:rPr>
        <w:t>  условий  организации  иннова</w:t>
      </w:r>
      <w:r w:rsidRPr="002523BF">
        <w:rPr>
          <w:rFonts w:ascii="Times New Roman" w:eastAsia="Times New Roman" w:hAnsi="Times New Roman" w:cs="Times New Roman"/>
          <w:sz w:val="23"/>
          <w:szCs w:val="23"/>
          <w:lang w:eastAsia="ru-RU"/>
        </w:rPr>
        <w:softHyphen/>
        <w:t>ционной  деятельности,  которую  определяют  как  инновационную  атмосферу,  включающую  соответствующую  инновационную  инфра</w:t>
      </w:r>
      <w:r w:rsidRPr="002523BF">
        <w:rPr>
          <w:rFonts w:ascii="Times New Roman" w:eastAsia="Times New Roman" w:hAnsi="Times New Roman" w:cs="Times New Roman"/>
          <w:sz w:val="23"/>
          <w:szCs w:val="23"/>
          <w:lang w:eastAsia="ru-RU"/>
        </w:rPr>
        <w:softHyphen/>
        <w:t>структуру,  наличие  внутренней  готовности  к  инновационной  деятель</w:t>
      </w:r>
      <w:r w:rsidRPr="002523BF">
        <w:rPr>
          <w:rFonts w:ascii="Times New Roman" w:eastAsia="Times New Roman" w:hAnsi="Times New Roman" w:cs="Times New Roman"/>
          <w:sz w:val="23"/>
          <w:szCs w:val="23"/>
          <w:lang w:eastAsia="ru-RU"/>
        </w:rPr>
        <w:softHyphen/>
        <w:t>ности,  научно-методическое  и  научно-консультационное  обеспечение,  мобильность  инновационного  пространства  и  другое.</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Поскольку  инновация  выступает  как  особым  образом  организо</w:t>
      </w:r>
      <w:r w:rsidRPr="002523BF">
        <w:rPr>
          <w:rFonts w:ascii="Times New Roman" w:eastAsia="Times New Roman" w:hAnsi="Times New Roman" w:cs="Times New Roman"/>
          <w:sz w:val="23"/>
          <w:szCs w:val="23"/>
          <w:lang w:eastAsia="ru-RU"/>
        </w:rPr>
        <w:softHyphen/>
        <w:t>ванная  деятельность,  то  она  требует  совершенно  определённую  совокупность  характерологических  черт  личности  воспитателя  ДОУ,  среди  которых  выделяют:</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потребность  в  переменах,  умение  уйти  от  власти  традиций, </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потребность  в  активной  личности,  готовой  к  творческому  (креативному)  мышлению;</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способность  находить  идеи  и  использовать  возможности  их  реализации;</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системный,  прогностический  подход  к  отбору  и  организации  нововведений;</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способность  быстро  ориентироваться  в  состоянии  неопреде</w:t>
      </w:r>
      <w:r w:rsidRPr="002523BF">
        <w:rPr>
          <w:rFonts w:ascii="Times New Roman" w:eastAsia="Times New Roman" w:hAnsi="Times New Roman" w:cs="Times New Roman"/>
          <w:sz w:val="23"/>
          <w:szCs w:val="23"/>
          <w:lang w:eastAsia="ru-RU"/>
        </w:rPr>
        <w:softHyphen/>
        <w:t>лённости  и  определять  допустимую  степень  риска;</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готовность  к  преодолению  постоянно  возникающих  препят</w:t>
      </w:r>
      <w:r w:rsidRPr="002523BF">
        <w:rPr>
          <w:rFonts w:ascii="Times New Roman" w:eastAsia="Times New Roman" w:hAnsi="Times New Roman" w:cs="Times New Roman"/>
          <w:sz w:val="23"/>
          <w:szCs w:val="23"/>
          <w:lang w:eastAsia="ru-RU"/>
        </w:rPr>
        <w:softHyphen/>
        <w:t>ствий  и  трудностей;</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развитая  способность  к  рефлексии,  самоанализу.</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xml:space="preserve">Основываясь  на  всем  выше  сказанном,  </w:t>
      </w:r>
      <w:r w:rsidRPr="002523BF">
        <w:rPr>
          <w:rFonts w:ascii="Times New Roman" w:eastAsia="Times New Roman" w:hAnsi="Times New Roman" w:cs="Times New Roman"/>
          <w:i/>
          <w:iCs/>
          <w:sz w:val="23"/>
          <w:lang w:eastAsia="ru-RU"/>
        </w:rPr>
        <w:t>под  инновационной  деятельностью  воспитателей</w:t>
      </w:r>
      <w:r w:rsidRPr="002523BF">
        <w:rPr>
          <w:rFonts w:ascii="Times New Roman" w:eastAsia="Times New Roman" w:hAnsi="Times New Roman" w:cs="Times New Roman"/>
          <w:sz w:val="23"/>
          <w:szCs w:val="23"/>
          <w:lang w:eastAsia="ru-RU"/>
        </w:rPr>
        <w:t>  мы  понимаем  некоторую  совместную  деятельность,  направленную  на  введение  новшеств  и  их  эффективное  использование  в  дошкольном  образовательном  учреждении,  с  целью  повышения  качества  образования.</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Таким  образом,  совершенствование  целей  и  содержания,  форм  и  методов  деятельности  воспитателя  в  ДОУ  способствует  развитию  сознания  и  самосознания  педагога,  формирует  потребность  дальней</w:t>
      </w:r>
      <w:r w:rsidRPr="002523BF">
        <w:rPr>
          <w:rFonts w:ascii="Times New Roman" w:eastAsia="Times New Roman" w:hAnsi="Times New Roman" w:cs="Times New Roman"/>
          <w:sz w:val="23"/>
          <w:szCs w:val="23"/>
          <w:lang w:eastAsia="ru-RU"/>
        </w:rPr>
        <w:softHyphen/>
        <w:t>шем  самообразовании  и  приобретает  характер  научного  поиска.  Благодаря  этому  при  инновационном  подходе  к  организации  педагогической  деятельности  все  усилия  направлены  на  поиск  и  выбор  оптимальных  педагогических  решений.  Поэтому  нововведения  приобретают  большую  теоретическую  и  практическую  значимость  не  только  для  ДОУ,  но  и  для  системы  образования  в  целом. </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b/>
          <w:bCs/>
          <w:sz w:val="23"/>
          <w:lang w:eastAsia="ru-RU"/>
        </w:rPr>
        <w:t>Список  литературы:</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xml:space="preserve">1.Герасимов  Г.И.,  </w:t>
      </w:r>
      <w:proofErr w:type="spellStart"/>
      <w:r w:rsidRPr="002523BF">
        <w:rPr>
          <w:rFonts w:ascii="Times New Roman" w:eastAsia="Times New Roman" w:hAnsi="Times New Roman" w:cs="Times New Roman"/>
          <w:sz w:val="23"/>
          <w:szCs w:val="23"/>
          <w:lang w:eastAsia="ru-RU"/>
        </w:rPr>
        <w:t>Илюхина</w:t>
      </w:r>
      <w:proofErr w:type="spellEnd"/>
      <w:r w:rsidRPr="002523BF">
        <w:rPr>
          <w:rFonts w:ascii="Times New Roman" w:eastAsia="Times New Roman" w:hAnsi="Times New Roman" w:cs="Times New Roman"/>
          <w:sz w:val="23"/>
          <w:szCs w:val="23"/>
          <w:lang w:eastAsia="ru-RU"/>
        </w:rPr>
        <w:t>  Л.В.  Инновации  в  образовании:  сущность  и  социальные  механизмы.  —  Ростов  н/д:  НМД  «Логос»,  1999.  —  136  с.</w:t>
      </w:r>
    </w:p>
    <w:p w:rsidR="002523BF" w:rsidRPr="002523BF" w:rsidRDefault="002523BF" w:rsidP="00B55AB8">
      <w:pPr>
        <w:spacing w:after="0" w:line="240" w:lineRule="auto"/>
        <w:ind w:firstLine="567"/>
        <w:jc w:val="both"/>
        <w:rPr>
          <w:rFonts w:ascii="Times New Roman" w:eastAsia="Times New Roman" w:hAnsi="Times New Roman" w:cs="Times New Roman"/>
          <w:sz w:val="24"/>
          <w:szCs w:val="24"/>
          <w:lang w:eastAsia="ru-RU"/>
        </w:rPr>
      </w:pPr>
      <w:r w:rsidRPr="002523BF">
        <w:rPr>
          <w:rFonts w:ascii="Times New Roman" w:eastAsia="Times New Roman" w:hAnsi="Times New Roman" w:cs="Times New Roman"/>
          <w:sz w:val="23"/>
          <w:szCs w:val="23"/>
          <w:lang w:eastAsia="ru-RU"/>
        </w:rPr>
        <w:t xml:space="preserve">2.Лазарев  В.С.  Управление  инновациями  в  школе./  В.С.  Лазарев.  —  М.:  Центр  </w:t>
      </w:r>
      <w:proofErr w:type="spellStart"/>
      <w:r w:rsidRPr="002523BF">
        <w:rPr>
          <w:rFonts w:ascii="Times New Roman" w:eastAsia="Times New Roman" w:hAnsi="Times New Roman" w:cs="Times New Roman"/>
          <w:sz w:val="23"/>
          <w:szCs w:val="23"/>
          <w:lang w:eastAsia="ru-RU"/>
        </w:rPr>
        <w:t>пед</w:t>
      </w:r>
      <w:proofErr w:type="spellEnd"/>
      <w:r w:rsidRPr="002523BF">
        <w:rPr>
          <w:rFonts w:ascii="Times New Roman" w:eastAsia="Times New Roman" w:hAnsi="Times New Roman" w:cs="Times New Roman"/>
          <w:sz w:val="23"/>
          <w:szCs w:val="23"/>
          <w:lang w:eastAsia="ru-RU"/>
        </w:rPr>
        <w:t>.  образования,  2008.  —  352  с.</w:t>
      </w:r>
    </w:p>
    <w:p w:rsidR="009776C5" w:rsidRDefault="002523BF" w:rsidP="00B55AB8">
      <w:pPr>
        <w:spacing w:after="0" w:line="240" w:lineRule="auto"/>
        <w:ind w:firstLine="567"/>
        <w:jc w:val="both"/>
        <w:rPr>
          <w:rFonts w:ascii="Times New Roman" w:eastAsia="Times New Roman" w:hAnsi="Times New Roman" w:cs="Times New Roman"/>
          <w:sz w:val="23"/>
          <w:szCs w:val="23"/>
          <w:lang w:eastAsia="ru-RU"/>
        </w:rPr>
      </w:pPr>
      <w:r w:rsidRPr="002523BF">
        <w:rPr>
          <w:rFonts w:ascii="Times New Roman" w:eastAsia="Times New Roman" w:hAnsi="Times New Roman" w:cs="Times New Roman"/>
          <w:sz w:val="23"/>
          <w:szCs w:val="23"/>
          <w:lang w:eastAsia="ru-RU"/>
        </w:rPr>
        <w:t>3.Микляева  Н.В.  Инновации  детском  саду.  Пособие  для  воспитателей.  —  М.:  Айрис-пресс,  2008.  —  160  с.  —  (Дошкольное  воспитание  и  развитие).</w:t>
      </w:r>
    </w:p>
    <w:p w:rsidR="00E65264" w:rsidRPr="002523BF" w:rsidRDefault="00E65264" w:rsidP="00344601">
      <w:pPr>
        <w:spacing w:after="0" w:line="240" w:lineRule="auto"/>
        <w:jc w:val="both"/>
        <w:rPr>
          <w:rFonts w:ascii="Times New Roman" w:eastAsia="Times New Roman" w:hAnsi="Times New Roman" w:cs="Times New Roman"/>
          <w:sz w:val="24"/>
          <w:szCs w:val="24"/>
          <w:lang w:eastAsia="ru-RU"/>
        </w:rPr>
      </w:pPr>
    </w:p>
    <w:sectPr w:rsidR="00E65264" w:rsidRPr="002523BF" w:rsidSect="002523BF">
      <w:pgSz w:w="11906" w:h="16838"/>
      <w:pgMar w:top="568"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523BF"/>
    <w:rsid w:val="00027B06"/>
    <w:rsid w:val="000A0223"/>
    <w:rsid w:val="001C5AFD"/>
    <w:rsid w:val="001D4CFE"/>
    <w:rsid w:val="002523BF"/>
    <w:rsid w:val="00312F3C"/>
    <w:rsid w:val="00344601"/>
    <w:rsid w:val="004018EC"/>
    <w:rsid w:val="00462DDD"/>
    <w:rsid w:val="005B5D8E"/>
    <w:rsid w:val="0061368F"/>
    <w:rsid w:val="00654F66"/>
    <w:rsid w:val="00955860"/>
    <w:rsid w:val="009776C5"/>
    <w:rsid w:val="009D72F1"/>
    <w:rsid w:val="00A83EF6"/>
    <w:rsid w:val="00B55AB8"/>
    <w:rsid w:val="00C44617"/>
    <w:rsid w:val="00DE4E14"/>
    <w:rsid w:val="00E65264"/>
    <w:rsid w:val="00ED4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6C5"/>
  </w:style>
  <w:style w:type="paragraph" w:styleId="1">
    <w:name w:val="heading 1"/>
    <w:basedOn w:val="a"/>
    <w:link w:val="10"/>
    <w:uiPriority w:val="9"/>
    <w:qFormat/>
    <w:rsid w:val="002523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3B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523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23BF"/>
    <w:rPr>
      <w:b/>
      <w:bCs/>
    </w:rPr>
  </w:style>
  <w:style w:type="character" w:styleId="a5">
    <w:name w:val="Emphasis"/>
    <w:basedOn w:val="a0"/>
    <w:uiPriority w:val="20"/>
    <w:qFormat/>
    <w:rsid w:val="002523BF"/>
    <w:rPr>
      <w:i/>
      <w:iCs/>
    </w:rPr>
  </w:style>
  <w:style w:type="paragraph" w:styleId="a6">
    <w:name w:val="Balloon Text"/>
    <w:basedOn w:val="a"/>
    <w:link w:val="a7"/>
    <w:uiPriority w:val="99"/>
    <w:semiHidden/>
    <w:unhideWhenUsed/>
    <w:rsid w:val="00E652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652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7224">
      <w:bodyDiv w:val="1"/>
      <w:marLeft w:val="0"/>
      <w:marRight w:val="0"/>
      <w:marTop w:val="0"/>
      <w:marBottom w:val="0"/>
      <w:divBdr>
        <w:top w:val="none" w:sz="0" w:space="0" w:color="auto"/>
        <w:left w:val="none" w:sz="0" w:space="0" w:color="auto"/>
        <w:bottom w:val="none" w:sz="0" w:space="0" w:color="auto"/>
        <w:right w:val="none" w:sz="0" w:space="0" w:color="auto"/>
      </w:divBdr>
      <w:divsChild>
        <w:div w:id="303856543">
          <w:marLeft w:val="0"/>
          <w:marRight w:val="0"/>
          <w:marTop w:val="0"/>
          <w:marBottom w:val="0"/>
          <w:divBdr>
            <w:top w:val="none" w:sz="0" w:space="0" w:color="auto"/>
            <w:left w:val="none" w:sz="0" w:space="0" w:color="auto"/>
            <w:bottom w:val="none" w:sz="0" w:space="0" w:color="auto"/>
            <w:right w:val="none" w:sz="0" w:space="0" w:color="auto"/>
          </w:divBdr>
          <w:divsChild>
            <w:div w:id="1353798719">
              <w:marLeft w:val="0"/>
              <w:marRight w:val="0"/>
              <w:marTop w:val="0"/>
              <w:marBottom w:val="0"/>
              <w:divBdr>
                <w:top w:val="none" w:sz="0" w:space="0" w:color="auto"/>
                <w:left w:val="none" w:sz="0" w:space="0" w:color="auto"/>
                <w:bottom w:val="none" w:sz="0" w:space="0" w:color="auto"/>
                <w:right w:val="none" w:sz="0" w:space="0" w:color="auto"/>
              </w:divBdr>
              <w:divsChild>
                <w:div w:id="1492452765">
                  <w:marLeft w:val="0"/>
                  <w:marRight w:val="0"/>
                  <w:marTop w:val="0"/>
                  <w:marBottom w:val="0"/>
                  <w:divBdr>
                    <w:top w:val="none" w:sz="0" w:space="0" w:color="auto"/>
                    <w:left w:val="none" w:sz="0" w:space="0" w:color="auto"/>
                    <w:bottom w:val="none" w:sz="0" w:space="0" w:color="auto"/>
                    <w:right w:val="none" w:sz="0" w:space="0" w:color="auto"/>
                  </w:divBdr>
                  <w:divsChild>
                    <w:div w:id="750589952">
                      <w:marLeft w:val="0"/>
                      <w:marRight w:val="0"/>
                      <w:marTop w:val="0"/>
                      <w:marBottom w:val="0"/>
                      <w:divBdr>
                        <w:top w:val="none" w:sz="0" w:space="0" w:color="auto"/>
                        <w:left w:val="none" w:sz="0" w:space="0" w:color="auto"/>
                        <w:bottom w:val="none" w:sz="0" w:space="0" w:color="auto"/>
                        <w:right w:val="none" w:sz="0" w:space="0" w:color="auto"/>
                      </w:divBdr>
                      <w:divsChild>
                        <w:div w:id="42021022">
                          <w:marLeft w:val="0"/>
                          <w:marRight w:val="0"/>
                          <w:marTop w:val="0"/>
                          <w:marBottom w:val="0"/>
                          <w:divBdr>
                            <w:top w:val="none" w:sz="0" w:space="0" w:color="auto"/>
                            <w:left w:val="none" w:sz="0" w:space="0" w:color="auto"/>
                            <w:bottom w:val="none" w:sz="0" w:space="0" w:color="auto"/>
                            <w:right w:val="none" w:sz="0" w:space="0" w:color="auto"/>
                          </w:divBdr>
                          <w:divsChild>
                            <w:div w:id="1024943244">
                              <w:marLeft w:val="0"/>
                              <w:marRight w:val="0"/>
                              <w:marTop w:val="0"/>
                              <w:marBottom w:val="0"/>
                              <w:divBdr>
                                <w:top w:val="none" w:sz="0" w:space="0" w:color="auto"/>
                                <w:left w:val="none" w:sz="0" w:space="0" w:color="auto"/>
                                <w:bottom w:val="none" w:sz="0" w:space="0" w:color="auto"/>
                                <w:right w:val="none" w:sz="0" w:space="0" w:color="auto"/>
                              </w:divBdr>
                              <w:divsChild>
                                <w:div w:id="2013681949">
                                  <w:marLeft w:val="0"/>
                                  <w:marRight w:val="0"/>
                                  <w:marTop w:val="0"/>
                                  <w:marBottom w:val="0"/>
                                  <w:divBdr>
                                    <w:top w:val="none" w:sz="0" w:space="0" w:color="auto"/>
                                    <w:left w:val="none" w:sz="0" w:space="0" w:color="auto"/>
                                    <w:bottom w:val="none" w:sz="0" w:space="0" w:color="auto"/>
                                    <w:right w:val="none" w:sz="0" w:space="0" w:color="auto"/>
                                  </w:divBdr>
                                  <w:divsChild>
                                    <w:div w:id="453603089">
                                      <w:marLeft w:val="0"/>
                                      <w:marRight w:val="0"/>
                                      <w:marTop w:val="0"/>
                                      <w:marBottom w:val="0"/>
                                      <w:divBdr>
                                        <w:top w:val="none" w:sz="0" w:space="0" w:color="auto"/>
                                        <w:left w:val="none" w:sz="0" w:space="0" w:color="auto"/>
                                        <w:bottom w:val="none" w:sz="0" w:space="0" w:color="auto"/>
                                        <w:right w:val="none" w:sz="0" w:space="0" w:color="auto"/>
                                      </w:divBdr>
                                      <w:divsChild>
                                        <w:div w:id="1883905981">
                                          <w:marLeft w:val="0"/>
                                          <w:marRight w:val="0"/>
                                          <w:marTop w:val="0"/>
                                          <w:marBottom w:val="0"/>
                                          <w:divBdr>
                                            <w:top w:val="none" w:sz="0" w:space="0" w:color="auto"/>
                                            <w:left w:val="none" w:sz="0" w:space="0" w:color="auto"/>
                                            <w:bottom w:val="none" w:sz="0" w:space="0" w:color="auto"/>
                                            <w:right w:val="none" w:sz="0" w:space="0" w:color="auto"/>
                                          </w:divBdr>
                                          <w:divsChild>
                                            <w:div w:id="3748673">
                                              <w:marLeft w:val="4688"/>
                                              <w:marRight w:val="0"/>
                                              <w:marTop w:val="0"/>
                                              <w:marBottom w:val="0"/>
                                              <w:divBdr>
                                                <w:top w:val="none" w:sz="0" w:space="0" w:color="auto"/>
                                                <w:left w:val="none" w:sz="0" w:space="0" w:color="auto"/>
                                                <w:bottom w:val="none" w:sz="0" w:space="0" w:color="auto"/>
                                                <w:right w:val="none" w:sz="0" w:space="0" w:color="auto"/>
                                              </w:divBdr>
                                            </w:div>
                                            <w:div w:id="1652831104">
                                              <w:marLeft w:val="4688"/>
                                              <w:marRight w:val="0"/>
                                              <w:marTop w:val="0"/>
                                              <w:marBottom w:val="0"/>
                                              <w:divBdr>
                                                <w:top w:val="none" w:sz="0" w:space="0" w:color="auto"/>
                                                <w:left w:val="none" w:sz="0" w:space="0" w:color="auto"/>
                                                <w:bottom w:val="none" w:sz="0" w:space="0" w:color="auto"/>
                                                <w:right w:val="none" w:sz="0" w:space="0" w:color="auto"/>
                                              </w:divBdr>
                                            </w:div>
                                            <w:div w:id="1425804027">
                                              <w:marLeft w:val="4688"/>
                                              <w:marRight w:val="0"/>
                                              <w:marTop w:val="0"/>
                                              <w:marBottom w:val="0"/>
                                              <w:divBdr>
                                                <w:top w:val="none" w:sz="0" w:space="0" w:color="auto"/>
                                                <w:left w:val="none" w:sz="0" w:space="0" w:color="auto"/>
                                                <w:bottom w:val="none" w:sz="0" w:space="0" w:color="auto"/>
                                                <w:right w:val="none" w:sz="0" w:space="0" w:color="auto"/>
                                              </w:divBdr>
                                            </w:div>
                                            <w:div w:id="1138259981">
                                              <w:marLeft w:val="4688"/>
                                              <w:marRight w:val="0"/>
                                              <w:marTop w:val="0"/>
                                              <w:marBottom w:val="0"/>
                                              <w:divBdr>
                                                <w:top w:val="none" w:sz="0" w:space="0" w:color="auto"/>
                                                <w:left w:val="none" w:sz="0" w:space="0" w:color="auto"/>
                                                <w:bottom w:val="none" w:sz="0" w:space="0" w:color="auto"/>
                                                <w:right w:val="none" w:sz="0" w:space="0" w:color="auto"/>
                                              </w:divBdr>
                                            </w:div>
                                            <w:div w:id="1029141311">
                                              <w:marLeft w:val="4688"/>
                                              <w:marRight w:val="0"/>
                                              <w:marTop w:val="0"/>
                                              <w:marBottom w:val="0"/>
                                              <w:divBdr>
                                                <w:top w:val="none" w:sz="0" w:space="0" w:color="auto"/>
                                                <w:left w:val="none" w:sz="0" w:space="0" w:color="auto"/>
                                                <w:bottom w:val="none" w:sz="0" w:space="0" w:color="auto"/>
                                                <w:right w:val="none" w:sz="0" w:space="0" w:color="auto"/>
                                              </w:divBdr>
                                            </w:div>
                                            <w:div w:id="1467044222">
                                              <w:marLeft w:val="46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603543">
      <w:bodyDiv w:val="1"/>
      <w:marLeft w:val="0"/>
      <w:marRight w:val="0"/>
      <w:marTop w:val="0"/>
      <w:marBottom w:val="0"/>
      <w:divBdr>
        <w:top w:val="none" w:sz="0" w:space="0" w:color="auto"/>
        <w:left w:val="none" w:sz="0" w:space="0" w:color="auto"/>
        <w:bottom w:val="none" w:sz="0" w:space="0" w:color="auto"/>
        <w:right w:val="none" w:sz="0" w:space="0" w:color="auto"/>
      </w:divBdr>
      <w:divsChild>
        <w:div w:id="456797127">
          <w:marLeft w:val="0"/>
          <w:marRight w:val="0"/>
          <w:marTop w:val="0"/>
          <w:marBottom w:val="0"/>
          <w:divBdr>
            <w:top w:val="none" w:sz="0" w:space="0" w:color="auto"/>
            <w:left w:val="none" w:sz="0" w:space="0" w:color="auto"/>
            <w:bottom w:val="none" w:sz="0" w:space="0" w:color="auto"/>
            <w:right w:val="none" w:sz="0" w:space="0" w:color="auto"/>
          </w:divBdr>
          <w:divsChild>
            <w:div w:id="421072467">
              <w:marLeft w:val="0"/>
              <w:marRight w:val="0"/>
              <w:marTop w:val="0"/>
              <w:marBottom w:val="0"/>
              <w:divBdr>
                <w:top w:val="none" w:sz="0" w:space="0" w:color="auto"/>
                <w:left w:val="none" w:sz="0" w:space="0" w:color="auto"/>
                <w:bottom w:val="none" w:sz="0" w:space="0" w:color="auto"/>
                <w:right w:val="none" w:sz="0" w:space="0" w:color="auto"/>
              </w:divBdr>
              <w:divsChild>
                <w:div w:id="1388454328">
                  <w:marLeft w:val="0"/>
                  <w:marRight w:val="0"/>
                  <w:marTop w:val="0"/>
                  <w:marBottom w:val="0"/>
                  <w:divBdr>
                    <w:top w:val="none" w:sz="0" w:space="0" w:color="auto"/>
                    <w:left w:val="none" w:sz="0" w:space="0" w:color="auto"/>
                    <w:bottom w:val="none" w:sz="0" w:space="0" w:color="auto"/>
                    <w:right w:val="none" w:sz="0" w:space="0" w:color="auto"/>
                  </w:divBdr>
                  <w:divsChild>
                    <w:div w:id="2022048897">
                      <w:marLeft w:val="0"/>
                      <w:marRight w:val="0"/>
                      <w:marTop w:val="0"/>
                      <w:marBottom w:val="0"/>
                      <w:divBdr>
                        <w:top w:val="none" w:sz="0" w:space="0" w:color="auto"/>
                        <w:left w:val="none" w:sz="0" w:space="0" w:color="auto"/>
                        <w:bottom w:val="none" w:sz="0" w:space="0" w:color="auto"/>
                        <w:right w:val="none" w:sz="0" w:space="0" w:color="auto"/>
                      </w:divBdr>
                      <w:divsChild>
                        <w:div w:id="1607540408">
                          <w:marLeft w:val="0"/>
                          <w:marRight w:val="0"/>
                          <w:marTop w:val="0"/>
                          <w:marBottom w:val="0"/>
                          <w:divBdr>
                            <w:top w:val="none" w:sz="0" w:space="0" w:color="auto"/>
                            <w:left w:val="none" w:sz="0" w:space="0" w:color="auto"/>
                            <w:bottom w:val="none" w:sz="0" w:space="0" w:color="auto"/>
                            <w:right w:val="none" w:sz="0" w:space="0" w:color="auto"/>
                          </w:divBdr>
                          <w:divsChild>
                            <w:div w:id="1595699007">
                              <w:marLeft w:val="0"/>
                              <w:marRight w:val="0"/>
                              <w:marTop w:val="0"/>
                              <w:marBottom w:val="0"/>
                              <w:divBdr>
                                <w:top w:val="none" w:sz="0" w:space="0" w:color="auto"/>
                                <w:left w:val="none" w:sz="0" w:space="0" w:color="auto"/>
                                <w:bottom w:val="none" w:sz="0" w:space="0" w:color="auto"/>
                                <w:right w:val="none" w:sz="0" w:space="0" w:color="auto"/>
                              </w:divBdr>
                              <w:divsChild>
                                <w:div w:id="1467774223">
                                  <w:marLeft w:val="0"/>
                                  <w:marRight w:val="0"/>
                                  <w:marTop w:val="0"/>
                                  <w:marBottom w:val="0"/>
                                  <w:divBdr>
                                    <w:top w:val="none" w:sz="0" w:space="0" w:color="auto"/>
                                    <w:left w:val="none" w:sz="0" w:space="0" w:color="auto"/>
                                    <w:bottom w:val="none" w:sz="0" w:space="0" w:color="auto"/>
                                    <w:right w:val="none" w:sz="0" w:space="0" w:color="auto"/>
                                  </w:divBdr>
                                  <w:divsChild>
                                    <w:div w:id="659507344">
                                      <w:marLeft w:val="0"/>
                                      <w:marRight w:val="0"/>
                                      <w:marTop w:val="0"/>
                                      <w:marBottom w:val="0"/>
                                      <w:divBdr>
                                        <w:top w:val="none" w:sz="0" w:space="0" w:color="auto"/>
                                        <w:left w:val="none" w:sz="0" w:space="0" w:color="auto"/>
                                        <w:bottom w:val="none" w:sz="0" w:space="0" w:color="auto"/>
                                        <w:right w:val="none" w:sz="0" w:space="0" w:color="auto"/>
                                      </w:divBdr>
                                      <w:divsChild>
                                        <w:div w:id="19820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1864</Words>
  <Characters>10626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Home</cp:lastModifiedBy>
  <cp:revision>15</cp:revision>
  <dcterms:created xsi:type="dcterms:W3CDTF">2014-11-20T10:51:00Z</dcterms:created>
  <dcterms:modified xsi:type="dcterms:W3CDTF">2024-09-15T11:34:00Z</dcterms:modified>
</cp:coreProperties>
</file>