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AB" w:rsidRPr="00232663" w:rsidRDefault="005F2DAB" w:rsidP="00232663">
      <w:pPr>
        <w:pStyle w:val="a3"/>
        <w:jc w:val="right"/>
        <w:rPr>
          <w:rFonts w:ascii="Times New Roman" w:hAnsi="Times New Roman" w:cs="Times New Roman"/>
          <w:sz w:val="24"/>
          <w:szCs w:val="24"/>
        </w:rPr>
      </w:pPr>
      <w:r w:rsidRPr="00232663">
        <w:rPr>
          <w:rFonts w:ascii="Times New Roman" w:hAnsi="Times New Roman" w:cs="Times New Roman"/>
          <w:b/>
          <w:sz w:val="24"/>
          <w:szCs w:val="24"/>
        </w:rPr>
        <w:t>Окулова Ольга Михайловна</w:t>
      </w:r>
      <w:r w:rsidRPr="00232663">
        <w:rPr>
          <w:rFonts w:ascii="Times New Roman" w:hAnsi="Times New Roman" w:cs="Times New Roman"/>
          <w:sz w:val="24"/>
          <w:szCs w:val="24"/>
        </w:rPr>
        <w:t>,</w:t>
      </w:r>
    </w:p>
    <w:p w:rsidR="005F2DAB" w:rsidRPr="00232663" w:rsidRDefault="005F2DAB" w:rsidP="00232663">
      <w:pPr>
        <w:pStyle w:val="a3"/>
        <w:jc w:val="right"/>
        <w:rPr>
          <w:rFonts w:ascii="Times New Roman" w:hAnsi="Times New Roman" w:cs="Times New Roman"/>
          <w:sz w:val="24"/>
          <w:szCs w:val="24"/>
        </w:rPr>
      </w:pPr>
      <w:r w:rsidRPr="00232663">
        <w:rPr>
          <w:rFonts w:ascii="Times New Roman" w:hAnsi="Times New Roman" w:cs="Times New Roman"/>
          <w:sz w:val="24"/>
          <w:szCs w:val="24"/>
        </w:rPr>
        <w:t>учитель русского языка и литературы</w:t>
      </w:r>
    </w:p>
    <w:p w:rsidR="005F2DAB" w:rsidRPr="00232663" w:rsidRDefault="005F2DAB" w:rsidP="00232663">
      <w:pPr>
        <w:pStyle w:val="a3"/>
        <w:jc w:val="right"/>
        <w:rPr>
          <w:rFonts w:ascii="Times New Roman" w:hAnsi="Times New Roman" w:cs="Times New Roman"/>
          <w:sz w:val="24"/>
          <w:szCs w:val="24"/>
        </w:rPr>
      </w:pPr>
      <w:r w:rsidRPr="00232663">
        <w:rPr>
          <w:rFonts w:ascii="Times New Roman" w:hAnsi="Times New Roman" w:cs="Times New Roman"/>
          <w:sz w:val="24"/>
          <w:szCs w:val="24"/>
        </w:rPr>
        <w:t>МБОУ СОШ с УИОП № 47 города Кирова</w:t>
      </w:r>
    </w:p>
    <w:p w:rsidR="005F2DAB" w:rsidRPr="00232663" w:rsidRDefault="005F2DAB" w:rsidP="00232663">
      <w:pPr>
        <w:pStyle w:val="a3"/>
        <w:jc w:val="right"/>
        <w:rPr>
          <w:rFonts w:ascii="Times New Roman" w:hAnsi="Times New Roman" w:cs="Times New Roman"/>
          <w:sz w:val="24"/>
          <w:szCs w:val="24"/>
        </w:rPr>
      </w:pPr>
    </w:p>
    <w:p w:rsidR="00261AA3" w:rsidRPr="00232663" w:rsidRDefault="00A87D99" w:rsidP="002326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Историческое комментирование</w:t>
      </w:r>
      <w:bookmarkStart w:id="0" w:name="_GoBack"/>
      <w:bookmarkEnd w:id="0"/>
      <w:r w:rsidR="00261AA3" w:rsidRPr="00232663">
        <w:rPr>
          <w:rFonts w:ascii="Times New Roman" w:hAnsi="Times New Roman" w:cs="Times New Roman"/>
          <w:b/>
          <w:sz w:val="24"/>
          <w:szCs w:val="24"/>
        </w:rPr>
        <w:t xml:space="preserve"> на ур</w:t>
      </w:r>
      <w:r w:rsidR="009707AD" w:rsidRPr="00232663">
        <w:rPr>
          <w:rFonts w:ascii="Times New Roman" w:hAnsi="Times New Roman" w:cs="Times New Roman"/>
          <w:b/>
          <w:sz w:val="24"/>
          <w:szCs w:val="24"/>
        </w:rPr>
        <w:t>оках русского языка как средства</w:t>
      </w:r>
      <w:r w:rsidR="00261AA3" w:rsidRPr="00232663">
        <w:rPr>
          <w:rFonts w:ascii="Times New Roman" w:hAnsi="Times New Roman" w:cs="Times New Roman"/>
          <w:b/>
          <w:sz w:val="24"/>
          <w:szCs w:val="24"/>
        </w:rPr>
        <w:t xml:space="preserve"> формирования языковой</w:t>
      </w:r>
      <w:r w:rsidR="009707AD" w:rsidRPr="00232663">
        <w:rPr>
          <w:rFonts w:ascii="Times New Roman" w:hAnsi="Times New Roman" w:cs="Times New Roman"/>
          <w:b/>
          <w:sz w:val="24"/>
          <w:szCs w:val="24"/>
        </w:rPr>
        <w:t xml:space="preserve"> и культуроведческой компетенций</w:t>
      </w:r>
      <w:r w:rsidR="00261AA3" w:rsidRPr="00232663">
        <w:rPr>
          <w:rFonts w:ascii="Times New Roman" w:hAnsi="Times New Roman" w:cs="Times New Roman"/>
          <w:b/>
          <w:sz w:val="24"/>
          <w:szCs w:val="24"/>
        </w:rPr>
        <w:t xml:space="preserve"> учащихся</w:t>
      </w:r>
    </w:p>
    <w:p w:rsidR="00261AA3" w:rsidRPr="00232663" w:rsidRDefault="00261AA3" w:rsidP="00232663">
      <w:pPr>
        <w:spacing w:line="240" w:lineRule="auto"/>
        <w:ind w:left="3540" w:firstLine="708"/>
        <w:rPr>
          <w:rFonts w:ascii="Times New Roman" w:hAnsi="Times New Roman" w:cs="Times New Roman"/>
          <w:sz w:val="24"/>
          <w:szCs w:val="24"/>
        </w:rPr>
      </w:pPr>
      <w:r w:rsidRPr="00232663">
        <w:rPr>
          <w:rFonts w:ascii="Times New Roman" w:hAnsi="Times New Roman" w:cs="Times New Roman"/>
          <w:sz w:val="24"/>
          <w:szCs w:val="24"/>
        </w:rPr>
        <w:t xml:space="preserve">Нет ни одного … предмета, в котором бы так тесно и гармонически совокуплялось преподавание с воспитанием, как в обучении отечественному языку. </w:t>
      </w:r>
    </w:p>
    <w:p w:rsidR="00261AA3" w:rsidRPr="00232663" w:rsidRDefault="00261AA3" w:rsidP="00232663">
      <w:pPr>
        <w:spacing w:line="240" w:lineRule="auto"/>
        <w:ind w:left="6372" w:firstLine="708"/>
        <w:rPr>
          <w:rFonts w:ascii="Times New Roman" w:hAnsi="Times New Roman" w:cs="Times New Roman"/>
          <w:sz w:val="24"/>
          <w:szCs w:val="24"/>
        </w:rPr>
      </w:pPr>
      <w:proofErr w:type="spellStart"/>
      <w:r w:rsidRPr="00232663">
        <w:rPr>
          <w:rFonts w:ascii="Times New Roman" w:hAnsi="Times New Roman" w:cs="Times New Roman"/>
          <w:sz w:val="24"/>
          <w:szCs w:val="24"/>
        </w:rPr>
        <w:t>Ф.И.Буслаев</w:t>
      </w:r>
      <w:proofErr w:type="spellEnd"/>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Тишина музейного зала. Здесь, в местном краеведческом </w:t>
      </w:r>
      <w:proofErr w:type="gramStart"/>
      <w:r w:rsidRPr="00232663">
        <w:rPr>
          <w:rFonts w:ascii="Times New Roman" w:hAnsi="Times New Roman" w:cs="Times New Roman"/>
          <w:sz w:val="24"/>
          <w:szCs w:val="24"/>
        </w:rPr>
        <w:t>музее,  редко</w:t>
      </w:r>
      <w:proofErr w:type="gramEnd"/>
      <w:r w:rsidRPr="00232663">
        <w:rPr>
          <w:rFonts w:ascii="Times New Roman" w:hAnsi="Times New Roman" w:cs="Times New Roman"/>
          <w:sz w:val="24"/>
          <w:szCs w:val="24"/>
        </w:rPr>
        <w:t xml:space="preserve">  бывает многолюдно и громкоголосо, лишь когда приведут школьников на экскурсию или объявят день музея. Вот и сейчас школьная группа в зале с увлеченно рассказывающим что-то экскурсоводом перемещается от стенда к стенду: </w:t>
      </w:r>
      <w:proofErr w:type="gramStart"/>
      <w:r w:rsidRPr="00232663">
        <w:rPr>
          <w:rFonts w:ascii="Times New Roman" w:hAnsi="Times New Roman" w:cs="Times New Roman"/>
          <w:sz w:val="24"/>
          <w:szCs w:val="24"/>
        </w:rPr>
        <w:t>кто-то</w:t>
      </w:r>
      <w:proofErr w:type="gramEnd"/>
      <w:r w:rsidRPr="00232663">
        <w:rPr>
          <w:rFonts w:ascii="Times New Roman" w:hAnsi="Times New Roman" w:cs="Times New Roman"/>
          <w:sz w:val="24"/>
          <w:szCs w:val="24"/>
        </w:rPr>
        <w:t xml:space="preserve"> открыв рот слушает, кто-то разглядывает соседние стенды или внимательно изучает свои ботинки. А он, шустрый глазастый мальчишка, еще пять минут назад мешающий своими неуместными комментариями </w:t>
      </w:r>
      <w:proofErr w:type="gramStart"/>
      <w:r w:rsidRPr="00232663">
        <w:rPr>
          <w:rFonts w:ascii="Times New Roman" w:hAnsi="Times New Roman" w:cs="Times New Roman"/>
          <w:sz w:val="24"/>
          <w:szCs w:val="24"/>
        </w:rPr>
        <w:t>экскурсоводу,  вдруг</w:t>
      </w:r>
      <w:proofErr w:type="gramEnd"/>
      <w:r w:rsidRPr="00232663">
        <w:rPr>
          <w:rFonts w:ascii="Times New Roman" w:hAnsi="Times New Roman" w:cs="Times New Roman"/>
          <w:sz w:val="24"/>
          <w:szCs w:val="24"/>
        </w:rPr>
        <w:t xml:space="preserve"> остановился перед старым монетами, читая их названия и пояснения к ним… Наблюдали ли Вы такую картину, когда приводили свой класс на экскурсию? И, может быть, это не всегда был мальчишка и не всегда монеты, а старое оружие или странного вида рукомойник, но отстающих </w:t>
      </w:r>
      <w:proofErr w:type="gramStart"/>
      <w:r w:rsidRPr="00232663">
        <w:rPr>
          <w:rFonts w:ascii="Times New Roman" w:hAnsi="Times New Roman" w:cs="Times New Roman"/>
          <w:sz w:val="24"/>
          <w:szCs w:val="24"/>
        </w:rPr>
        <w:t>от  экскурсионной</w:t>
      </w:r>
      <w:proofErr w:type="gramEnd"/>
      <w:r w:rsidRPr="00232663">
        <w:rPr>
          <w:rFonts w:ascii="Times New Roman" w:hAnsi="Times New Roman" w:cs="Times New Roman"/>
          <w:sz w:val="24"/>
          <w:szCs w:val="24"/>
        </w:rPr>
        <w:t xml:space="preserve"> группы ребят, с любопытством разглядывающих музейные экспонаты, можно увидеть всегда. </w:t>
      </w:r>
    </w:p>
    <w:p w:rsidR="00261AA3" w:rsidRPr="00232663" w:rsidRDefault="00261AA3" w:rsidP="00232663">
      <w:pPr>
        <w:pStyle w:val="a3"/>
        <w:jc w:val="both"/>
        <w:rPr>
          <w:rFonts w:ascii="Times New Roman" w:hAnsi="Times New Roman" w:cs="Times New Roman"/>
          <w:sz w:val="24"/>
          <w:szCs w:val="24"/>
        </w:rPr>
      </w:pPr>
      <w:r w:rsidRPr="00232663">
        <w:rPr>
          <w:rFonts w:ascii="Times New Roman" w:hAnsi="Times New Roman" w:cs="Times New Roman"/>
          <w:sz w:val="24"/>
          <w:szCs w:val="24"/>
        </w:rPr>
        <w:t xml:space="preserve"> </w:t>
      </w:r>
      <w:r w:rsidRPr="00232663">
        <w:rPr>
          <w:rFonts w:ascii="Times New Roman" w:hAnsi="Times New Roman" w:cs="Times New Roman"/>
          <w:sz w:val="24"/>
          <w:szCs w:val="24"/>
        </w:rPr>
        <w:tab/>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 История не оставляет никого равнодушным.  Это одна их увлекательнейших наук, которая позволяет человеку осознать себя как личность во времени и в то же время дает ему возможность почувствовать связь с предыдущими поколениями, ощутить с ними единство. И если обратиться к образовательным и воспитательным потребностям общества и задачам, которые ставятся перед педагогами и школьной </w:t>
      </w:r>
      <w:proofErr w:type="gramStart"/>
      <w:r w:rsidRPr="00232663">
        <w:rPr>
          <w:rFonts w:ascii="Times New Roman" w:hAnsi="Times New Roman" w:cs="Times New Roman"/>
          <w:sz w:val="24"/>
          <w:szCs w:val="24"/>
        </w:rPr>
        <w:t>системой ,</w:t>
      </w:r>
      <w:proofErr w:type="gramEnd"/>
      <w:r w:rsidRPr="00232663">
        <w:rPr>
          <w:rFonts w:ascii="Times New Roman" w:hAnsi="Times New Roman" w:cs="Times New Roman"/>
          <w:sz w:val="24"/>
          <w:szCs w:val="24"/>
        </w:rPr>
        <w:t xml:space="preserve"> то можно  убедиться, что именно это является одной из целевых установок системы общего образования, отраженной в новых стандартах образования, а именно «формирование основ гражданской идентичности через чувства сопричастности и гордости за свою Родину, народ и историю».</w:t>
      </w:r>
    </w:p>
    <w:p w:rsidR="00261AA3" w:rsidRPr="00232663" w:rsidRDefault="00261AA3" w:rsidP="00232663">
      <w:pPr>
        <w:pStyle w:val="a3"/>
        <w:jc w:val="both"/>
        <w:rPr>
          <w:rFonts w:ascii="Times New Roman" w:hAnsi="Times New Roman" w:cs="Times New Roman"/>
          <w:sz w:val="24"/>
          <w:szCs w:val="24"/>
        </w:rPr>
      </w:pPr>
      <w:r w:rsidRPr="00232663">
        <w:rPr>
          <w:rFonts w:ascii="Times New Roman" w:hAnsi="Times New Roman" w:cs="Times New Roman"/>
          <w:sz w:val="24"/>
          <w:szCs w:val="24"/>
        </w:rPr>
        <w:t xml:space="preserve">Но какое </w:t>
      </w:r>
      <w:proofErr w:type="gramStart"/>
      <w:r w:rsidRPr="00232663">
        <w:rPr>
          <w:rFonts w:ascii="Times New Roman" w:hAnsi="Times New Roman" w:cs="Times New Roman"/>
          <w:sz w:val="24"/>
          <w:szCs w:val="24"/>
        </w:rPr>
        <w:t>отношение  к</w:t>
      </w:r>
      <w:proofErr w:type="gramEnd"/>
      <w:r w:rsidRPr="00232663">
        <w:rPr>
          <w:rFonts w:ascii="Times New Roman" w:hAnsi="Times New Roman" w:cs="Times New Roman"/>
          <w:sz w:val="24"/>
          <w:szCs w:val="24"/>
        </w:rPr>
        <w:t xml:space="preserve"> изучению русского языка имеет обращение к истории? Самое непосредственное. В современной школе роль предмета «русский язык» становится шире самого предмета изучения: в контексте уроков родной язык может и должен восприниматься как особое национальное явление, воплощающее историческую и эстетическую память народа.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Обращение к истории русского языка, к этимологии русских слов позволяет воспринимать родной </w:t>
      </w:r>
      <w:proofErr w:type="gramStart"/>
      <w:r w:rsidRPr="00232663">
        <w:rPr>
          <w:rFonts w:ascii="Times New Roman" w:hAnsi="Times New Roman" w:cs="Times New Roman"/>
          <w:sz w:val="24"/>
          <w:szCs w:val="24"/>
        </w:rPr>
        <w:t>язык  как</w:t>
      </w:r>
      <w:proofErr w:type="gramEnd"/>
      <w:r w:rsidRPr="00232663">
        <w:rPr>
          <w:rFonts w:ascii="Times New Roman" w:hAnsi="Times New Roman" w:cs="Times New Roman"/>
          <w:sz w:val="24"/>
          <w:szCs w:val="24"/>
        </w:rPr>
        <w:t xml:space="preserve">  некое хранилище сведений об истории народа, его нравственных ценностях,  как особого рода подтверждение его  самобытности  и в то же время общности с другими народами. </w:t>
      </w:r>
    </w:p>
    <w:p w:rsidR="00E64792"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Уже со второй половины </w:t>
      </w:r>
      <w:r w:rsidRPr="00232663">
        <w:rPr>
          <w:rFonts w:ascii="Times New Roman" w:hAnsi="Times New Roman" w:cs="Times New Roman"/>
          <w:sz w:val="24"/>
          <w:szCs w:val="24"/>
          <w:lang w:val="en-US"/>
        </w:rPr>
        <w:t>XIX</w:t>
      </w:r>
      <w:r w:rsidRPr="00232663">
        <w:rPr>
          <w:rFonts w:ascii="Times New Roman" w:hAnsi="Times New Roman" w:cs="Times New Roman"/>
          <w:sz w:val="24"/>
          <w:szCs w:val="24"/>
        </w:rPr>
        <w:t xml:space="preserve"> века принцип историзма можно считать ведущим принципом в методике преподавании русского языка. Его придерживались такие методисты, как: И.И. Срезневский, Ф. И. Буслаев, Ф. Ф. Фортунатов, А. А. Шахматов. Изучать язык, обращаясь к его истории, предлагали и советские методисты. Так, М. Т. Баранов относит принцип историзма к </w:t>
      </w:r>
      <w:proofErr w:type="spellStart"/>
      <w:r w:rsidRPr="00232663">
        <w:rPr>
          <w:rFonts w:ascii="Times New Roman" w:hAnsi="Times New Roman" w:cs="Times New Roman"/>
          <w:sz w:val="24"/>
          <w:szCs w:val="24"/>
        </w:rPr>
        <w:t>общеметодическим</w:t>
      </w:r>
      <w:proofErr w:type="spellEnd"/>
      <w:r w:rsidRPr="00232663">
        <w:rPr>
          <w:rFonts w:ascii="Times New Roman" w:hAnsi="Times New Roman" w:cs="Times New Roman"/>
          <w:sz w:val="24"/>
          <w:szCs w:val="24"/>
        </w:rPr>
        <w:t xml:space="preserve"> принципам изучения разделов науки о языке. А. В. </w:t>
      </w:r>
      <w:proofErr w:type="spellStart"/>
      <w:r w:rsidRPr="00232663">
        <w:rPr>
          <w:rFonts w:ascii="Times New Roman" w:hAnsi="Times New Roman" w:cs="Times New Roman"/>
          <w:sz w:val="24"/>
          <w:szCs w:val="24"/>
        </w:rPr>
        <w:t>Текучёв</w:t>
      </w:r>
      <w:proofErr w:type="spellEnd"/>
      <w:r w:rsidRPr="00232663">
        <w:rPr>
          <w:rFonts w:ascii="Times New Roman" w:hAnsi="Times New Roman" w:cs="Times New Roman"/>
          <w:sz w:val="24"/>
          <w:szCs w:val="24"/>
        </w:rPr>
        <w:t xml:space="preserve"> говорил о необходимости изучения лексики на уроках русского языка с учетом принципа историзма.</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 В. И. </w:t>
      </w:r>
      <w:proofErr w:type="spellStart"/>
      <w:r w:rsidRPr="00232663">
        <w:rPr>
          <w:rFonts w:ascii="Times New Roman" w:hAnsi="Times New Roman" w:cs="Times New Roman"/>
          <w:sz w:val="24"/>
          <w:szCs w:val="24"/>
        </w:rPr>
        <w:t>Литвиневская</w:t>
      </w:r>
      <w:proofErr w:type="spellEnd"/>
      <w:r w:rsidRPr="00232663">
        <w:rPr>
          <w:rFonts w:ascii="Times New Roman" w:hAnsi="Times New Roman" w:cs="Times New Roman"/>
          <w:sz w:val="24"/>
          <w:szCs w:val="24"/>
        </w:rPr>
        <w:t xml:space="preserve"> и В. А. </w:t>
      </w:r>
      <w:proofErr w:type="spellStart"/>
      <w:r w:rsidRPr="00232663">
        <w:rPr>
          <w:rFonts w:ascii="Times New Roman" w:hAnsi="Times New Roman" w:cs="Times New Roman"/>
          <w:sz w:val="24"/>
          <w:szCs w:val="24"/>
        </w:rPr>
        <w:t>Багрянцева</w:t>
      </w:r>
      <w:proofErr w:type="spellEnd"/>
      <w:r w:rsidRPr="00232663">
        <w:rPr>
          <w:rFonts w:ascii="Times New Roman" w:hAnsi="Times New Roman" w:cs="Times New Roman"/>
          <w:sz w:val="24"/>
          <w:szCs w:val="24"/>
        </w:rPr>
        <w:t xml:space="preserve">, говоря о принципе историзма, различают два аспекта изучения языка: синхронный и диахронический. Они отмечают важность диахронического изучения языка, так как «программы по русскому языку ориентированы на изучение современного русского языка и практически не включают материал по истории </w:t>
      </w:r>
      <w:r w:rsidRPr="00232663">
        <w:rPr>
          <w:rFonts w:ascii="Times New Roman" w:hAnsi="Times New Roman" w:cs="Times New Roman"/>
          <w:sz w:val="24"/>
          <w:szCs w:val="24"/>
        </w:rPr>
        <w:lastRenderedPageBreak/>
        <w:t xml:space="preserve">языка, в то время как обучающиеся должны понимать, что развитие языка представляет собой процесс, в ходе которого язык существенно изменяется: устаревают одни слова и появляются другие, распадаются связи между значениями многозначного слова и формируются омонимы, слова могут менять свою морфемную структуру из-за утраты их производящих и т.д.»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Одним из средств реализации принципа историзма в процессе обучения школьников русскому языку является историческое комментирование. Первыми, кто подробно и системно рассмотрел этот прием в контексте изучения русского языка в школе, были методисты-лингвисты </w:t>
      </w:r>
      <w:proofErr w:type="spellStart"/>
      <w:r w:rsidRPr="00232663">
        <w:rPr>
          <w:rFonts w:ascii="Times New Roman" w:hAnsi="Times New Roman" w:cs="Times New Roman"/>
          <w:sz w:val="24"/>
          <w:szCs w:val="24"/>
        </w:rPr>
        <w:t>В.В.Иванов</w:t>
      </w:r>
      <w:proofErr w:type="spellEnd"/>
      <w:r w:rsidRPr="00232663">
        <w:rPr>
          <w:rFonts w:ascii="Times New Roman" w:hAnsi="Times New Roman" w:cs="Times New Roman"/>
          <w:sz w:val="24"/>
          <w:szCs w:val="24"/>
        </w:rPr>
        <w:t xml:space="preserve"> и </w:t>
      </w:r>
      <w:proofErr w:type="spellStart"/>
      <w:r w:rsidRPr="00232663">
        <w:rPr>
          <w:rFonts w:ascii="Times New Roman" w:hAnsi="Times New Roman" w:cs="Times New Roman"/>
          <w:sz w:val="24"/>
          <w:szCs w:val="24"/>
        </w:rPr>
        <w:t>З.А.Потиха</w:t>
      </w:r>
      <w:proofErr w:type="spellEnd"/>
      <w:r w:rsidRPr="00232663">
        <w:rPr>
          <w:rFonts w:ascii="Times New Roman" w:hAnsi="Times New Roman" w:cs="Times New Roman"/>
          <w:sz w:val="24"/>
          <w:szCs w:val="24"/>
        </w:rPr>
        <w:t>. В пособии «Исторический комментарий на уроках русского языка в школе» они обращают особое внимание на то, что учитель должен методически правильно отбирать материал для исторического комментирования (большое внимание должно быть уделено его практической направленности), привлекать только такие исторические сведения, которые освещают процесс развития языка, объясняют внутреннюю логику и обусловленность существующих теперь лексических, грамматических и орфографических явлений. При этом в центре внимания учителя должны быть важнейшие принципы дидактики — доступность, учет возрастных особенностей и уровня психического развития учащихся данного класса.</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Историческое освещение фактов русского языка в научной и в то же время доступной форме требует от учителя достаточно высокой подготовки. При подготовке к очередному занятию учителю необходимо продумать следующие вопросы: </w:t>
      </w:r>
    </w:p>
    <w:p w:rsidR="00261AA3" w:rsidRPr="00232663" w:rsidRDefault="00261AA3" w:rsidP="00232663">
      <w:pPr>
        <w:pStyle w:val="a3"/>
        <w:rPr>
          <w:rFonts w:ascii="Times New Roman" w:hAnsi="Times New Roman" w:cs="Times New Roman"/>
          <w:sz w:val="24"/>
          <w:szCs w:val="24"/>
        </w:rPr>
      </w:pPr>
      <w:r w:rsidRPr="00232663">
        <w:rPr>
          <w:rFonts w:ascii="Times New Roman" w:hAnsi="Times New Roman" w:cs="Times New Roman"/>
          <w:sz w:val="24"/>
          <w:szCs w:val="24"/>
        </w:rPr>
        <w:t xml:space="preserve">1) Какие исторические явления в развитии русского языка связаны с темой данного урока и как увязывается материал школьного учебника с историческими сведениями? </w:t>
      </w:r>
    </w:p>
    <w:p w:rsidR="00261AA3" w:rsidRPr="00232663" w:rsidRDefault="00261AA3" w:rsidP="00232663">
      <w:pPr>
        <w:pStyle w:val="a3"/>
        <w:rPr>
          <w:rFonts w:ascii="Times New Roman" w:hAnsi="Times New Roman" w:cs="Times New Roman"/>
          <w:sz w:val="24"/>
          <w:szCs w:val="24"/>
        </w:rPr>
      </w:pPr>
      <w:r w:rsidRPr="00232663">
        <w:rPr>
          <w:rFonts w:ascii="Times New Roman" w:hAnsi="Times New Roman" w:cs="Times New Roman"/>
          <w:sz w:val="24"/>
          <w:szCs w:val="24"/>
        </w:rPr>
        <w:t xml:space="preserve">2) Какие конкретно исторические экскурсы можно и нужно включить в урок с учетом возрастных особенностей детей? </w:t>
      </w:r>
    </w:p>
    <w:p w:rsidR="00261AA3" w:rsidRPr="00232663" w:rsidRDefault="00261AA3" w:rsidP="00232663">
      <w:pPr>
        <w:pStyle w:val="a3"/>
        <w:rPr>
          <w:rFonts w:ascii="Times New Roman" w:hAnsi="Times New Roman" w:cs="Times New Roman"/>
          <w:sz w:val="24"/>
          <w:szCs w:val="24"/>
        </w:rPr>
      </w:pPr>
      <w:r w:rsidRPr="00232663">
        <w:rPr>
          <w:rFonts w:ascii="Times New Roman" w:hAnsi="Times New Roman" w:cs="Times New Roman"/>
          <w:sz w:val="24"/>
          <w:szCs w:val="24"/>
        </w:rPr>
        <w:t xml:space="preserve">3) Какие положения и выводы будут сообщены учащимся? </w:t>
      </w:r>
    </w:p>
    <w:p w:rsidR="00261AA3" w:rsidRPr="00232663" w:rsidRDefault="00261AA3" w:rsidP="00232663">
      <w:pPr>
        <w:pStyle w:val="a3"/>
        <w:rPr>
          <w:rFonts w:ascii="Times New Roman" w:hAnsi="Times New Roman" w:cs="Times New Roman"/>
          <w:sz w:val="24"/>
          <w:szCs w:val="24"/>
        </w:rPr>
      </w:pPr>
      <w:r w:rsidRPr="00232663">
        <w:rPr>
          <w:rFonts w:ascii="Times New Roman" w:hAnsi="Times New Roman" w:cs="Times New Roman"/>
          <w:sz w:val="24"/>
          <w:szCs w:val="24"/>
        </w:rPr>
        <w:t>4) Какую воспитательную роль мог бы выполнять данный исторический комментарий?</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Использование приема исторического комментария возможно при изучении различных разделов лингвистики.</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Так, при изучении материала по теме «Фонетика» учитель может сообщить сведения о системе гласных звуков древнерусского языка, в которой было 11 гласных звуков, сопоставив их с современной, где 6 гласных звуков. Таким образом, появляется возможность говорить об исторических изменениях в фонетической системе русского языка, т.е. о языке как о развивающемся явлении, и подготовить основу для восприятия информации о природе беглых гласных, о причинах таких чередований, как я (</w:t>
      </w:r>
      <w:proofErr w:type="spellStart"/>
      <w:r w:rsidRPr="00232663">
        <w:rPr>
          <w:rFonts w:ascii="Times New Roman" w:hAnsi="Times New Roman" w:cs="Times New Roman"/>
          <w:sz w:val="24"/>
          <w:szCs w:val="24"/>
        </w:rPr>
        <w:t>ня</w:t>
      </w:r>
      <w:proofErr w:type="spellEnd"/>
      <w:r w:rsidRPr="00232663">
        <w:rPr>
          <w:rFonts w:ascii="Times New Roman" w:hAnsi="Times New Roman" w:cs="Times New Roman"/>
          <w:sz w:val="24"/>
          <w:szCs w:val="24"/>
        </w:rPr>
        <w:t>) –им (ним) –ем (</w:t>
      </w:r>
      <w:proofErr w:type="spellStart"/>
      <w:r w:rsidRPr="00232663">
        <w:rPr>
          <w:rFonts w:ascii="Times New Roman" w:hAnsi="Times New Roman" w:cs="Times New Roman"/>
          <w:sz w:val="24"/>
          <w:szCs w:val="24"/>
        </w:rPr>
        <w:t>ём</w:t>
      </w:r>
      <w:proofErr w:type="spellEnd"/>
      <w:r w:rsidRPr="00232663">
        <w:rPr>
          <w:rFonts w:ascii="Times New Roman" w:hAnsi="Times New Roman" w:cs="Times New Roman"/>
          <w:sz w:val="24"/>
          <w:szCs w:val="24"/>
        </w:rPr>
        <w:t xml:space="preserve">) (поднять- поднимать- подъём), а (я) –ин (замять- заминать, начать- начинать), я – </w:t>
      </w:r>
      <w:proofErr w:type="spellStart"/>
      <w:r w:rsidRPr="00232663">
        <w:rPr>
          <w:rFonts w:ascii="Times New Roman" w:hAnsi="Times New Roman" w:cs="Times New Roman"/>
          <w:sz w:val="24"/>
          <w:szCs w:val="24"/>
        </w:rPr>
        <w:t>ен</w:t>
      </w:r>
      <w:proofErr w:type="spellEnd"/>
      <w:r w:rsidRPr="00232663">
        <w:rPr>
          <w:rFonts w:ascii="Times New Roman" w:hAnsi="Times New Roman" w:cs="Times New Roman"/>
          <w:sz w:val="24"/>
          <w:szCs w:val="24"/>
        </w:rPr>
        <w:t xml:space="preserve"> (время- времени), причинах возникновения непроизносимых согласных, об истории появлении графем Ь и Ъ.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Также при работе над системой согласных звуков возможно обратить внимание на то, что она отличается от сложившейся первоначально. Уместно сообщить, что в древнерусском языке не употреблялись звуки [ф] и [ф’], поэтому в заимствованных словах [</w:t>
      </w:r>
      <w:r w:rsidRPr="00232663">
        <w:rPr>
          <w:rFonts w:ascii="Times New Roman" w:hAnsi="Times New Roman" w:cs="Times New Roman"/>
          <w:i/>
          <w:sz w:val="24"/>
          <w:szCs w:val="24"/>
          <w:lang w:val="en-US"/>
        </w:rPr>
        <w:t>f</w:t>
      </w:r>
      <w:r w:rsidRPr="00232663">
        <w:rPr>
          <w:rFonts w:ascii="Times New Roman" w:hAnsi="Times New Roman" w:cs="Times New Roman"/>
          <w:sz w:val="24"/>
          <w:szCs w:val="24"/>
        </w:rPr>
        <w:t xml:space="preserve">] менялся на [п]: </w:t>
      </w:r>
      <w:proofErr w:type="spellStart"/>
      <w:r w:rsidRPr="00232663">
        <w:rPr>
          <w:rFonts w:ascii="Times New Roman" w:hAnsi="Times New Roman" w:cs="Times New Roman"/>
          <w:sz w:val="24"/>
          <w:szCs w:val="24"/>
          <w:lang w:val="en-US"/>
        </w:rPr>
        <w:t>Stefanos</w:t>
      </w:r>
      <w:proofErr w:type="spellEnd"/>
      <w:r w:rsidRPr="00232663">
        <w:rPr>
          <w:rFonts w:ascii="Times New Roman" w:hAnsi="Times New Roman" w:cs="Times New Roman"/>
          <w:sz w:val="24"/>
          <w:szCs w:val="24"/>
        </w:rPr>
        <w:t xml:space="preserve"> (греч.) и Степан (рус.). Позднее эти звуки становятся признаками заимствований из европейских языков: </w:t>
      </w:r>
      <w:r w:rsidRPr="00232663">
        <w:rPr>
          <w:rFonts w:ascii="Times New Roman" w:hAnsi="Times New Roman" w:cs="Times New Roman"/>
          <w:i/>
          <w:sz w:val="24"/>
          <w:szCs w:val="24"/>
        </w:rPr>
        <w:t>атмосфера, фольклор, графика, рельеф, арифметика</w:t>
      </w:r>
      <w:r w:rsidRPr="00232663">
        <w:rPr>
          <w:rFonts w:ascii="Times New Roman" w:hAnsi="Times New Roman" w:cs="Times New Roman"/>
          <w:sz w:val="24"/>
          <w:szCs w:val="24"/>
        </w:rPr>
        <w:t xml:space="preserve"> - в чем могут самостоятельно убедиться учащиеся, обратившись к этимологическому словарю.</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При работе над темой «</w:t>
      </w:r>
      <w:proofErr w:type="spellStart"/>
      <w:r w:rsidRPr="00232663">
        <w:rPr>
          <w:rFonts w:ascii="Times New Roman" w:hAnsi="Times New Roman" w:cs="Times New Roman"/>
          <w:sz w:val="24"/>
          <w:szCs w:val="24"/>
        </w:rPr>
        <w:t>Морфемика</w:t>
      </w:r>
      <w:proofErr w:type="spellEnd"/>
      <w:r w:rsidRPr="00232663">
        <w:rPr>
          <w:rFonts w:ascii="Times New Roman" w:hAnsi="Times New Roman" w:cs="Times New Roman"/>
          <w:sz w:val="24"/>
          <w:szCs w:val="24"/>
        </w:rPr>
        <w:t xml:space="preserve">. Словообразование» также необходимо обращаться к историческим комментариям. Интересны бывают учащимся задания на различение синхронического и диахронического словообразовательного анализа, </w:t>
      </w:r>
      <w:proofErr w:type="gramStart"/>
      <w:r w:rsidRPr="00232663">
        <w:rPr>
          <w:rFonts w:ascii="Times New Roman" w:hAnsi="Times New Roman" w:cs="Times New Roman"/>
          <w:sz w:val="24"/>
          <w:szCs w:val="24"/>
        </w:rPr>
        <w:t>а следовательно</w:t>
      </w:r>
      <w:proofErr w:type="gramEnd"/>
      <w:r w:rsidRPr="00232663">
        <w:rPr>
          <w:rFonts w:ascii="Times New Roman" w:hAnsi="Times New Roman" w:cs="Times New Roman"/>
          <w:sz w:val="24"/>
          <w:szCs w:val="24"/>
        </w:rPr>
        <w:t xml:space="preserve">, современного и исторического морфемного состава слова. Например, при анализе слова наперсток чаще всего при выделении корня, подбирая однокоренные слова, ребята используют слова перст (устаревшее), перчатка, перстень. Действительно, </w:t>
      </w:r>
      <w:r w:rsidRPr="00232663">
        <w:rPr>
          <w:rFonts w:ascii="Times New Roman" w:hAnsi="Times New Roman" w:cs="Times New Roman"/>
          <w:sz w:val="24"/>
          <w:szCs w:val="24"/>
        </w:rPr>
        <w:lastRenderedPageBreak/>
        <w:t xml:space="preserve">исторически это однокоренные слова. Но с точки зрения современного словообразования, слова перчатка, перстень, наперсток являются непроизводными и не соотносятся со словом перст (так как оно является архаизмом, перешло в пассивный словарный запас), чему мы можем найти подтверждение, обратившись к «Словообразовательному словарю русского языка» </w:t>
      </w:r>
      <w:proofErr w:type="spellStart"/>
      <w:r w:rsidRPr="00232663">
        <w:rPr>
          <w:rFonts w:ascii="Times New Roman" w:hAnsi="Times New Roman" w:cs="Times New Roman"/>
          <w:sz w:val="24"/>
          <w:szCs w:val="24"/>
        </w:rPr>
        <w:t>А.Н.Тихонова</w:t>
      </w:r>
      <w:proofErr w:type="spellEnd"/>
      <w:r w:rsidRPr="00232663">
        <w:rPr>
          <w:rFonts w:ascii="Times New Roman" w:hAnsi="Times New Roman" w:cs="Times New Roman"/>
          <w:sz w:val="24"/>
          <w:szCs w:val="24"/>
        </w:rPr>
        <w:t xml:space="preserve">. К тому же, выполняя такую работу, учащиеся имеют возможность получить представление об особенностях быта русского человека. Так, выполняя задание: </w:t>
      </w:r>
      <w:r w:rsidRPr="00232663">
        <w:rPr>
          <w:rFonts w:ascii="Times New Roman" w:hAnsi="Times New Roman" w:cs="Times New Roman"/>
          <w:i/>
          <w:sz w:val="24"/>
          <w:szCs w:val="24"/>
        </w:rPr>
        <w:t>укажите современный и исторический морфемный состав слов ломоть, мешок, ветчина, печать, желудок, используя сведения этимологического словаря,</w:t>
      </w:r>
      <w:r w:rsidRPr="00232663">
        <w:rPr>
          <w:rFonts w:ascii="Times New Roman" w:hAnsi="Times New Roman" w:cs="Times New Roman"/>
          <w:sz w:val="24"/>
          <w:szCs w:val="24"/>
        </w:rPr>
        <w:t xml:space="preserve"> - ученик узнает некоторые особенности жизни русского человека.</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Морфологическая система русского языка также сложилась в процессе исторического развития. Поэтому объяснение некоторых языковых явлений целесообразно сопровождать историческими комментариями. Так, при изучении имени существительного учитель обращается к истории формирования современной системы склонения (из 6 типов склонения в 3), объясняя наличие разносклоняемых существительных, существительных с суффиксом</w:t>
      </w:r>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ес</w:t>
      </w:r>
      <w:proofErr w:type="spellEnd"/>
      <w:r w:rsidRPr="00232663">
        <w:rPr>
          <w:rFonts w:ascii="Times New Roman" w:hAnsi="Times New Roman" w:cs="Times New Roman"/>
          <w:i/>
          <w:sz w:val="24"/>
          <w:szCs w:val="24"/>
        </w:rPr>
        <w:t xml:space="preserve">-, </w:t>
      </w:r>
      <w:r w:rsidRPr="00232663">
        <w:rPr>
          <w:rFonts w:ascii="Times New Roman" w:hAnsi="Times New Roman" w:cs="Times New Roman"/>
          <w:sz w:val="24"/>
          <w:szCs w:val="24"/>
        </w:rPr>
        <w:t xml:space="preserve">появляющимся при образовании формы </w:t>
      </w:r>
      <w:proofErr w:type="spellStart"/>
      <w:r w:rsidRPr="00232663">
        <w:rPr>
          <w:rFonts w:ascii="Times New Roman" w:hAnsi="Times New Roman" w:cs="Times New Roman"/>
          <w:sz w:val="24"/>
          <w:szCs w:val="24"/>
        </w:rPr>
        <w:t>Им.п</w:t>
      </w:r>
      <w:proofErr w:type="spellEnd"/>
      <w:r w:rsidRPr="00232663">
        <w:rPr>
          <w:rFonts w:ascii="Times New Roman" w:hAnsi="Times New Roman" w:cs="Times New Roman"/>
          <w:sz w:val="24"/>
          <w:szCs w:val="24"/>
        </w:rPr>
        <w:t xml:space="preserve">. </w:t>
      </w:r>
      <w:proofErr w:type="spellStart"/>
      <w:r w:rsidRPr="00232663">
        <w:rPr>
          <w:rFonts w:ascii="Times New Roman" w:hAnsi="Times New Roman" w:cs="Times New Roman"/>
          <w:sz w:val="24"/>
          <w:szCs w:val="24"/>
        </w:rPr>
        <w:t>мн.ч</w:t>
      </w:r>
      <w:proofErr w:type="spellEnd"/>
      <w:r w:rsidRPr="00232663">
        <w:rPr>
          <w:rFonts w:ascii="Times New Roman" w:hAnsi="Times New Roman" w:cs="Times New Roman"/>
          <w:sz w:val="24"/>
          <w:szCs w:val="24"/>
        </w:rPr>
        <w:t>.  Традиционно, рассказывая о парадигме падежей русского языка, учителя обращаются к историческим сведениям о звательном и местном падежах русского языка, так как при знакомстве с произведениями русских писателей учащиеся сталкиваются с использованием форм этих падежей. Интерес учеников вызывает и информация о двойственном числе существительных и о подмене формы множественного числа формой двойственного, что отражается в вариативности окончаний существительных множественного числа.</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Сложно обойтись без исторического комментария и при работе над грамматической категорией одушевленности – неодушевленности. Учитель, акцентируя внимание на том, что в современном русском языке в одних случаях прослеживается совпадение форм именительного- винительного, а в других родительного – винительного падежей, отвечая на вопрос, с чем связано это языковое явление, должен объяснить ученикам, что по мере развития языка появилась потребность отличать субъект действия от объекта: например,  в предложении </w:t>
      </w:r>
      <w:r w:rsidRPr="00232663">
        <w:rPr>
          <w:rFonts w:ascii="Times New Roman" w:hAnsi="Times New Roman" w:cs="Times New Roman"/>
          <w:i/>
          <w:sz w:val="24"/>
          <w:szCs w:val="24"/>
        </w:rPr>
        <w:t xml:space="preserve">Отец </w:t>
      </w:r>
      <w:proofErr w:type="spellStart"/>
      <w:r w:rsidRPr="00232663">
        <w:rPr>
          <w:rFonts w:ascii="Times New Roman" w:hAnsi="Times New Roman" w:cs="Times New Roman"/>
          <w:i/>
          <w:sz w:val="24"/>
          <w:szCs w:val="24"/>
        </w:rPr>
        <w:t>видети</w:t>
      </w:r>
      <w:proofErr w:type="spellEnd"/>
      <w:r w:rsidRPr="00232663">
        <w:rPr>
          <w:rFonts w:ascii="Times New Roman" w:hAnsi="Times New Roman" w:cs="Times New Roman"/>
          <w:i/>
          <w:sz w:val="24"/>
          <w:szCs w:val="24"/>
        </w:rPr>
        <w:t xml:space="preserve"> сын</w:t>
      </w:r>
      <w:r w:rsidRPr="00232663">
        <w:rPr>
          <w:rFonts w:ascii="Times New Roman" w:hAnsi="Times New Roman" w:cs="Times New Roman"/>
          <w:sz w:val="24"/>
          <w:szCs w:val="24"/>
        </w:rPr>
        <w:t xml:space="preserve"> (древнерусский язык) такой ясности нет – поэтому и появляется своеобразное средство - использование родительного падежа вместо винительного. В ходе такого исторического комментария учитель дает возможность понять, что одушевленность и неодушевленность существительного как грамматическая категория не должна восприниматься буквально (живой – неживой предмет).</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Особого внимания требует работа над такой частью речи, как имя числительное. Обращение к историческому комментарию на уроках данного раздела дает возможность объяснить не только правила написания числительных, но и особенность их склонения, что позволяет избежать распространенных ошибок в употреблении числительных. Так, на уроках, посвященных склонению числительных, следует рассказать, что числительные 11-19, 20-30, 50-80, 200, 300, 400 и 500-900 представляют собой результат изменений первоначальных сочетаний разных слов: в древнерусском языке для обозначения чисел от 11 до 19 употреблялось сочетание из трех слов (</w:t>
      </w:r>
      <w:r w:rsidRPr="00232663">
        <w:rPr>
          <w:rFonts w:ascii="Times New Roman" w:hAnsi="Times New Roman" w:cs="Times New Roman"/>
          <w:i/>
          <w:sz w:val="24"/>
          <w:szCs w:val="24"/>
        </w:rPr>
        <w:t>число + предлог на + местный падеж от десять</w:t>
      </w:r>
      <w:r w:rsidRPr="00232663">
        <w:rPr>
          <w:rFonts w:ascii="Times New Roman" w:hAnsi="Times New Roman" w:cs="Times New Roman"/>
          <w:sz w:val="24"/>
          <w:szCs w:val="24"/>
        </w:rPr>
        <w:t xml:space="preserve"> ≈ </w:t>
      </w:r>
      <w:r w:rsidRPr="00232663">
        <w:rPr>
          <w:rFonts w:ascii="Times New Roman" w:hAnsi="Times New Roman" w:cs="Times New Roman"/>
          <w:i/>
          <w:sz w:val="24"/>
          <w:szCs w:val="24"/>
        </w:rPr>
        <w:t xml:space="preserve">один на </w:t>
      </w:r>
      <w:proofErr w:type="spellStart"/>
      <w:r w:rsidRPr="00232663">
        <w:rPr>
          <w:rFonts w:ascii="Times New Roman" w:hAnsi="Times New Roman" w:cs="Times New Roman"/>
          <w:i/>
          <w:sz w:val="24"/>
          <w:szCs w:val="24"/>
        </w:rPr>
        <w:t>десяте</w:t>
      </w:r>
      <w:proofErr w:type="spellEnd"/>
      <w:r w:rsidRPr="00232663">
        <w:rPr>
          <w:rFonts w:ascii="Times New Roman" w:hAnsi="Times New Roman" w:cs="Times New Roman"/>
          <w:sz w:val="24"/>
          <w:szCs w:val="24"/>
        </w:rPr>
        <w:t xml:space="preserve">), которое после преобразовалось в </w:t>
      </w:r>
      <w:r w:rsidRPr="00232663">
        <w:rPr>
          <w:rFonts w:ascii="Times New Roman" w:hAnsi="Times New Roman" w:cs="Times New Roman"/>
          <w:i/>
          <w:sz w:val="24"/>
          <w:szCs w:val="24"/>
        </w:rPr>
        <w:t xml:space="preserve">число + </w:t>
      </w:r>
      <w:proofErr w:type="spellStart"/>
      <w:r w:rsidRPr="00232663">
        <w:rPr>
          <w:rFonts w:ascii="Times New Roman" w:hAnsi="Times New Roman" w:cs="Times New Roman"/>
          <w:i/>
          <w:sz w:val="24"/>
          <w:szCs w:val="24"/>
        </w:rPr>
        <w:t>надцать</w:t>
      </w:r>
      <w:proofErr w:type="spellEnd"/>
      <w:r w:rsidRPr="00232663">
        <w:rPr>
          <w:rFonts w:ascii="Times New Roman" w:hAnsi="Times New Roman" w:cs="Times New Roman"/>
          <w:sz w:val="24"/>
          <w:szCs w:val="24"/>
        </w:rPr>
        <w:t>; для обозначения 20 и 30 тоже употреблялось сочетание слов (</w:t>
      </w:r>
      <w:r w:rsidRPr="00232663">
        <w:rPr>
          <w:rFonts w:ascii="Times New Roman" w:hAnsi="Times New Roman" w:cs="Times New Roman"/>
          <w:i/>
          <w:sz w:val="24"/>
          <w:szCs w:val="24"/>
        </w:rPr>
        <w:t>два + двойственное число слова десять –десяти</w:t>
      </w:r>
      <w:r w:rsidRPr="00232663">
        <w:rPr>
          <w:rFonts w:ascii="Times New Roman" w:hAnsi="Times New Roman" w:cs="Times New Roman"/>
          <w:sz w:val="24"/>
          <w:szCs w:val="24"/>
        </w:rPr>
        <w:t xml:space="preserve"> и </w:t>
      </w:r>
      <w:r w:rsidRPr="00232663">
        <w:rPr>
          <w:rFonts w:ascii="Times New Roman" w:hAnsi="Times New Roman" w:cs="Times New Roman"/>
          <w:i/>
          <w:sz w:val="24"/>
          <w:szCs w:val="24"/>
        </w:rPr>
        <w:t xml:space="preserve">три + </w:t>
      </w:r>
      <w:proofErr w:type="spellStart"/>
      <w:r w:rsidRPr="00232663">
        <w:rPr>
          <w:rFonts w:ascii="Times New Roman" w:hAnsi="Times New Roman" w:cs="Times New Roman"/>
          <w:i/>
          <w:sz w:val="24"/>
          <w:szCs w:val="24"/>
        </w:rPr>
        <w:t>мн.ч</w:t>
      </w:r>
      <w:proofErr w:type="spellEnd"/>
      <w:r w:rsidRPr="00232663">
        <w:rPr>
          <w:rFonts w:ascii="Times New Roman" w:hAnsi="Times New Roman" w:cs="Times New Roman"/>
          <w:i/>
          <w:sz w:val="24"/>
          <w:szCs w:val="24"/>
        </w:rPr>
        <w:t>. слова десять</w:t>
      </w:r>
      <w:r w:rsidR="00E64792" w:rsidRPr="00232663">
        <w:rPr>
          <w:rFonts w:ascii="Times New Roman" w:hAnsi="Times New Roman" w:cs="Times New Roman"/>
          <w:i/>
          <w:sz w:val="24"/>
          <w:szCs w:val="24"/>
        </w:rPr>
        <w:t xml:space="preserve"> </w:t>
      </w:r>
      <w:r w:rsidRPr="00232663">
        <w:rPr>
          <w:rFonts w:ascii="Times New Roman" w:hAnsi="Times New Roman" w:cs="Times New Roman"/>
          <w:i/>
          <w:sz w:val="24"/>
          <w:szCs w:val="24"/>
        </w:rPr>
        <w:t>-</w:t>
      </w:r>
      <w:proofErr w:type="spellStart"/>
      <w:r w:rsidRPr="00232663">
        <w:rPr>
          <w:rFonts w:ascii="Times New Roman" w:hAnsi="Times New Roman" w:cs="Times New Roman"/>
          <w:i/>
          <w:sz w:val="24"/>
          <w:szCs w:val="24"/>
        </w:rPr>
        <w:t>десяте</w:t>
      </w:r>
      <w:proofErr w:type="spellEnd"/>
      <w:r w:rsidRPr="00232663">
        <w:rPr>
          <w:rFonts w:ascii="Times New Roman" w:hAnsi="Times New Roman" w:cs="Times New Roman"/>
          <w:sz w:val="24"/>
          <w:szCs w:val="24"/>
        </w:rPr>
        <w:t>), которые тоже вследствие фонетических процессов изменилось до двадцать и тридцать; так и числительные 200, 300, 400, 500-900 тоже образовались от сочетания самостоятельных слов. Опираясь на этот материал, ученику легче понять особенности изменений количественных числительных по падежам.</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В рамках изучения темы «Местоимения» благодаря обращению к историческому комментарию учитель имеет возможность объяснить </w:t>
      </w:r>
      <w:proofErr w:type="spellStart"/>
      <w:r w:rsidRPr="00232663">
        <w:rPr>
          <w:rFonts w:ascii="Times New Roman" w:hAnsi="Times New Roman" w:cs="Times New Roman"/>
          <w:sz w:val="24"/>
          <w:szCs w:val="24"/>
        </w:rPr>
        <w:t>супплетивизм</w:t>
      </w:r>
      <w:proofErr w:type="spellEnd"/>
      <w:r w:rsidRPr="00232663">
        <w:rPr>
          <w:rFonts w:ascii="Times New Roman" w:hAnsi="Times New Roman" w:cs="Times New Roman"/>
          <w:sz w:val="24"/>
          <w:szCs w:val="24"/>
        </w:rPr>
        <w:t xml:space="preserve"> форм личных местоимений: например, можно объяснить, что в дописьменный период роль местоимений 3 лица выполняли указательные местоимения </w:t>
      </w:r>
      <w:r w:rsidRPr="00232663">
        <w:rPr>
          <w:rFonts w:ascii="Times New Roman" w:hAnsi="Times New Roman" w:cs="Times New Roman"/>
          <w:i/>
          <w:sz w:val="24"/>
          <w:szCs w:val="24"/>
        </w:rPr>
        <w:t>и, я, е</w:t>
      </w:r>
      <w:r w:rsidRPr="00232663">
        <w:rPr>
          <w:rFonts w:ascii="Times New Roman" w:hAnsi="Times New Roman" w:cs="Times New Roman"/>
          <w:sz w:val="24"/>
          <w:szCs w:val="24"/>
        </w:rPr>
        <w:t xml:space="preserve"> в сочетании с частицей </w:t>
      </w:r>
      <w:r w:rsidRPr="00232663">
        <w:rPr>
          <w:rFonts w:ascii="Times New Roman" w:hAnsi="Times New Roman" w:cs="Times New Roman"/>
          <w:i/>
          <w:sz w:val="24"/>
          <w:szCs w:val="24"/>
        </w:rPr>
        <w:t xml:space="preserve">же, </w:t>
      </w:r>
      <w:r w:rsidRPr="00232663">
        <w:rPr>
          <w:rFonts w:ascii="Times New Roman" w:hAnsi="Times New Roman" w:cs="Times New Roman"/>
          <w:sz w:val="24"/>
          <w:szCs w:val="24"/>
        </w:rPr>
        <w:t xml:space="preserve">так </w:t>
      </w:r>
      <w:r w:rsidRPr="00232663">
        <w:rPr>
          <w:rFonts w:ascii="Times New Roman" w:hAnsi="Times New Roman" w:cs="Times New Roman"/>
          <w:sz w:val="24"/>
          <w:szCs w:val="24"/>
        </w:rPr>
        <w:lastRenderedPageBreak/>
        <w:t xml:space="preserve">образовались формы </w:t>
      </w:r>
      <w:r w:rsidRPr="00232663">
        <w:rPr>
          <w:rFonts w:ascii="Times New Roman" w:hAnsi="Times New Roman" w:cs="Times New Roman"/>
          <w:i/>
          <w:sz w:val="24"/>
          <w:szCs w:val="24"/>
        </w:rPr>
        <w:t xml:space="preserve">иже, </w:t>
      </w:r>
      <w:proofErr w:type="spellStart"/>
      <w:r w:rsidRPr="00232663">
        <w:rPr>
          <w:rFonts w:ascii="Times New Roman" w:hAnsi="Times New Roman" w:cs="Times New Roman"/>
          <w:i/>
          <w:sz w:val="24"/>
          <w:szCs w:val="24"/>
        </w:rPr>
        <w:t>яже</w:t>
      </w:r>
      <w:proofErr w:type="spellEnd"/>
      <w:r w:rsidRPr="00232663">
        <w:rPr>
          <w:rFonts w:ascii="Times New Roman" w:hAnsi="Times New Roman" w:cs="Times New Roman"/>
          <w:i/>
          <w:sz w:val="24"/>
          <w:szCs w:val="24"/>
        </w:rPr>
        <w:t xml:space="preserve">, еже, </w:t>
      </w:r>
      <w:r w:rsidRPr="00232663">
        <w:rPr>
          <w:rFonts w:ascii="Times New Roman" w:hAnsi="Times New Roman" w:cs="Times New Roman"/>
          <w:sz w:val="24"/>
          <w:szCs w:val="24"/>
        </w:rPr>
        <w:t xml:space="preserve">которые изменялись так же, как и в современном языке, позднее в именительном падеже единственного числа эти местоимения сменили другие – </w:t>
      </w:r>
      <w:proofErr w:type="spellStart"/>
      <w:r w:rsidRPr="00232663">
        <w:rPr>
          <w:rFonts w:ascii="Times New Roman" w:hAnsi="Times New Roman" w:cs="Times New Roman"/>
          <w:i/>
          <w:sz w:val="24"/>
          <w:szCs w:val="24"/>
        </w:rPr>
        <w:t>онъ</w:t>
      </w:r>
      <w:proofErr w:type="spellEnd"/>
      <w:r w:rsidRPr="00232663">
        <w:rPr>
          <w:rFonts w:ascii="Times New Roman" w:hAnsi="Times New Roman" w:cs="Times New Roman"/>
          <w:i/>
          <w:sz w:val="24"/>
          <w:szCs w:val="24"/>
        </w:rPr>
        <w:t>, она, оно</w:t>
      </w:r>
      <w:r w:rsidRPr="00232663">
        <w:rPr>
          <w:rFonts w:ascii="Times New Roman" w:hAnsi="Times New Roman" w:cs="Times New Roman"/>
          <w:sz w:val="24"/>
          <w:szCs w:val="24"/>
        </w:rPr>
        <w:t xml:space="preserve">, а в косвенных осталась прежняя форма.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При изучении темы «Глагол» обращение к историческому комментарию тоже обосновано. Есть необходимость привлечения исторического материала при работе над инфинитивом глагола, чтобы объяснить причины возникновения разных формообразующих суффиксов глагола и вариативности использования этих форм в художественных текстах.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При работе с разноспрягаемыми глаголами учитель должен обратить внимание учеников, что два глагола имеют разную историю возникновения этого грамматического явления: глагол </w:t>
      </w:r>
      <w:r w:rsidRPr="00232663">
        <w:rPr>
          <w:rFonts w:ascii="Times New Roman" w:hAnsi="Times New Roman" w:cs="Times New Roman"/>
          <w:i/>
          <w:sz w:val="24"/>
          <w:szCs w:val="24"/>
        </w:rPr>
        <w:t xml:space="preserve">хотеть </w:t>
      </w:r>
      <w:r w:rsidRPr="00232663">
        <w:rPr>
          <w:rFonts w:ascii="Times New Roman" w:hAnsi="Times New Roman" w:cs="Times New Roman"/>
          <w:sz w:val="24"/>
          <w:szCs w:val="24"/>
        </w:rPr>
        <w:t xml:space="preserve">в древнерусском языке мог спрягаться как глагол </w:t>
      </w:r>
      <w:r w:rsidRPr="00232663">
        <w:rPr>
          <w:rFonts w:ascii="Times New Roman" w:hAnsi="Times New Roman" w:cs="Times New Roman"/>
          <w:sz w:val="24"/>
          <w:szCs w:val="24"/>
          <w:lang w:val="en-US"/>
        </w:rPr>
        <w:t>I</w:t>
      </w:r>
      <w:r w:rsidRPr="00232663">
        <w:rPr>
          <w:rFonts w:ascii="Times New Roman" w:hAnsi="Times New Roman" w:cs="Times New Roman"/>
          <w:sz w:val="24"/>
          <w:szCs w:val="24"/>
        </w:rPr>
        <w:t xml:space="preserve"> спряжения, так и по образцу </w:t>
      </w:r>
      <w:r w:rsidRPr="00232663">
        <w:rPr>
          <w:rFonts w:ascii="Times New Roman" w:hAnsi="Times New Roman" w:cs="Times New Roman"/>
          <w:sz w:val="24"/>
          <w:szCs w:val="24"/>
          <w:lang w:val="en-US"/>
        </w:rPr>
        <w:t>II</w:t>
      </w:r>
      <w:r w:rsidRPr="00232663">
        <w:rPr>
          <w:rFonts w:ascii="Times New Roman" w:hAnsi="Times New Roman" w:cs="Times New Roman"/>
          <w:sz w:val="24"/>
          <w:szCs w:val="24"/>
        </w:rPr>
        <w:t xml:space="preserve"> спряжения, а глагол </w:t>
      </w:r>
      <w:r w:rsidRPr="00232663">
        <w:rPr>
          <w:rFonts w:ascii="Times New Roman" w:hAnsi="Times New Roman" w:cs="Times New Roman"/>
          <w:i/>
          <w:sz w:val="24"/>
          <w:szCs w:val="24"/>
        </w:rPr>
        <w:t>бежать</w:t>
      </w:r>
      <w:r w:rsidRPr="00232663">
        <w:rPr>
          <w:rFonts w:ascii="Times New Roman" w:hAnsi="Times New Roman" w:cs="Times New Roman"/>
          <w:sz w:val="24"/>
          <w:szCs w:val="24"/>
        </w:rPr>
        <w:t xml:space="preserve"> имел две действующие формы </w:t>
      </w:r>
      <w:r w:rsidRPr="00232663">
        <w:rPr>
          <w:rFonts w:ascii="Times New Roman" w:hAnsi="Times New Roman" w:cs="Times New Roman"/>
          <w:i/>
          <w:sz w:val="24"/>
          <w:szCs w:val="24"/>
        </w:rPr>
        <w:t>бежать</w:t>
      </w:r>
      <w:r w:rsidRPr="00232663">
        <w:rPr>
          <w:rFonts w:ascii="Times New Roman" w:hAnsi="Times New Roman" w:cs="Times New Roman"/>
          <w:sz w:val="24"/>
          <w:szCs w:val="24"/>
        </w:rPr>
        <w:t xml:space="preserve"> и </w:t>
      </w:r>
      <w:proofErr w:type="spellStart"/>
      <w:r w:rsidRPr="00232663">
        <w:rPr>
          <w:rFonts w:ascii="Times New Roman" w:hAnsi="Times New Roman" w:cs="Times New Roman"/>
          <w:i/>
          <w:sz w:val="24"/>
          <w:szCs w:val="24"/>
        </w:rPr>
        <w:t>бечи</w:t>
      </w:r>
      <w:proofErr w:type="spellEnd"/>
      <w:r w:rsidRPr="00232663">
        <w:rPr>
          <w:rFonts w:ascii="Times New Roman" w:hAnsi="Times New Roman" w:cs="Times New Roman"/>
          <w:sz w:val="24"/>
          <w:szCs w:val="24"/>
        </w:rPr>
        <w:t xml:space="preserve">, в процессе развития языка формы </w:t>
      </w:r>
      <w:proofErr w:type="spellStart"/>
      <w:r w:rsidRPr="00232663">
        <w:rPr>
          <w:rFonts w:ascii="Times New Roman" w:hAnsi="Times New Roman" w:cs="Times New Roman"/>
          <w:sz w:val="24"/>
          <w:szCs w:val="24"/>
        </w:rPr>
        <w:t>уницифировались</w:t>
      </w:r>
      <w:proofErr w:type="spellEnd"/>
      <w:r w:rsidRPr="00232663">
        <w:rPr>
          <w:rFonts w:ascii="Times New Roman" w:hAnsi="Times New Roman" w:cs="Times New Roman"/>
          <w:sz w:val="24"/>
          <w:szCs w:val="24"/>
        </w:rPr>
        <w:t xml:space="preserve"> у того и другого глагола, и глаголы стали разноспрягаемыми.</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Привлекая исторический комментарий, можно объяснить учащимся разницу в определении непостоянных морфологических признаков у глаголов настоящего-будущего и прошедшего времени: современная форма прошедшего времени – это  церковнославянское причастие с суффиксом –л- , которая участвовала в образовании сложного прошедшего времени, где использовались глагол-связка быть, изменяющаяся по лицам, и причастие, образованное от смыслового глагола и изменяющееся по родам, затем связка утратилась, а причастие стало осознаваться как глагольная форма.</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Особое значение при изучении русского языка имеет обращение к этимологии слова. Это позволяет осознать язык как развивающееся явление, зависящее от жизни народа и сохраняющее в себе его историю. Обращение к этимологии слова возможно не только при изучении тем «Лексика», «Общие сведения о языке», хотя традиционно прием исторического комментирования применяется при изучении </w:t>
      </w:r>
      <w:proofErr w:type="gramStart"/>
      <w:r w:rsidRPr="00232663">
        <w:rPr>
          <w:rFonts w:ascii="Times New Roman" w:hAnsi="Times New Roman" w:cs="Times New Roman"/>
          <w:sz w:val="24"/>
          <w:szCs w:val="24"/>
        </w:rPr>
        <w:t>именно  этих</w:t>
      </w:r>
      <w:proofErr w:type="gramEnd"/>
      <w:r w:rsidRPr="00232663">
        <w:rPr>
          <w:rFonts w:ascii="Times New Roman" w:hAnsi="Times New Roman" w:cs="Times New Roman"/>
          <w:sz w:val="24"/>
          <w:szCs w:val="24"/>
        </w:rPr>
        <w:t xml:space="preserve"> разделов. Нужно отметить, </w:t>
      </w:r>
      <w:proofErr w:type="gramStart"/>
      <w:r w:rsidRPr="00232663">
        <w:rPr>
          <w:rFonts w:ascii="Times New Roman" w:hAnsi="Times New Roman" w:cs="Times New Roman"/>
          <w:sz w:val="24"/>
          <w:szCs w:val="24"/>
        </w:rPr>
        <w:t>что</w:t>
      </w:r>
      <w:proofErr w:type="gramEnd"/>
      <w:r w:rsidRPr="00232663">
        <w:rPr>
          <w:rFonts w:ascii="Times New Roman" w:hAnsi="Times New Roman" w:cs="Times New Roman"/>
          <w:sz w:val="24"/>
          <w:szCs w:val="24"/>
        </w:rPr>
        <w:t xml:space="preserve"> используя данный прием при работе над лексикой и фразеологией, учитель выводит историческое комментирование за рамки простого «сообщения учащимся сведений из истории языка».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Так, обращение в 5 классе к теме «Собственно русские слова» перед изучением темы «Заимствованные слова» позволяет ощутить не только родство русского народа с украинским и белорусским народами, но и близость с европейскими, что дает возможность воспринимать мир в его целостности.  К тому же выполнение заданий по </w:t>
      </w:r>
      <w:proofErr w:type="gramStart"/>
      <w:r w:rsidRPr="00232663">
        <w:rPr>
          <w:rFonts w:ascii="Times New Roman" w:hAnsi="Times New Roman" w:cs="Times New Roman"/>
          <w:sz w:val="24"/>
          <w:szCs w:val="24"/>
        </w:rPr>
        <w:t>сопоставлению  родственных</w:t>
      </w:r>
      <w:proofErr w:type="gramEnd"/>
      <w:r w:rsidRPr="00232663">
        <w:rPr>
          <w:rFonts w:ascii="Times New Roman" w:hAnsi="Times New Roman" w:cs="Times New Roman"/>
          <w:sz w:val="24"/>
          <w:szCs w:val="24"/>
        </w:rPr>
        <w:t xml:space="preserve"> слов разных языков, например, таких как: </w:t>
      </w:r>
      <w:r w:rsidRPr="00232663">
        <w:rPr>
          <w:rFonts w:ascii="Times New Roman" w:hAnsi="Times New Roman" w:cs="Times New Roman"/>
          <w:i/>
          <w:sz w:val="24"/>
          <w:szCs w:val="24"/>
        </w:rPr>
        <w:t xml:space="preserve">определите, в какой период развития языка  слова очень (рус.)- </w:t>
      </w:r>
      <w:proofErr w:type="spellStart"/>
      <w:r w:rsidRPr="00232663">
        <w:rPr>
          <w:rFonts w:ascii="Times New Roman" w:hAnsi="Times New Roman" w:cs="Times New Roman"/>
          <w:i/>
          <w:sz w:val="24"/>
          <w:szCs w:val="24"/>
        </w:rPr>
        <w:t>дуже</w:t>
      </w:r>
      <w:proofErr w:type="spellEnd"/>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укр</w:t>
      </w:r>
      <w:proofErr w:type="spellEnd"/>
      <w:r w:rsidRPr="00232663">
        <w:rPr>
          <w:rFonts w:ascii="Times New Roman" w:hAnsi="Times New Roman" w:cs="Times New Roman"/>
          <w:i/>
          <w:sz w:val="24"/>
          <w:szCs w:val="24"/>
        </w:rPr>
        <w:t>.)-</w:t>
      </w:r>
      <w:proofErr w:type="spellStart"/>
      <w:r w:rsidRPr="00232663">
        <w:rPr>
          <w:rFonts w:ascii="Times New Roman" w:hAnsi="Times New Roman" w:cs="Times New Roman"/>
          <w:i/>
          <w:sz w:val="24"/>
          <w:szCs w:val="24"/>
        </w:rPr>
        <w:t>вельм</w:t>
      </w:r>
      <w:r w:rsidRPr="00232663">
        <w:rPr>
          <w:rFonts w:ascii="Times New Roman" w:hAnsi="Times New Roman" w:cs="Times New Roman"/>
          <w:i/>
          <w:sz w:val="24"/>
          <w:szCs w:val="24"/>
          <w:lang w:val="en-US"/>
        </w:rPr>
        <w:t>i</w:t>
      </w:r>
      <w:proofErr w:type="spellEnd"/>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белор</w:t>
      </w:r>
      <w:proofErr w:type="spellEnd"/>
      <w:r w:rsidRPr="00232663">
        <w:rPr>
          <w:rFonts w:ascii="Times New Roman" w:hAnsi="Times New Roman" w:cs="Times New Roman"/>
          <w:i/>
          <w:sz w:val="24"/>
          <w:szCs w:val="24"/>
        </w:rPr>
        <w:t xml:space="preserve">.); сын(рус.)- </w:t>
      </w:r>
      <w:r w:rsidRPr="00232663">
        <w:rPr>
          <w:rFonts w:ascii="Times New Roman" w:hAnsi="Times New Roman" w:cs="Times New Roman"/>
          <w:i/>
          <w:sz w:val="24"/>
          <w:szCs w:val="24"/>
          <w:lang w:val="en-US"/>
        </w:rPr>
        <w:t>son</w:t>
      </w:r>
      <w:r w:rsidRPr="00232663">
        <w:rPr>
          <w:rFonts w:ascii="Times New Roman" w:hAnsi="Times New Roman" w:cs="Times New Roman"/>
          <w:i/>
          <w:sz w:val="24"/>
          <w:szCs w:val="24"/>
        </w:rPr>
        <w:t xml:space="preserve">(англ.)- </w:t>
      </w:r>
      <w:proofErr w:type="spellStart"/>
      <w:r w:rsidRPr="00232663">
        <w:rPr>
          <w:rFonts w:ascii="Times New Roman" w:hAnsi="Times New Roman" w:cs="Times New Roman"/>
          <w:i/>
          <w:sz w:val="24"/>
          <w:szCs w:val="24"/>
        </w:rPr>
        <w:t>син</w:t>
      </w:r>
      <w:proofErr w:type="spellEnd"/>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болг</w:t>
      </w:r>
      <w:proofErr w:type="spellEnd"/>
      <w:r w:rsidRPr="00232663">
        <w:rPr>
          <w:rFonts w:ascii="Times New Roman" w:hAnsi="Times New Roman" w:cs="Times New Roman"/>
          <w:i/>
          <w:sz w:val="24"/>
          <w:szCs w:val="24"/>
        </w:rPr>
        <w:t xml:space="preserve">.); милый(рус.)- </w:t>
      </w:r>
      <w:proofErr w:type="spellStart"/>
      <w:r w:rsidRPr="00232663">
        <w:rPr>
          <w:rFonts w:ascii="Times New Roman" w:hAnsi="Times New Roman" w:cs="Times New Roman"/>
          <w:i/>
          <w:sz w:val="24"/>
          <w:szCs w:val="24"/>
        </w:rPr>
        <w:t>милий</w:t>
      </w:r>
      <w:proofErr w:type="spellEnd"/>
      <w:r w:rsidRPr="00232663">
        <w:rPr>
          <w:rFonts w:ascii="Times New Roman" w:hAnsi="Times New Roman" w:cs="Times New Roman"/>
          <w:i/>
          <w:sz w:val="24"/>
          <w:szCs w:val="24"/>
        </w:rPr>
        <w:t>(</w:t>
      </w:r>
      <w:proofErr w:type="spellStart"/>
      <w:r w:rsidRPr="00232663">
        <w:rPr>
          <w:rFonts w:ascii="Times New Roman" w:hAnsi="Times New Roman" w:cs="Times New Roman"/>
          <w:i/>
          <w:sz w:val="24"/>
          <w:szCs w:val="24"/>
        </w:rPr>
        <w:t>укр</w:t>
      </w:r>
      <w:proofErr w:type="spellEnd"/>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сладък</w:t>
      </w:r>
      <w:proofErr w:type="spellEnd"/>
      <w:r w:rsidRPr="00232663">
        <w:rPr>
          <w:rFonts w:ascii="Times New Roman" w:hAnsi="Times New Roman" w:cs="Times New Roman"/>
          <w:i/>
          <w:sz w:val="24"/>
          <w:szCs w:val="24"/>
        </w:rPr>
        <w:t xml:space="preserve"> (</w:t>
      </w:r>
      <w:proofErr w:type="spellStart"/>
      <w:r w:rsidRPr="00232663">
        <w:rPr>
          <w:rFonts w:ascii="Times New Roman" w:hAnsi="Times New Roman" w:cs="Times New Roman"/>
          <w:i/>
          <w:sz w:val="24"/>
          <w:szCs w:val="24"/>
        </w:rPr>
        <w:t>болг</w:t>
      </w:r>
      <w:proofErr w:type="spellEnd"/>
      <w:r w:rsidRPr="00232663">
        <w:rPr>
          <w:rFonts w:ascii="Times New Roman" w:hAnsi="Times New Roman" w:cs="Times New Roman"/>
          <w:i/>
          <w:sz w:val="24"/>
          <w:szCs w:val="24"/>
        </w:rPr>
        <w:t xml:space="preserve">); золото(рус.)- </w:t>
      </w:r>
      <w:r w:rsidRPr="00232663">
        <w:rPr>
          <w:rFonts w:ascii="Times New Roman" w:hAnsi="Times New Roman" w:cs="Times New Roman"/>
          <w:i/>
          <w:sz w:val="24"/>
          <w:szCs w:val="24"/>
          <w:lang w:val="en-US"/>
        </w:rPr>
        <w:t>gold</w:t>
      </w:r>
      <w:r w:rsidRPr="00232663">
        <w:rPr>
          <w:rFonts w:ascii="Times New Roman" w:hAnsi="Times New Roman" w:cs="Times New Roman"/>
          <w:i/>
          <w:sz w:val="24"/>
          <w:szCs w:val="24"/>
        </w:rPr>
        <w:t xml:space="preserve"> (англ.)- злато(</w:t>
      </w:r>
      <w:proofErr w:type="spellStart"/>
      <w:r w:rsidRPr="00232663">
        <w:rPr>
          <w:rFonts w:ascii="Times New Roman" w:hAnsi="Times New Roman" w:cs="Times New Roman"/>
          <w:i/>
          <w:sz w:val="24"/>
          <w:szCs w:val="24"/>
        </w:rPr>
        <w:t>болг</w:t>
      </w:r>
      <w:proofErr w:type="spellEnd"/>
      <w:r w:rsidRPr="00232663">
        <w:rPr>
          <w:rFonts w:ascii="Times New Roman" w:hAnsi="Times New Roman" w:cs="Times New Roman"/>
          <w:i/>
          <w:sz w:val="24"/>
          <w:szCs w:val="24"/>
        </w:rPr>
        <w:t>.) появились в русской лексике,-</w:t>
      </w:r>
      <w:r w:rsidRPr="00232663">
        <w:rPr>
          <w:rFonts w:ascii="Times New Roman" w:hAnsi="Times New Roman" w:cs="Times New Roman"/>
          <w:sz w:val="24"/>
          <w:szCs w:val="24"/>
        </w:rPr>
        <w:t xml:space="preserve"> не только вызывает интерес  к школьному предмету русский язык, но и дает возможность познакомиться с приемами работы ученых-лингвистов. </w:t>
      </w:r>
    </w:p>
    <w:p w:rsidR="00261AA3" w:rsidRPr="00232663" w:rsidRDefault="00261AA3" w:rsidP="00232663">
      <w:pPr>
        <w:pStyle w:val="a3"/>
        <w:jc w:val="both"/>
        <w:rPr>
          <w:rFonts w:ascii="Times New Roman" w:hAnsi="Times New Roman" w:cs="Times New Roman"/>
          <w:sz w:val="24"/>
          <w:szCs w:val="24"/>
        </w:rPr>
      </w:pPr>
      <w:r w:rsidRPr="00232663">
        <w:rPr>
          <w:rFonts w:ascii="Times New Roman" w:hAnsi="Times New Roman" w:cs="Times New Roman"/>
          <w:sz w:val="24"/>
          <w:szCs w:val="24"/>
        </w:rPr>
        <w:tab/>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Также необходимо отметить возможность использования сведений об </w:t>
      </w:r>
      <w:proofErr w:type="gramStart"/>
      <w:r w:rsidRPr="00232663">
        <w:rPr>
          <w:rFonts w:ascii="Times New Roman" w:hAnsi="Times New Roman" w:cs="Times New Roman"/>
          <w:sz w:val="24"/>
          <w:szCs w:val="24"/>
        </w:rPr>
        <w:t>этимологии  слова</w:t>
      </w:r>
      <w:proofErr w:type="gramEnd"/>
      <w:r w:rsidRPr="00232663">
        <w:rPr>
          <w:rFonts w:ascii="Times New Roman" w:hAnsi="Times New Roman" w:cs="Times New Roman"/>
          <w:sz w:val="24"/>
          <w:szCs w:val="24"/>
        </w:rPr>
        <w:t xml:space="preserve"> при изучении темы «Орфография». В середине 20 века в советских школах был проведен эксперимент, который показал, что применение в школах словообразовательно-этимологического анализа в доступной для учащихся форме повышает усвоение орфографического материала по теме «Правописание непроверяемых безударных гласных» примерно в 8 раз. По мнению </w:t>
      </w:r>
      <w:proofErr w:type="spellStart"/>
      <w:r w:rsidRPr="00232663">
        <w:rPr>
          <w:rFonts w:ascii="Times New Roman" w:hAnsi="Times New Roman" w:cs="Times New Roman"/>
          <w:sz w:val="24"/>
          <w:szCs w:val="24"/>
        </w:rPr>
        <w:t>В.И.Ковалева</w:t>
      </w:r>
      <w:proofErr w:type="spellEnd"/>
      <w:r w:rsidRPr="00232663">
        <w:rPr>
          <w:rFonts w:ascii="Times New Roman" w:hAnsi="Times New Roman" w:cs="Times New Roman"/>
          <w:sz w:val="24"/>
          <w:szCs w:val="24"/>
        </w:rPr>
        <w:t xml:space="preserve">, автора «Словаря этимологически проверяемых слов русского языка», это закономерно, так как этимология сообщает массу увлекательных фактов об истории русских слов и становиться интересной для ученика, а также позволяет установить связи между словами, не являющимися родственными в современном русском языке, дает возможность подбора проверочного слова для слов с непроверяемым написанием. Например, обращаясь к истории происхождения слов </w:t>
      </w:r>
      <w:r w:rsidRPr="00232663">
        <w:rPr>
          <w:rFonts w:ascii="Times New Roman" w:hAnsi="Times New Roman" w:cs="Times New Roman"/>
          <w:i/>
          <w:sz w:val="24"/>
          <w:szCs w:val="24"/>
        </w:rPr>
        <w:t>череп, черепок, черепаха, черепица,</w:t>
      </w:r>
      <w:r w:rsidRPr="00232663">
        <w:rPr>
          <w:rFonts w:ascii="Times New Roman" w:hAnsi="Times New Roman" w:cs="Times New Roman"/>
          <w:sz w:val="24"/>
          <w:szCs w:val="24"/>
        </w:rPr>
        <w:t xml:space="preserve"> можно установить, что они являются этимологически родственными словами, </w:t>
      </w:r>
      <w:r w:rsidRPr="00232663">
        <w:rPr>
          <w:rFonts w:ascii="Times New Roman" w:hAnsi="Times New Roman" w:cs="Times New Roman"/>
          <w:sz w:val="24"/>
          <w:szCs w:val="24"/>
        </w:rPr>
        <w:lastRenderedPageBreak/>
        <w:t xml:space="preserve">следовательно, для проверки написания слов черепок, черепица, черепаха возможно использовать слово череп.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Изучение темы «Правописание гласных о, ё после шипящих в корне слова» тоже предполагает использование сведений об этимологии некоторых слов, например, при объяснении правописания слова </w:t>
      </w:r>
      <w:r w:rsidRPr="00232663">
        <w:rPr>
          <w:rFonts w:ascii="Times New Roman" w:hAnsi="Times New Roman" w:cs="Times New Roman"/>
          <w:i/>
          <w:sz w:val="24"/>
          <w:szCs w:val="24"/>
        </w:rPr>
        <w:t>чёлка</w:t>
      </w:r>
      <w:r w:rsidRPr="00232663">
        <w:rPr>
          <w:rFonts w:ascii="Times New Roman" w:hAnsi="Times New Roman" w:cs="Times New Roman"/>
          <w:sz w:val="24"/>
          <w:szCs w:val="24"/>
        </w:rPr>
        <w:t xml:space="preserve"> говорится о слове </w:t>
      </w:r>
      <w:r w:rsidRPr="00232663">
        <w:rPr>
          <w:rFonts w:ascii="Times New Roman" w:hAnsi="Times New Roman" w:cs="Times New Roman"/>
          <w:i/>
          <w:sz w:val="24"/>
          <w:szCs w:val="24"/>
        </w:rPr>
        <w:t>чело(лоб)</w:t>
      </w:r>
      <w:r w:rsidRPr="00232663">
        <w:rPr>
          <w:rFonts w:ascii="Times New Roman" w:hAnsi="Times New Roman" w:cs="Times New Roman"/>
          <w:sz w:val="24"/>
          <w:szCs w:val="24"/>
        </w:rPr>
        <w:t xml:space="preserve">, для слова </w:t>
      </w:r>
      <w:r w:rsidRPr="00232663">
        <w:rPr>
          <w:rFonts w:ascii="Times New Roman" w:hAnsi="Times New Roman" w:cs="Times New Roman"/>
          <w:i/>
          <w:sz w:val="24"/>
          <w:szCs w:val="24"/>
        </w:rPr>
        <w:t>чечётка</w:t>
      </w:r>
      <w:r w:rsidRPr="00232663">
        <w:rPr>
          <w:rFonts w:ascii="Times New Roman" w:hAnsi="Times New Roman" w:cs="Times New Roman"/>
          <w:sz w:val="24"/>
          <w:szCs w:val="24"/>
        </w:rPr>
        <w:t xml:space="preserve"> в обоих значениях (</w:t>
      </w:r>
      <w:r w:rsidRPr="00232663">
        <w:rPr>
          <w:rFonts w:ascii="Times New Roman" w:hAnsi="Times New Roman" w:cs="Times New Roman"/>
          <w:i/>
          <w:sz w:val="24"/>
          <w:szCs w:val="24"/>
        </w:rPr>
        <w:t>птица и танец</w:t>
      </w:r>
      <w:r w:rsidRPr="00232663">
        <w:rPr>
          <w:rFonts w:ascii="Times New Roman" w:hAnsi="Times New Roman" w:cs="Times New Roman"/>
          <w:sz w:val="24"/>
          <w:szCs w:val="24"/>
        </w:rPr>
        <w:t xml:space="preserve">) можно подобрать проверочное </w:t>
      </w:r>
      <w:r w:rsidRPr="00232663">
        <w:rPr>
          <w:rFonts w:ascii="Times New Roman" w:hAnsi="Times New Roman" w:cs="Times New Roman"/>
          <w:i/>
          <w:sz w:val="24"/>
          <w:szCs w:val="24"/>
        </w:rPr>
        <w:t>чечет</w:t>
      </w:r>
      <w:r w:rsidRPr="00232663">
        <w:rPr>
          <w:rFonts w:ascii="Times New Roman" w:hAnsi="Times New Roman" w:cs="Times New Roman"/>
          <w:sz w:val="24"/>
          <w:szCs w:val="24"/>
        </w:rPr>
        <w:t xml:space="preserve"> (название птицы от звукоподражательного че-че), </w:t>
      </w:r>
      <w:proofErr w:type="gramStart"/>
      <w:r w:rsidRPr="00232663">
        <w:rPr>
          <w:rFonts w:ascii="Times New Roman" w:hAnsi="Times New Roman" w:cs="Times New Roman"/>
          <w:sz w:val="24"/>
          <w:szCs w:val="24"/>
        </w:rPr>
        <w:t>а  написание</w:t>
      </w:r>
      <w:proofErr w:type="gramEnd"/>
      <w:r w:rsidRPr="00232663">
        <w:rPr>
          <w:rFonts w:ascii="Times New Roman" w:hAnsi="Times New Roman" w:cs="Times New Roman"/>
          <w:sz w:val="24"/>
          <w:szCs w:val="24"/>
        </w:rPr>
        <w:t xml:space="preserve"> слова </w:t>
      </w:r>
      <w:r w:rsidRPr="00232663">
        <w:rPr>
          <w:rFonts w:ascii="Times New Roman" w:hAnsi="Times New Roman" w:cs="Times New Roman"/>
          <w:i/>
          <w:sz w:val="24"/>
          <w:szCs w:val="24"/>
        </w:rPr>
        <w:t>чётный</w:t>
      </w:r>
      <w:r w:rsidRPr="00232663">
        <w:rPr>
          <w:rFonts w:ascii="Times New Roman" w:hAnsi="Times New Roman" w:cs="Times New Roman"/>
          <w:sz w:val="24"/>
          <w:szCs w:val="24"/>
        </w:rPr>
        <w:t xml:space="preserve"> объясняется его родством со словом </w:t>
      </w:r>
      <w:r w:rsidRPr="00232663">
        <w:rPr>
          <w:rFonts w:ascii="Times New Roman" w:hAnsi="Times New Roman" w:cs="Times New Roman"/>
          <w:i/>
          <w:sz w:val="24"/>
          <w:szCs w:val="24"/>
        </w:rPr>
        <w:t>чета</w:t>
      </w:r>
      <w:r w:rsidRPr="00232663">
        <w:rPr>
          <w:rFonts w:ascii="Times New Roman" w:hAnsi="Times New Roman" w:cs="Times New Roman"/>
          <w:sz w:val="24"/>
          <w:szCs w:val="24"/>
        </w:rPr>
        <w:t xml:space="preserve">. Таким образом, </w:t>
      </w:r>
      <w:proofErr w:type="gramStart"/>
      <w:r w:rsidRPr="00232663">
        <w:rPr>
          <w:rFonts w:ascii="Times New Roman" w:hAnsi="Times New Roman" w:cs="Times New Roman"/>
          <w:sz w:val="24"/>
          <w:szCs w:val="24"/>
        </w:rPr>
        <w:t>выполнение  заданий</w:t>
      </w:r>
      <w:proofErr w:type="gramEnd"/>
      <w:r w:rsidRPr="00232663">
        <w:rPr>
          <w:rFonts w:ascii="Times New Roman" w:hAnsi="Times New Roman" w:cs="Times New Roman"/>
          <w:sz w:val="24"/>
          <w:szCs w:val="24"/>
        </w:rPr>
        <w:t xml:space="preserve">  по установлению  связей между этимологически родственными словами  не только мотивирует к изучению русского языка, рассказывает о взаимосвязи между различными языками, но и несет практическую направленность - повышается уровень грамотности учеников.</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Работа </w:t>
      </w:r>
      <w:proofErr w:type="gramStart"/>
      <w:r w:rsidRPr="00232663">
        <w:rPr>
          <w:rFonts w:ascii="Times New Roman" w:hAnsi="Times New Roman" w:cs="Times New Roman"/>
          <w:sz w:val="24"/>
          <w:szCs w:val="24"/>
        </w:rPr>
        <w:t>на темой</w:t>
      </w:r>
      <w:proofErr w:type="gramEnd"/>
      <w:r w:rsidRPr="00232663">
        <w:rPr>
          <w:rFonts w:ascii="Times New Roman" w:hAnsi="Times New Roman" w:cs="Times New Roman"/>
          <w:sz w:val="24"/>
          <w:szCs w:val="24"/>
        </w:rPr>
        <w:t xml:space="preserve"> «Слова с полногласными и неполногласными сочетаниями» тоже предполагает обращение к причинам возникновения таких чередований, </w:t>
      </w:r>
      <w:proofErr w:type="spellStart"/>
      <w:r w:rsidRPr="00232663">
        <w:rPr>
          <w:rFonts w:ascii="Times New Roman" w:hAnsi="Times New Roman" w:cs="Times New Roman"/>
          <w:sz w:val="24"/>
          <w:szCs w:val="24"/>
        </w:rPr>
        <w:t>т.е</w:t>
      </w:r>
      <w:proofErr w:type="spellEnd"/>
      <w:r w:rsidRPr="00232663">
        <w:rPr>
          <w:rFonts w:ascii="Times New Roman" w:hAnsi="Times New Roman" w:cs="Times New Roman"/>
          <w:sz w:val="24"/>
          <w:szCs w:val="24"/>
        </w:rPr>
        <w:t xml:space="preserve"> к истории развития древнерусского и старославянского языков, их сосуществования. Кроме того, работа над парами слов с чередованием полногласия//неполногласия дает возможность объяснить правописание гласных в этих словах: например, в существительном </w:t>
      </w:r>
      <w:r w:rsidRPr="00232663">
        <w:rPr>
          <w:rFonts w:ascii="Times New Roman" w:hAnsi="Times New Roman" w:cs="Times New Roman"/>
          <w:i/>
          <w:sz w:val="24"/>
          <w:szCs w:val="24"/>
        </w:rPr>
        <w:t>жеребьёвка</w:t>
      </w:r>
      <w:r w:rsidRPr="00232663">
        <w:rPr>
          <w:rFonts w:ascii="Times New Roman" w:hAnsi="Times New Roman" w:cs="Times New Roman"/>
          <w:sz w:val="24"/>
          <w:szCs w:val="24"/>
        </w:rPr>
        <w:t xml:space="preserve"> (с полногласием в корне) первую безударную гласную в корне слова мы, исходя из синхронического анализа слова, проверить не можем, но подобрав пару с неполногласием </w:t>
      </w:r>
      <w:r w:rsidRPr="00232663">
        <w:rPr>
          <w:rFonts w:ascii="Times New Roman" w:hAnsi="Times New Roman" w:cs="Times New Roman"/>
          <w:i/>
          <w:sz w:val="24"/>
          <w:szCs w:val="24"/>
        </w:rPr>
        <w:t>жребий</w:t>
      </w:r>
      <w:r w:rsidRPr="00232663">
        <w:rPr>
          <w:rFonts w:ascii="Times New Roman" w:hAnsi="Times New Roman" w:cs="Times New Roman"/>
          <w:sz w:val="24"/>
          <w:szCs w:val="24"/>
        </w:rPr>
        <w:t xml:space="preserve">, легко объясним написание первой </w:t>
      </w:r>
      <w:r w:rsidRPr="00232663">
        <w:rPr>
          <w:rFonts w:ascii="Times New Roman" w:hAnsi="Times New Roman" w:cs="Times New Roman"/>
          <w:i/>
          <w:sz w:val="24"/>
          <w:szCs w:val="24"/>
        </w:rPr>
        <w:t>е</w:t>
      </w:r>
      <w:r w:rsidRPr="00232663">
        <w:rPr>
          <w:rFonts w:ascii="Times New Roman" w:hAnsi="Times New Roman" w:cs="Times New Roman"/>
          <w:sz w:val="24"/>
          <w:szCs w:val="24"/>
        </w:rPr>
        <w:t xml:space="preserve">. </w:t>
      </w:r>
    </w:p>
    <w:p w:rsidR="00261AA3" w:rsidRPr="00232663" w:rsidRDefault="00261AA3" w:rsidP="00232663">
      <w:pPr>
        <w:pStyle w:val="a3"/>
        <w:rPr>
          <w:rFonts w:ascii="Times New Roman" w:hAnsi="Times New Roman" w:cs="Times New Roman"/>
          <w:sz w:val="24"/>
          <w:szCs w:val="24"/>
        </w:rPr>
      </w:pPr>
    </w:p>
    <w:p w:rsidR="00261AA3" w:rsidRPr="00232663" w:rsidRDefault="00261AA3" w:rsidP="00232663">
      <w:pPr>
        <w:pStyle w:val="a3"/>
        <w:ind w:firstLine="708"/>
        <w:rPr>
          <w:rFonts w:ascii="Times New Roman" w:hAnsi="Times New Roman" w:cs="Times New Roman"/>
          <w:sz w:val="24"/>
          <w:szCs w:val="24"/>
        </w:rPr>
      </w:pPr>
      <w:r w:rsidRPr="00232663">
        <w:rPr>
          <w:rFonts w:ascii="Times New Roman" w:hAnsi="Times New Roman" w:cs="Times New Roman"/>
          <w:sz w:val="24"/>
          <w:szCs w:val="24"/>
        </w:rPr>
        <w:t>Формами исторического комментирования являются историческое наблюдение, историческое сравнение, историческая справка. Оно реализуется при помощи объяснительно-иллюстративного (репродуктивного) метода, метода проблемного изложения, частично-поискового (эвристического) и исследовательского методов обучения.</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Конечно, использование дополнительных сведений об истории русского языка, об этимологии русских слов вовсе не препятствует использованию текстов художественного, научного и публицистического стилей об истории народа, его самобытности и культурных ценностях</w:t>
      </w:r>
      <w:r w:rsidR="00E64792" w:rsidRPr="00232663">
        <w:rPr>
          <w:rFonts w:ascii="Times New Roman" w:hAnsi="Times New Roman" w:cs="Times New Roman"/>
          <w:sz w:val="24"/>
          <w:szCs w:val="24"/>
        </w:rPr>
        <w:t xml:space="preserve"> в качестве дидактических материалов урока</w:t>
      </w:r>
      <w:r w:rsidRPr="00232663">
        <w:rPr>
          <w:rFonts w:ascii="Times New Roman" w:hAnsi="Times New Roman" w:cs="Times New Roman"/>
          <w:sz w:val="24"/>
          <w:szCs w:val="24"/>
        </w:rPr>
        <w:t>, а только является дополнительной возможностью в формировании ценностных ориентиров наших учеников</w:t>
      </w:r>
      <w:r w:rsidR="009A2080" w:rsidRPr="00232663">
        <w:rPr>
          <w:rFonts w:ascii="Times New Roman" w:hAnsi="Times New Roman" w:cs="Times New Roman"/>
          <w:sz w:val="24"/>
          <w:szCs w:val="24"/>
        </w:rPr>
        <w:t xml:space="preserve"> и развивает интерес учащихся к предмету русский язык</w:t>
      </w:r>
      <w:r w:rsidRPr="00232663">
        <w:rPr>
          <w:rFonts w:ascii="Times New Roman" w:hAnsi="Times New Roman" w:cs="Times New Roman"/>
          <w:sz w:val="24"/>
          <w:szCs w:val="24"/>
        </w:rPr>
        <w:t xml:space="preserve">. </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Тогда, возможно, мальчишка, остановившийся у музейного стенда, не постесняется задать вопрос экскурсоводу или в интернете узнает, как появился алтын, а позднее будет рассказывать своим одноклассникам про Золотую Орду.  </w:t>
      </w: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 xml:space="preserve">И хочется надеяться, что, заинтересовавшись историей своего языка, народа, страны, наши ученики смогут в полной мере осознать смысл слов </w:t>
      </w:r>
      <w:proofErr w:type="spellStart"/>
      <w:r w:rsidRPr="00232663">
        <w:rPr>
          <w:rFonts w:ascii="Times New Roman" w:hAnsi="Times New Roman" w:cs="Times New Roman"/>
          <w:sz w:val="24"/>
          <w:szCs w:val="24"/>
        </w:rPr>
        <w:t>А.И.Куприна</w:t>
      </w:r>
      <w:proofErr w:type="spellEnd"/>
      <w:r w:rsidRPr="00232663">
        <w:rPr>
          <w:rFonts w:ascii="Times New Roman" w:hAnsi="Times New Roman" w:cs="Times New Roman"/>
          <w:sz w:val="24"/>
          <w:szCs w:val="24"/>
        </w:rPr>
        <w:t>, обращенных и к ним тоже: «Язык - это история народа. Язык - это путь цивилизации и культу</w:t>
      </w:r>
      <w:r w:rsidRPr="00232663">
        <w:rPr>
          <w:rFonts w:ascii="Times New Roman" w:hAnsi="Times New Roman" w:cs="Times New Roman"/>
          <w:sz w:val="24"/>
          <w:szCs w:val="24"/>
        </w:rPr>
        <w:softHyphen/>
        <w:t xml:space="preserve">ры... Поэтому-то изучение и сбережение русского языка является не праздным занятием от нечего делать, но насущной необходимостью...» </w:t>
      </w:r>
    </w:p>
    <w:p w:rsidR="00261AA3" w:rsidRPr="00232663" w:rsidRDefault="00261AA3" w:rsidP="00232663">
      <w:pPr>
        <w:pStyle w:val="a3"/>
        <w:ind w:firstLine="708"/>
        <w:jc w:val="both"/>
        <w:rPr>
          <w:rFonts w:ascii="Times New Roman" w:hAnsi="Times New Roman" w:cs="Times New Roman"/>
          <w:sz w:val="24"/>
          <w:szCs w:val="24"/>
        </w:rPr>
      </w:pPr>
    </w:p>
    <w:p w:rsidR="00261AA3" w:rsidRPr="00232663" w:rsidRDefault="00261AA3" w:rsidP="00232663">
      <w:pPr>
        <w:pStyle w:val="a3"/>
        <w:ind w:firstLine="708"/>
        <w:jc w:val="both"/>
        <w:rPr>
          <w:rFonts w:ascii="Times New Roman" w:hAnsi="Times New Roman" w:cs="Times New Roman"/>
          <w:sz w:val="24"/>
          <w:szCs w:val="24"/>
        </w:rPr>
      </w:pPr>
      <w:r w:rsidRPr="00232663">
        <w:rPr>
          <w:rFonts w:ascii="Times New Roman" w:hAnsi="Times New Roman" w:cs="Times New Roman"/>
          <w:sz w:val="24"/>
          <w:szCs w:val="24"/>
        </w:rPr>
        <w:t>Список используемой литературы</w:t>
      </w:r>
    </w:p>
    <w:p w:rsidR="00261AA3" w:rsidRPr="00A87D99" w:rsidRDefault="00261AA3" w:rsidP="00D5054C">
      <w:pPr>
        <w:pStyle w:val="a3"/>
        <w:numPr>
          <w:ilvl w:val="0"/>
          <w:numId w:val="1"/>
        </w:numPr>
        <w:jc w:val="both"/>
        <w:rPr>
          <w:rFonts w:ascii="Times New Roman" w:hAnsi="Times New Roman" w:cs="Times New Roman"/>
          <w:sz w:val="24"/>
          <w:szCs w:val="24"/>
        </w:rPr>
      </w:pPr>
      <w:proofErr w:type="spellStart"/>
      <w:r w:rsidRPr="00A87D99">
        <w:rPr>
          <w:rFonts w:ascii="Times New Roman" w:hAnsi="Times New Roman" w:cs="Times New Roman"/>
          <w:sz w:val="24"/>
          <w:szCs w:val="24"/>
        </w:rPr>
        <w:t>Бокатина</w:t>
      </w:r>
      <w:proofErr w:type="spellEnd"/>
      <w:r w:rsidRPr="00A87D99">
        <w:rPr>
          <w:rFonts w:ascii="Times New Roman" w:hAnsi="Times New Roman" w:cs="Times New Roman"/>
          <w:sz w:val="24"/>
          <w:szCs w:val="24"/>
        </w:rPr>
        <w:t xml:space="preserve"> Ю.И. Историческое комментирование как средство формирования лингвистического мировоззрения и </w:t>
      </w:r>
      <w:proofErr w:type="spellStart"/>
      <w:r w:rsidRPr="00A87D99">
        <w:rPr>
          <w:rFonts w:ascii="Times New Roman" w:hAnsi="Times New Roman" w:cs="Times New Roman"/>
          <w:sz w:val="24"/>
          <w:szCs w:val="24"/>
        </w:rPr>
        <w:t>культуроведческой</w:t>
      </w:r>
      <w:proofErr w:type="spellEnd"/>
      <w:r w:rsidRPr="00A87D99">
        <w:rPr>
          <w:rFonts w:ascii="Times New Roman" w:hAnsi="Times New Roman" w:cs="Times New Roman"/>
          <w:sz w:val="24"/>
          <w:szCs w:val="24"/>
        </w:rPr>
        <w:t xml:space="preserve"> компетенции школьников [Электронный ресурс] / </w:t>
      </w:r>
      <w:proofErr w:type="spellStart"/>
      <w:r w:rsidRPr="00A87D99">
        <w:rPr>
          <w:rFonts w:ascii="Times New Roman" w:hAnsi="Times New Roman" w:cs="Times New Roman"/>
          <w:sz w:val="24"/>
          <w:szCs w:val="24"/>
        </w:rPr>
        <w:t>Глинкина</w:t>
      </w:r>
      <w:proofErr w:type="spellEnd"/>
      <w:r w:rsidRPr="00A87D99">
        <w:rPr>
          <w:rFonts w:ascii="Times New Roman" w:hAnsi="Times New Roman" w:cs="Times New Roman"/>
          <w:sz w:val="24"/>
          <w:szCs w:val="24"/>
        </w:rPr>
        <w:t xml:space="preserve"> Л.А. Этимологические тайны русской орфографии: словарь- справочник: </w:t>
      </w:r>
      <w:proofErr w:type="spellStart"/>
      <w:r w:rsidRPr="00A87D99">
        <w:rPr>
          <w:rFonts w:ascii="Times New Roman" w:hAnsi="Times New Roman" w:cs="Times New Roman"/>
          <w:sz w:val="24"/>
          <w:szCs w:val="24"/>
        </w:rPr>
        <w:t>ок</w:t>
      </w:r>
      <w:proofErr w:type="spellEnd"/>
      <w:r w:rsidRPr="00A87D99">
        <w:rPr>
          <w:rFonts w:ascii="Times New Roman" w:hAnsi="Times New Roman" w:cs="Times New Roman"/>
          <w:sz w:val="24"/>
          <w:szCs w:val="24"/>
        </w:rPr>
        <w:t xml:space="preserve">. 6000 слов. М.: АСТ: </w:t>
      </w:r>
      <w:proofErr w:type="spellStart"/>
      <w:r w:rsidRPr="00A87D99">
        <w:rPr>
          <w:rFonts w:ascii="Times New Roman" w:hAnsi="Times New Roman" w:cs="Times New Roman"/>
          <w:sz w:val="24"/>
          <w:szCs w:val="24"/>
        </w:rPr>
        <w:t>Астрель</w:t>
      </w:r>
      <w:proofErr w:type="spellEnd"/>
      <w:r w:rsidRPr="00A87D99">
        <w:rPr>
          <w:rFonts w:ascii="Times New Roman" w:hAnsi="Times New Roman" w:cs="Times New Roman"/>
          <w:sz w:val="24"/>
          <w:szCs w:val="24"/>
        </w:rPr>
        <w:t xml:space="preserve">: </w:t>
      </w:r>
      <w:proofErr w:type="spellStart"/>
      <w:r w:rsidRPr="00A87D99">
        <w:rPr>
          <w:rFonts w:ascii="Times New Roman" w:hAnsi="Times New Roman" w:cs="Times New Roman"/>
          <w:sz w:val="24"/>
          <w:szCs w:val="24"/>
        </w:rPr>
        <w:t>Транзиткнига</w:t>
      </w:r>
      <w:proofErr w:type="spellEnd"/>
      <w:r w:rsidRPr="00A87D99">
        <w:rPr>
          <w:rFonts w:ascii="Times New Roman" w:hAnsi="Times New Roman" w:cs="Times New Roman"/>
          <w:sz w:val="24"/>
          <w:szCs w:val="24"/>
        </w:rPr>
        <w:t>, 2006</w:t>
      </w:r>
    </w:p>
    <w:p w:rsidR="00261AA3" w:rsidRPr="00232663" w:rsidRDefault="00261AA3" w:rsidP="00232663">
      <w:pPr>
        <w:pStyle w:val="a3"/>
        <w:numPr>
          <w:ilvl w:val="0"/>
          <w:numId w:val="1"/>
        </w:numPr>
        <w:jc w:val="both"/>
        <w:rPr>
          <w:rFonts w:ascii="Times New Roman" w:hAnsi="Times New Roman" w:cs="Times New Roman"/>
          <w:sz w:val="24"/>
          <w:szCs w:val="24"/>
        </w:rPr>
      </w:pPr>
      <w:r w:rsidRPr="00232663">
        <w:rPr>
          <w:rFonts w:ascii="Times New Roman" w:hAnsi="Times New Roman" w:cs="Times New Roman"/>
          <w:sz w:val="24"/>
          <w:szCs w:val="24"/>
        </w:rPr>
        <w:t xml:space="preserve">Ерохина Л.А. Исторический комментарий на уроках русского языка [Электронный ресурс] / </w:t>
      </w:r>
      <w:proofErr w:type="spellStart"/>
      <w:r w:rsidRPr="00232663">
        <w:rPr>
          <w:rFonts w:ascii="Times New Roman" w:hAnsi="Times New Roman" w:cs="Times New Roman"/>
          <w:sz w:val="24"/>
          <w:szCs w:val="24"/>
        </w:rPr>
        <w:t>Л.А.Ерохина</w:t>
      </w:r>
      <w:proofErr w:type="spellEnd"/>
      <w:r w:rsidRPr="00232663">
        <w:rPr>
          <w:rFonts w:ascii="Times New Roman" w:hAnsi="Times New Roman" w:cs="Times New Roman"/>
          <w:sz w:val="24"/>
          <w:szCs w:val="24"/>
        </w:rPr>
        <w:t>. –</w:t>
      </w:r>
      <w:r w:rsidR="00A87D99">
        <w:rPr>
          <w:rFonts w:ascii="Times New Roman" w:hAnsi="Times New Roman" w:cs="Times New Roman"/>
          <w:sz w:val="24"/>
          <w:szCs w:val="24"/>
        </w:rPr>
        <w:t xml:space="preserve"> </w:t>
      </w:r>
      <w:r w:rsidRPr="00232663">
        <w:rPr>
          <w:rFonts w:ascii="Times New Roman" w:hAnsi="Times New Roman" w:cs="Times New Roman"/>
          <w:sz w:val="24"/>
          <w:szCs w:val="24"/>
        </w:rPr>
        <w:t xml:space="preserve">Иванов В.В., </w:t>
      </w:r>
      <w:proofErr w:type="spellStart"/>
      <w:r w:rsidRPr="00232663">
        <w:rPr>
          <w:rFonts w:ascii="Times New Roman" w:hAnsi="Times New Roman" w:cs="Times New Roman"/>
          <w:sz w:val="24"/>
          <w:szCs w:val="24"/>
        </w:rPr>
        <w:t>Потиха</w:t>
      </w:r>
      <w:proofErr w:type="spellEnd"/>
      <w:r w:rsidRPr="00232663">
        <w:rPr>
          <w:rFonts w:ascii="Times New Roman" w:hAnsi="Times New Roman" w:cs="Times New Roman"/>
          <w:sz w:val="24"/>
          <w:szCs w:val="24"/>
        </w:rPr>
        <w:t xml:space="preserve"> З.А. Исторический комментарий к занятиям по русскому языку в средней школе: Пособие для учителя. М.: Просвещение, 1985</w:t>
      </w:r>
    </w:p>
    <w:p w:rsidR="00261AA3" w:rsidRPr="00232663" w:rsidRDefault="00261AA3" w:rsidP="00232663">
      <w:pPr>
        <w:pStyle w:val="a3"/>
        <w:numPr>
          <w:ilvl w:val="0"/>
          <w:numId w:val="1"/>
        </w:numPr>
        <w:jc w:val="both"/>
        <w:rPr>
          <w:rFonts w:ascii="Times New Roman" w:hAnsi="Times New Roman" w:cs="Times New Roman"/>
          <w:sz w:val="24"/>
          <w:szCs w:val="24"/>
        </w:rPr>
      </w:pPr>
      <w:r w:rsidRPr="00232663">
        <w:rPr>
          <w:rFonts w:ascii="Times New Roman" w:hAnsi="Times New Roman" w:cs="Times New Roman"/>
          <w:sz w:val="24"/>
          <w:szCs w:val="24"/>
        </w:rPr>
        <w:lastRenderedPageBreak/>
        <w:t xml:space="preserve">Русский язык. 5 класс. Учебник для учащихся общеобразовательных организаций: в 2 ч. / А.Д. Шмелев, </w:t>
      </w:r>
      <w:proofErr w:type="spellStart"/>
      <w:r w:rsidRPr="00232663">
        <w:rPr>
          <w:rFonts w:ascii="Times New Roman" w:hAnsi="Times New Roman" w:cs="Times New Roman"/>
          <w:sz w:val="24"/>
          <w:szCs w:val="24"/>
        </w:rPr>
        <w:t>Э.А.Флоренская</w:t>
      </w:r>
      <w:proofErr w:type="spellEnd"/>
      <w:r w:rsidRPr="00232663">
        <w:rPr>
          <w:rFonts w:ascii="Times New Roman" w:hAnsi="Times New Roman" w:cs="Times New Roman"/>
          <w:sz w:val="24"/>
          <w:szCs w:val="24"/>
        </w:rPr>
        <w:t xml:space="preserve"> </w:t>
      </w:r>
      <w:proofErr w:type="gramStart"/>
      <w:r w:rsidRPr="00232663">
        <w:rPr>
          <w:rFonts w:ascii="Times New Roman" w:hAnsi="Times New Roman" w:cs="Times New Roman"/>
          <w:sz w:val="24"/>
          <w:szCs w:val="24"/>
        </w:rPr>
        <w:t>[ и</w:t>
      </w:r>
      <w:proofErr w:type="gramEnd"/>
      <w:r w:rsidRPr="00232663">
        <w:rPr>
          <w:rFonts w:ascii="Times New Roman" w:hAnsi="Times New Roman" w:cs="Times New Roman"/>
          <w:sz w:val="24"/>
          <w:szCs w:val="24"/>
        </w:rPr>
        <w:t xml:space="preserve"> др.]; под редакцией </w:t>
      </w:r>
      <w:proofErr w:type="spellStart"/>
      <w:r w:rsidRPr="00232663">
        <w:rPr>
          <w:rFonts w:ascii="Times New Roman" w:hAnsi="Times New Roman" w:cs="Times New Roman"/>
          <w:sz w:val="24"/>
          <w:szCs w:val="24"/>
        </w:rPr>
        <w:t>А.Д.Шмелева</w:t>
      </w:r>
      <w:proofErr w:type="spellEnd"/>
      <w:r w:rsidRPr="00232663">
        <w:rPr>
          <w:rFonts w:ascii="Times New Roman" w:hAnsi="Times New Roman" w:cs="Times New Roman"/>
          <w:sz w:val="24"/>
          <w:szCs w:val="24"/>
        </w:rPr>
        <w:t xml:space="preserve">. М.: </w:t>
      </w:r>
      <w:proofErr w:type="spellStart"/>
      <w:r w:rsidRPr="00232663">
        <w:rPr>
          <w:rFonts w:ascii="Times New Roman" w:hAnsi="Times New Roman" w:cs="Times New Roman"/>
          <w:sz w:val="24"/>
          <w:szCs w:val="24"/>
        </w:rPr>
        <w:t>Вентана</w:t>
      </w:r>
      <w:proofErr w:type="spellEnd"/>
      <w:r w:rsidRPr="00232663">
        <w:rPr>
          <w:rFonts w:ascii="Times New Roman" w:hAnsi="Times New Roman" w:cs="Times New Roman"/>
          <w:sz w:val="24"/>
          <w:szCs w:val="24"/>
        </w:rPr>
        <w:t>-Граф, 2019</w:t>
      </w:r>
    </w:p>
    <w:p w:rsidR="00261AA3" w:rsidRPr="00232663" w:rsidRDefault="00261AA3" w:rsidP="00232663">
      <w:pPr>
        <w:pStyle w:val="a3"/>
        <w:numPr>
          <w:ilvl w:val="0"/>
          <w:numId w:val="1"/>
        </w:numPr>
        <w:jc w:val="both"/>
        <w:rPr>
          <w:rFonts w:ascii="Times New Roman" w:hAnsi="Times New Roman" w:cs="Times New Roman"/>
          <w:sz w:val="24"/>
          <w:szCs w:val="24"/>
        </w:rPr>
      </w:pPr>
      <w:r w:rsidRPr="00232663">
        <w:rPr>
          <w:rFonts w:ascii="Times New Roman" w:hAnsi="Times New Roman" w:cs="Times New Roman"/>
          <w:sz w:val="24"/>
          <w:szCs w:val="24"/>
        </w:rPr>
        <w:t xml:space="preserve">Русский язык. 6 класс. Учебник для учащихся общеобразовательных организаций: в 2 ч. / А.Д. Шмелев, </w:t>
      </w:r>
      <w:proofErr w:type="spellStart"/>
      <w:r w:rsidRPr="00232663">
        <w:rPr>
          <w:rFonts w:ascii="Times New Roman" w:hAnsi="Times New Roman" w:cs="Times New Roman"/>
          <w:sz w:val="24"/>
          <w:szCs w:val="24"/>
        </w:rPr>
        <w:t>Э.А.Флоренская</w:t>
      </w:r>
      <w:proofErr w:type="spellEnd"/>
      <w:r w:rsidRPr="00232663">
        <w:rPr>
          <w:rFonts w:ascii="Times New Roman" w:hAnsi="Times New Roman" w:cs="Times New Roman"/>
          <w:sz w:val="24"/>
          <w:szCs w:val="24"/>
        </w:rPr>
        <w:t xml:space="preserve"> </w:t>
      </w:r>
      <w:proofErr w:type="gramStart"/>
      <w:r w:rsidRPr="00232663">
        <w:rPr>
          <w:rFonts w:ascii="Times New Roman" w:hAnsi="Times New Roman" w:cs="Times New Roman"/>
          <w:sz w:val="24"/>
          <w:szCs w:val="24"/>
        </w:rPr>
        <w:t>[ и</w:t>
      </w:r>
      <w:proofErr w:type="gramEnd"/>
      <w:r w:rsidRPr="00232663">
        <w:rPr>
          <w:rFonts w:ascii="Times New Roman" w:hAnsi="Times New Roman" w:cs="Times New Roman"/>
          <w:sz w:val="24"/>
          <w:szCs w:val="24"/>
        </w:rPr>
        <w:t xml:space="preserve"> др.]; под редакцией </w:t>
      </w:r>
      <w:proofErr w:type="spellStart"/>
      <w:r w:rsidRPr="00232663">
        <w:rPr>
          <w:rFonts w:ascii="Times New Roman" w:hAnsi="Times New Roman" w:cs="Times New Roman"/>
          <w:sz w:val="24"/>
          <w:szCs w:val="24"/>
        </w:rPr>
        <w:t>А.Д.Шмелева</w:t>
      </w:r>
      <w:proofErr w:type="spellEnd"/>
      <w:r w:rsidRPr="00232663">
        <w:rPr>
          <w:rFonts w:ascii="Times New Roman" w:hAnsi="Times New Roman" w:cs="Times New Roman"/>
          <w:sz w:val="24"/>
          <w:szCs w:val="24"/>
        </w:rPr>
        <w:t xml:space="preserve">. М.: </w:t>
      </w:r>
      <w:proofErr w:type="spellStart"/>
      <w:r w:rsidRPr="00232663">
        <w:rPr>
          <w:rFonts w:ascii="Times New Roman" w:hAnsi="Times New Roman" w:cs="Times New Roman"/>
          <w:sz w:val="24"/>
          <w:szCs w:val="24"/>
        </w:rPr>
        <w:t>Вентана</w:t>
      </w:r>
      <w:proofErr w:type="spellEnd"/>
      <w:r w:rsidRPr="00232663">
        <w:rPr>
          <w:rFonts w:ascii="Times New Roman" w:hAnsi="Times New Roman" w:cs="Times New Roman"/>
          <w:sz w:val="24"/>
          <w:szCs w:val="24"/>
        </w:rPr>
        <w:t>-Граф, 2019</w:t>
      </w:r>
    </w:p>
    <w:p w:rsidR="00261AA3" w:rsidRPr="00232663" w:rsidRDefault="00261AA3" w:rsidP="00232663">
      <w:pPr>
        <w:pStyle w:val="a3"/>
        <w:numPr>
          <w:ilvl w:val="0"/>
          <w:numId w:val="1"/>
        </w:numPr>
        <w:jc w:val="both"/>
        <w:rPr>
          <w:rFonts w:ascii="Times New Roman" w:hAnsi="Times New Roman" w:cs="Times New Roman"/>
          <w:sz w:val="24"/>
          <w:szCs w:val="24"/>
        </w:rPr>
      </w:pPr>
      <w:r w:rsidRPr="00232663">
        <w:rPr>
          <w:rFonts w:ascii="Times New Roman" w:hAnsi="Times New Roman" w:cs="Times New Roman"/>
          <w:sz w:val="24"/>
          <w:szCs w:val="24"/>
        </w:rPr>
        <w:t xml:space="preserve">Русский язык. 7 класс. Учебник для учащихся общеобразовательных организаций: в 2 ч. / А.Д. Шмелев, </w:t>
      </w:r>
      <w:proofErr w:type="spellStart"/>
      <w:r w:rsidRPr="00232663">
        <w:rPr>
          <w:rFonts w:ascii="Times New Roman" w:hAnsi="Times New Roman" w:cs="Times New Roman"/>
          <w:sz w:val="24"/>
          <w:szCs w:val="24"/>
        </w:rPr>
        <w:t>Э.А.Флоренская</w:t>
      </w:r>
      <w:proofErr w:type="spellEnd"/>
      <w:r w:rsidRPr="00232663">
        <w:rPr>
          <w:rFonts w:ascii="Times New Roman" w:hAnsi="Times New Roman" w:cs="Times New Roman"/>
          <w:sz w:val="24"/>
          <w:szCs w:val="24"/>
        </w:rPr>
        <w:t xml:space="preserve"> </w:t>
      </w:r>
      <w:proofErr w:type="gramStart"/>
      <w:r w:rsidRPr="00232663">
        <w:rPr>
          <w:rFonts w:ascii="Times New Roman" w:hAnsi="Times New Roman" w:cs="Times New Roman"/>
          <w:sz w:val="24"/>
          <w:szCs w:val="24"/>
        </w:rPr>
        <w:t>[ и</w:t>
      </w:r>
      <w:proofErr w:type="gramEnd"/>
      <w:r w:rsidRPr="00232663">
        <w:rPr>
          <w:rFonts w:ascii="Times New Roman" w:hAnsi="Times New Roman" w:cs="Times New Roman"/>
          <w:sz w:val="24"/>
          <w:szCs w:val="24"/>
        </w:rPr>
        <w:t xml:space="preserve"> др.]; под редакцией </w:t>
      </w:r>
      <w:proofErr w:type="spellStart"/>
      <w:r w:rsidRPr="00232663">
        <w:rPr>
          <w:rFonts w:ascii="Times New Roman" w:hAnsi="Times New Roman" w:cs="Times New Roman"/>
          <w:sz w:val="24"/>
          <w:szCs w:val="24"/>
        </w:rPr>
        <w:t>А.Д.Шмелева</w:t>
      </w:r>
      <w:proofErr w:type="spellEnd"/>
      <w:r w:rsidRPr="00232663">
        <w:rPr>
          <w:rFonts w:ascii="Times New Roman" w:hAnsi="Times New Roman" w:cs="Times New Roman"/>
          <w:sz w:val="24"/>
          <w:szCs w:val="24"/>
        </w:rPr>
        <w:t xml:space="preserve">. М.: </w:t>
      </w:r>
      <w:proofErr w:type="spellStart"/>
      <w:r w:rsidRPr="00232663">
        <w:rPr>
          <w:rFonts w:ascii="Times New Roman" w:hAnsi="Times New Roman" w:cs="Times New Roman"/>
          <w:sz w:val="24"/>
          <w:szCs w:val="24"/>
        </w:rPr>
        <w:t>Вентана</w:t>
      </w:r>
      <w:proofErr w:type="spellEnd"/>
      <w:r w:rsidRPr="00232663">
        <w:rPr>
          <w:rFonts w:ascii="Times New Roman" w:hAnsi="Times New Roman" w:cs="Times New Roman"/>
          <w:sz w:val="24"/>
          <w:szCs w:val="24"/>
        </w:rPr>
        <w:t>-Граф, 2016</w:t>
      </w:r>
    </w:p>
    <w:p w:rsidR="00261AA3" w:rsidRPr="00232663" w:rsidRDefault="00261AA3" w:rsidP="00232663">
      <w:pPr>
        <w:pStyle w:val="a3"/>
        <w:numPr>
          <w:ilvl w:val="0"/>
          <w:numId w:val="1"/>
        </w:numPr>
        <w:jc w:val="both"/>
        <w:rPr>
          <w:rFonts w:ascii="Times New Roman" w:hAnsi="Times New Roman" w:cs="Times New Roman"/>
          <w:sz w:val="24"/>
          <w:szCs w:val="24"/>
        </w:rPr>
      </w:pPr>
      <w:r w:rsidRPr="00232663">
        <w:rPr>
          <w:rFonts w:ascii="Times New Roman" w:hAnsi="Times New Roman" w:cs="Times New Roman"/>
          <w:sz w:val="24"/>
          <w:szCs w:val="24"/>
        </w:rPr>
        <w:t>Тихонов А.Н. Школьный словообразовательный словарь русского языка: учебное издание. М.: Культура и традиции, 1996</w:t>
      </w:r>
    </w:p>
    <w:p w:rsidR="00845152" w:rsidRPr="00232663" w:rsidRDefault="00845152" w:rsidP="00232663">
      <w:pPr>
        <w:spacing w:line="240" w:lineRule="auto"/>
        <w:rPr>
          <w:rFonts w:ascii="Times New Roman" w:hAnsi="Times New Roman" w:cs="Times New Roman"/>
          <w:sz w:val="24"/>
          <w:szCs w:val="24"/>
        </w:rPr>
      </w:pPr>
    </w:p>
    <w:sectPr w:rsidR="00845152" w:rsidRPr="00232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C14"/>
    <w:multiLevelType w:val="hybridMultilevel"/>
    <w:tmpl w:val="1DA2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A3"/>
    <w:rsid w:val="00075B10"/>
    <w:rsid w:val="00232663"/>
    <w:rsid w:val="00261AA3"/>
    <w:rsid w:val="005F2DAB"/>
    <w:rsid w:val="00845152"/>
    <w:rsid w:val="009707AD"/>
    <w:rsid w:val="009A2080"/>
    <w:rsid w:val="00A457A1"/>
    <w:rsid w:val="00A87D99"/>
    <w:rsid w:val="00DF1AB7"/>
    <w:rsid w:val="00E6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154B"/>
  <w15:chartTrackingRefBased/>
  <w15:docId w15:val="{7DB6A51C-FAA1-43E0-91C0-E92F2F6D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AA3"/>
    <w:pPr>
      <w:spacing w:after="0" w:line="240" w:lineRule="auto"/>
    </w:pPr>
  </w:style>
  <w:style w:type="character" w:styleId="a4">
    <w:name w:val="Hyperlink"/>
    <w:basedOn w:val="a0"/>
    <w:uiPriority w:val="99"/>
    <w:unhideWhenUsed/>
    <w:rsid w:val="00261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2827</Words>
  <Characters>16116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Окулова Ольга Михайловна</cp:lastModifiedBy>
  <cp:revision>5</cp:revision>
  <dcterms:created xsi:type="dcterms:W3CDTF">2023-11-22T04:39:00Z</dcterms:created>
  <dcterms:modified xsi:type="dcterms:W3CDTF">2023-12-05T11:27:00Z</dcterms:modified>
</cp:coreProperties>
</file>