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0D" w:rsidRDefault="0069530D" w:rsidP="0069530D">
      <w:pPr>
        <w:spacing w:after="0"/>
        <w:ind w:right="-2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Краевое государственное казенное общеобразовательное</w:t>
      </w:r>
    </w:p>
    <w:p w:rsidR="0069530D" w:rsidRDefault="0069530D" w:rsidP="0069530D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учреждение, реализующее адаптированные основные </w:t>
      </w:r>
    </w:p>
    <w:p w:rsidR="0069530D" w:rsidRDefault="0069530D" w:rsidP="0069530D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общеобразовательные программы «Школа – интернат № 5»</w:t>
      </w:r>
    </w:p>
    <w:p w:rsidR="0069530D" w:rsidRDefault="0069530D" w:rsidP="0069530D">
      <w:pPr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(КГКОУ ШИ 5)</w:t>
      </w:r>
    </w:p>
    <w:p w:rsidR="0069530D" w:rsidRDefault="0069530D" w:rsidP="006953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530D" w:rsidRPr="0069530D" w:rsidRDefault="0069530D" w:rsidP="0069530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9530D">
        <w:rPr>
          <w:rFonts w:ascii="Times New Roman" w:hAnsi="Times New Roman" w:cs="Times New Roman"/>
          <w:b/>
          <w:sz w:val="44"/>
          <w:szCs w:val="44"/>
        </w:rPr>
        <w:t xml:space="preserve">Информационные технологии как обогащенная </w:t>
      </w:r>
      <w:r>
        <w:rPr>
          <w:rFonts w:ascii="Times New Roman" w:hAnsi="Times New Roman" w:cs="Times New Roman"/>
          <w:b/>
          <w:sz w:val="44"/>
          <w:szCs w:val="44"/>
        </w:rPr>
        <w:t>сенсорная среда в обучении дете</w:t>
      </w:r>
      <w:r w:rsidRPr="0069530D">
        <w:rPr>
          <w:rFonts w:ascii="Times New Roman" w:hAnsi="Times New Roman" w:cs="Times New Roman"/>
          <w:b/>
          <w:sz w:val="44"/>
          <w:szCs w:val="44"/>
        </w:rPr>
        <w:t>й с ТМНР, находящимся на домашней форме обучения.</w:t>
      </w:r>
    </w:p>
    <w:p w:rsidR="0069530D" w:rsidRDefault="0069530D" w:rsidP="0069530D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надомного обучения</w:t>
      </w: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Дерстуганова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О.Н </w:t>
      </w: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69530D" w:rsidRDefault="0069530D" w:rsidP="0069530D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2018-2019 учебный год</w:t>
      </w:r>
    </w:p>
    <w:p w:rsidR="0069530D" w:rsidRDefault="0069530D" w:rsidP="0069530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9530D" w:rsidRDefault="0069530D" w:rsidP="0069530D"/>
    <w:p w:rsidR="0069530D" w:rsidRDefault="0069530D" w:rsidP="0069530D"/>
    <w:p w:rsidR="0069530D" w:rsidRDefault="0069530D" w:rsidP="0069530D"/>
    <w:p w:rsidR="0069530D" w:rsidRDefault="0069530D" w:rsidP="0069530D"/>
    <w:p w:rsidR="0069530D" w:rsidRDefault="0069530D" w:rsidP="0069530D"/>
    <w:p w:rsidR="0069530D" w:rsidRDefault="0069530D" w:rsidP="0069530D"/>
    <w:p w:rsidR="00965951" w:rsidRPr="0069530D" w:rsidRDefault="0069530D" w:rsidP="006953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г.Хабаровск</w:t>
      </w:r>
    </w:p>
    <w:p w:rsidR="008B75FE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B75FE" w:rsidRPr="00844D96">
        <w:rPr>
          <w:rFonts w:ascii="Times New Roman" w:hAnsi="Times New Roman" w:cs="Times New Roman"/>
          <w:sz w:val="24"/>
          <w:szCs w:val="24"/>
        </w:rPr>
        <w:t>Современная система образования предъявляет новые требования к воспитанию и обучению, внедрению новых подходов, которые должны способствовать не замене традиционных методов, а расширению их возможностей.</w:t>
      </w:r>
    </w:p>
    <w:p w:rsidR="008B75FE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951" w:rsidRPr="00844D96">
        <w:rPr>
          <w:rFonts w:ascii="Times New Roman" w:hAnsi="Times New Roman" w:cs="Times New Roman"/>
          <w:sz w:val="24"/>
          <w:szCs w:val="24"/>
        </w:rPr>
        <w:t xml:space="preserve">Активное развитие новых информационных технологий и внедрение их в педагогическую практику в последние годы наложили определенный отпечаток на развитие личности современного ребенка, и в частности на ребенка с ограниченными возможностями здоровья (далее – детей с ОВЗ). Мощный поток новой информации, рекламы, применение компьютерных технологий оказывают большое влияние на воспитание ребенка и его восприятие окружающего мира. </w:t>
      </w:r>
    </w:p>
    <w:p w:rsidR="008B75FE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75FE" w:rsidRPr="00844D96">
        <w:rPr>
          <w:rFonts w:ascii="Times New Roman" w:hAnsi="Times New Roman" w:cs="Times New Roman"/>
          <w:sz w:val="24"/>
          <w:szCs w:val="24"/>
        </w:rPr>
        <w:t xml:space="preserve">Сочетая в себе книгу, калькулятор, телевизор, видеомагнитофон, являясь уникальной игрушкой, способной имитировать другие игрушки и самые различные игры, компьютер дает возможность ребенку более активно воспринимать окружающую действительность вне зависимости от наличия или отсутствия у него отклонений в развитии. Благодаря использованию информационно-коммуникационных технологий (далее – ИКТ) на уроках, учитель переходит от </w:t>
      </w:r>
      <w:proofErr w:type="spellStart"/>
      <w:r w:rsidR="008B75FE" w:rsidRPr="00844D96">
        <w:rPr>
          <w:rFonts w:ascii="Times New Roman" w:hAnsi="Times New Roman" w:cs="Times New Roman"/>
          <w:sz w:val="24"/>
          <w:szCs w:val="24"/>
        </w:rPr>
        <w:t>объяснительноиллюстративного</w:t>
      </w:r>
      <w:proofErr w:type="spellEnd"/>
      <w:r w:rsidR="008B75FE" w:rsidRPr="00844D96">
        <w:rPr>
          <w:rFonts w:ascii="Times New Roman" w:hAnsi="Times New Roman" w:cs="Times New Roman"/>
          <w:sz w:val="24"/>
          <w:szCs w:val="24"/>
        </w:rPr>
        <w:t xml:space="preserve"> способа обучения к деятельному, при котором ребенок становится активным субъектом учебной деятельности, что способствует не только повышению мотивации к обучению, но и дает положительные результа</w:t>
      </w:r>
      <w:r w:rsidR="005103DB" w:rsidRPr="00844D96">
        <w:rPr>
          <w:rFonts w:ascii="Times New Roman" w:hAnsi="Times New Roman" w:cs="Times New Roman"/>
          <w:sz w:val="24"/>
          <w:szCs w:val="24"/>
        </w:rPr>
        <w:t>ты в освоении учебных программ .</w:t>
      </w:r>
    </w:p>
    <w:p w:rsidR="005103DB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75FE" w:rsidRPr="00844D96">
        <w:rPr>
          <w:rFonts w:ascii="Times New Roman" w:hAnsi="Times New Roman" w:cs="Times New Roman"/>
          <w:sz w:val="24"/>
          <w:szCs w:val="24"/>
        </w:rPr>
        <w:t xml:space="preserve">Область применения ИКТ достаточно широка и разнообразна, можно выделить три основные сферы их использования в области образования детей с ОВЗ, и в частности детей с умеренной и </w:t>
      </w:r>
      <w:r w:rsidR="005103DB" w:rsidRPr="00844D96">
        <w:rPr>
          <w:rFonts w:ascii="Times New Roman" w:hAnsi="Times New Roman" w:cs="Times New Roman"/>
          <w:sz w:val="24"/>
          <w:szCs w:val="24"/>
        </w:rPr>
        <w:t>тяжелой умственной отсталостью;</w:t>
      </w:r>
    </w:p>
    <w:p w:rsidR="005103DB" w:rsidRPr="00844D96" w:rsidRDefault="008B75FE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D96">
        <w:rPr>
          <w:rFonts w:ascii="Times New Roman" w:hAnsi="Times New Roman" w:cs="Times New Roman"/>
          <w:sz w:val="24"/>
          <w:szCs w:val="24"/>
        </w:rPr>
        <w:t xml:space="preserve">1. Компенсаторная сфера. Применение информационных и коммуникационных технологий позволяет возместить (компенсировать) нарушения функций организма и оптимизировать процесс получения знаний учащимися. </w:t>
      </w:r>
    </w:p>
    <w:p w:rsidR="005103DB" w:rsidRPr="00844D96" w:rsidRDefault="008B75FE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D96">
        <w:rPr>
          <w:rFonts w:ascii="Times New Roman" w:hAnsi="Times New Roman" w:cs="Times New Roman"/>
          <w:sz w:val="24"/>
          <w:szCs w:val="24"/>
        </w:rPr>
        <w:t xml:space="preserve">2. Дидактическая сфера. Способствуют оптимизации </w:t>
      </w:r>
      <w:proofErr w:type="spellStart"/>
      <w:r w:rsidRPr="00844D96">
        <w:rPr>
          <w:rFonts w:ascii="Times New Roman" w:hAnsi="Times New Roman" w:cs="Times New Roman"/>
          <w:sz w:val="24"/>
          <w:szCs w:val="24"/>
        </w:rPr>
        <w:t>учебновоспитательного</w:t>
      </w:r>
      <w:proofErr w:type="spellEnd"/>
      <w:r w:rsidRPr="00844D96">
        <w:rPr>
          <w:rFonts w:ascii="Times New Roman" w:hAnsi="Times New Roman" w:cs="Times New Roman"/>
          <w:sz w:val="24"/>
          <w:szCs w:val="24"/>
        </w:rPr>
        <w:t xml:space="preserve"> процесса, стимулируют появление новых технологий обучения учащихся с особенностями психофизического развития.</w:t>
      </w:r>
    </w:p>
    <w:p w:rsidR="008B75FE" w:rsidRPr="00844D96" w:rsidRDefault="008B75FE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D96">
        <w:rPr>
          <w:rFonts w:ascii="Times New Roman" w:hAnsi="Times New Roman" w:cs="Times New Roman"/>
          <w:sz w:val="24"/>
          <w:szCs w:val="24"/>
        </w:rPr>
        <w:t xml:space="preserve"> 3. Коммуникативная сфера. Облегчают процесс коммуникации, позволяют реализовать свои способности, содействуют расширению социальных связей. </w:t>
      </w:r>
    </w:p>
    <w:p w:rsidR="00965951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B75FE" w:rsidRPr="00844D96">
        <w:rPr>
          <w:rFonts w:ascii="Times New Roman" w:hAnsi="Times New Roman" w:cs="Times New Roman"/>
          <w:sz w:val="24"/>
          <w:szCs w:val="24"/>
        </w:rPr>
        <w:t>Проведение занятий с</w:t>
      </w:r>
      <w:r w:rsidR="005103DB" w:rsidRPr="00844D96">
        <w:rPr>
          <w:rFonts w:ascii="Times New Roman" w:hAnsi="Times New Roman" w:cs="Times New Roman"/>
          <w:sz w:val="24"/>
          <w:szCs w:val="24"/>
        </w:rPr>
        <w:t xml:space="preserve"> детьми с ТМНР с </w:t>
      </w:r>
      <w:r w:rsidR="008B75FE" w:rsidRPr="00844D96">
        <w:rPr>
          <w:rFonts w:ascii="Times New Roman" w:hAnsi="Times New Roman" w:cs="Times New Roman"/>
          <w:sz w:val="24"/>
          <w:szCs w:val="24"/>
        </w:rPr>
        <w:t xml:space="preserve"> использованием компьютерных программ и презентаций позволяет увлечь и заинтересовать даже самых «сложных» детей, способствует повышению эффективности коррекционно-развивающих занятий. Компьютерные технологии можно использовать на всех занятиях и с детьми всех возрастов</w:t>
      </w:r>
      <w:r w:rsidR="005103DB" w:rsidRPr="00844D96">
        <w:rPr>
          <w:rFonts w:ascii="Times New Roman" w:hAnsi="Times New Roman" w:cs="Times New Roman"/>
          <w:sz w:val="24"/>
          <w:szCs w:val="24"/>
        </w:rPr>
        <w:t>.</w:t>
      </w:r>
    </w:p>
    <w:p w:rsidR="00160707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Сегодня ИКТ позволяет: </w:t>
      </w:r>
      <w:r w:rsidR="00160707" w:rsidRPr="00844D96">
        <w:rPr>
          <w:rFonts w:ascii="Times New Roman" w:hAnsi="Times New Roman" w:cs="Times New Roman"/>
          <w:sz w:val="24"/>
          <w:szCs w:val="24"/>
        </w:rPr>
        <w:sym w:font="Symbol" w:char="F02D"/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показать информацию на экране в игровой форме, что вызывает большой интерес у детей; </w:t>
      </w:r>
      <w:r w:rsidR="00160707" w:rsidRPr="00844D96">
        <w:rPr>
          <w:rFonts w:ascii="Times New Roman" w:hAnsi="Times New Roman" w:cs="Times New Roman"/>
          <w:sz w:val="24"/>
          <w:szCs w:val="24"/>
        </w:rPr>
        <w:sym w:font="Symbol" w:char="F02D"/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в доступной форме, ярко, образно преподнести материал; </w:t>
      </w:r>
      <w:r w:rsidR="00160707" w:rsidRPr="00844D96">
        <w:rPr>
          <w:rFonts w:ascii="Times New Roman" w:hAnsi="Times New Roman" w:cs="Times New Roman"/>
          <w:sz w:val="24"/>
          <w:szCs w:val="24"/>
        </w:rPr>
        <w:sym w:font="Symbol" w:char="F02D"/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привлечь внимание детей движением, звуком, мультипликацией, но не перегружать материалами; </w:t>
      </w:r>
      <w:r w:rsidR="00160707" w:rsidRPr="00844D96">
        <w:rPr>
          <w:rFonts w:ascii="Times New Roman" w:hAnsi="Times New Roman" w:cs="Times New Roman"/>
          <w:sz w:val="24"/>
          <w:szCs w:val="24"/>
        </w:rPr>
        <w:sym w:font="Symbol" w:char="F02D"/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 способствует развитию исследовательских способностей. Положительным моментом является то, что применение ИКТ направлено на включение в работу всех анализаторных систем. Благодаря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мультимедийному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 способу подачи информации достигаются следующие результаты: </w:t>
      </w:r>
      <w:r w:rsidR="00160707" w:rsidRPr="00844D96">
        <w:rPr>
          <w:rFonts w:ascii="Times New Roman" w:hAnsi="Times New Roman" w:cs="Times New Roman"/>
          <w:sz w:val="24"/>
          <w:szCs w:val="24"/>
        </w:rPr>
        <w:sym w:font="Symbol" w:char="F02D"/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дети легче усваивают понятия формы, цвета и величины; </w:t>
      </w:r>
      <w:r w:rsidR="00160707" w:rsidRPr="00844D96">
        <w:rPr>
          <w:rFonts w:ascii="Times New Roman" w:hAnsi="Times New Roman" w:cs="Times New Roman"/>
          <w:sz w:val="24"/>
          <w:szCs w:val="24"/>
        </w:rPr>
        <w:sym w:font="Symbol" w:char="F02D"/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быстрее возникает умение ориентироваться на плоскости и в пространстве; </w:t>
      </w:r>
      <w:r w:rsidR="00160707" w:rsidRPr="00844D96">
        <w:rPr>
          <w:rFonts w:ascii="Times New Roman" w:hAnsi="Times New Roman" w:cs="Times New Roman"/>
          <w:sz w:val="24"/>
          <w:szCs w:val="24"/>
        </w:rPr>
        <w:sym w:font="Symbol" w:char="F02D"/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 тренируется внимание и память; </w:t>
      </w:r>
      <w:r w:rsidR="00160707" w:rsidRPr="00844D96">
        <w:rPr>
          <w:rFonts w:ascii="Times New Roman" w:hAnsi="Times New Roman" w:cs="Times New Roman"/>
          <w:sz w:val="24"/>
          <w:szCs w:val="24"/>
        </w:rPr>
        <w:sym w:font="Symbol" w:char="F02D"/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активно пополняется словарный запас; </w:t>
      </w:r>
      <w:r w:rsidR="00160707" w:rsidRPr="00844D96">
        <w:rPr>
          <w:rFonts w:ascii="Times New Roman" w:hAnsi="Times New Roman" w:cs="Times New Roman"/>
          <w:sz w:val="24"/>
          <w:szCs w:val="24"/>
        </w:rPr>
        <w:sym w:font="Symbol" w:char="F02D"/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 развивается мелкая моторика, </w:t>
      </w:r>
      <w:r w:rsidR="00160707" w:rsidRPr="00844D96">
        <w:rPr>
          <w:rFonts w:ascii="Times New Roman" w:hAnsi="Times New Roman" w:cs="Times New Roman"/>
          <w:sz w:val="24"/>
          <w:szCs w:val="24"/>
        </w:rPr>
        <w:sym w:font="Symbol" w:char="F02D"/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лучше формируются представления об окружающем мире. Большой интерес у детей вызывают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музыкальные дидактические </w:t>
      </w:r>
      <w:r w:rsidR="00160707" w:rsidRPr="00844D96">
        <w:rPr>
          <w:rFonts w:ascii="Times New Roman" w:hAnsi="Times New Roman" w:cs="Times New Roman"/>
          <w:sz w:val="24"/>
          <w:szCs w:val="24"/>
        </w:rPr>
        <w:lastRenderedPageBreak/>
        <w:t xml:space="preserve">игры. Яркие, звучащие на экране игры, лучше усваиваются детьми, т.к. во время таких игр работают все каналы восприятия детей: зрительный, слуховой, двигательный и эмоциональный. </w:t>
      </w:r>
    </w:p>
    <w:p w:rsidR="005103DB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Использование ИКТ на уроках в рамках индивидуального обучения на дому детей с умеренной и тяжелой умственной отсталостью проходит по следующим направлениям: текстовые материалы и карточки, набранные в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, презентации в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>, аудио- и видеоматериалы, компьютерные</w:t>
      </w:r>
      <w:r w:rsidR="005103DB" w:rsidRPr="00844D96">
        <w:rPr>
          <w:rFonts w:ascii="Times New Roman" w:hAnsi="Times New Roman" w:cs="Times New Roman"/>
          <w:sz w:val="24"/>
          <w:szCs w:val="24"/>
        </w:rPr>
        <w:t xml:space="preserve"> обучающие и развивающие пособи</w:t>
      </w:r>
      <w:r w:rsidR="00160707" w:rsidRPr="00844D96">
        <w:rPr>
          <w:rFonts w:ascii="Times New Roman" w:hAnsi="Times New Roman" w:cs="Times New Roman"/>
          <w:sz w:val="24"/>
          <w:szCs w:val="24"/>
        </w:rPr>
        <w:t>я и игры</w:t>
      </w:r>
      <w:r w:rsidR="00865F1B" w:rsidRPr="00844D96">
        <w:rPr>
          <w:rFonts w:ascii="Times New Roman" w:hAnsi="Times New Roman" w:cs="Times New Roman"/>
          <w:sz w:val="24"/>
          <w:szCs w:val="24"/>
        </w:rPr>
        <w:t>.</w:t>
      </w:r>
    </w:p>
    <w:p w:rsidR="00865F1B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0707" w:rsidRPr="00844D96">
        <w:rPr>
          <w:rFonts w:ascii="Times New Roman" w:hAnsi="Times New Roman" w:cs="Times New Roman"/>
          <w:sz w:val="24"/>
          <w:szCs w:val="24"/>
        </w:rPr>
        <w:t>Освоение элементарных пользовательских навыков детьми с умеренной и тяжелой умственной отсталостью, находящимися на индивидуальном обучении решается посредством постепенного использования ИКТ на различных предметах – начиная с уровня простого восприятия электронных материалов, когда ребенок воспринимает их как обычный наглядный материал, доходя до уровня самостоятельного пользования и управления отдельными обучающими программами и компьютерными пособиями. Использование ИКТ в рамках индивидуального обучения на дому детей с выраженными интеллектуальными нарушениями является одним из наиболее эффективных средств освоения детьми учебных программ.</w:t>
      </w:r>
    </w:p>
    <w:p w:rsidR="00865F1B" w:rsidRPr="00844D96" w:rsidRDefault="00160707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D96">
        <w:rPr>
          <w:rFonts w:ascii="Times New Roman" w:hAnsi="Times New Roman" w:cs="Times New Roman"/>
          <w:sz w:val="24"/>
          <w:szCs w:val="24"/>
        </w:rPr>
        <w:t xml:space="preserve"> </w:t>
      </w:r>
      <w:r w:rsidR="00844D96">
        <w:rPr>
          <w:rFonts w:ascii="Times New Roman" w:hAnsi="Times New Roman" w:cs="Times New Roman"/>
          <w:sz w:val="24"/>
          <w:szCs w:val="24"/>
        </w:rPr>
        <w:t xml:space="preserve">    </w:t>
      </w:r>
      <w:r w:rsidRPr="00844D96">
        <w:rPr>
          <w:rFonts w:ascii="Times New Roman" w:hAnsi="Times New Roman" w:cs="Times New Roman"/>
          <w:sz w:val="24"/>
          <w:szCs w:val="24"/>
        </w:rPr>
        <w:t xml:space="preserve">Индивидуальное обучение предполагает осуществление </w:t>
      </w:r>
      <w:proofErr w:type="spellStart"/>
      <w:r w:rsidRPr="00844D96">
        <w:rPr>
          <w:rFonts w:ascii="Times New Roman" w:hAnsi="Times New Roman" w:cs="Times New Roman"/>
          <w:sz w:val="24"/>
          <w:szCs w:val="24"/>
        </w:rPr>
        <w:t>коррекционнообразовательного</w:t>
      </w:r>
      <w:proofErr w:type="spellEnd"/>
      <w:r w:rsidRPr="00844D96">
        <w:rPr>
          <w:rFonts w:ascii="Times New Roman" w:hAnsi="Times New Roman" w:cs="Times New Roman"/>
          <w:sz w:val="24"/>
          <w:szCs w:val="24"/>
        </w:rPr>
        <w:t xml:space="preserve"> процесса в условиях дома, что несет под собой определенные трудности: представление учащемуся материала, когда учителю необходимо постоянно носить на занятия достаточно большой объем наглядного материала, который при классно-урочной системе находится в кабинете и может быть использован в любой момент; наглядные материалы – таблицы, раздаточный материал – при частом использовании пачкаются и портятся, поэтому использование презентаций с иллюстративным материалом помогает решить и эту проблему. В связи с тем, что все уроки образовательного и коррекционного циклов в рамках индивидуального обучения на дому ведет один человек, ИКТ позволяют проводить эти уроки более качественно.</w:t>
      </w:r>
    </w:p>
    <w:p w:rsidR="0006506F" w:rsidRDefault="00160707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D96">
        <w:rPr>
          <w:rFonts w:ascii="Times New Roman" w:hAnsi="Times New Roman" w:cs="Times New Roman"/>
          <w:sz w:val="24"/>
          <w:szCs w:val="24"/>
        </w:rPr>
        <w:t xml:space="preserve"> </w:t>
      </w:r>
      <w:r w:rsidR="00844D96">
        <w:rPr>
          <w:rFonts w:ascii="Times New Roman" w:hAnsi="Times New Roman" w:cs="Times New Roman"/>
          <w:sz w:val="24"/>
          <w:szCs w:val="24"/>
        </w:rPr>
        <w:t xml:space="preserve">    </w:t>
      </w:r>
      <w:r w:rsidRPr="00844D96">
        <w:rPr>
          <w:rFonts w:ascii="Times New Roman" w:hAnsi="Times New Roman" w:cs="Times New Roman"/>
          <w:sz w:val="24"/>
          <w:szCs w:val="24"/>
        </w:rPr>
        <w:t xml:space="preserve">Спектр использования компьютера в образовании детей, находящихся на индивидуальном обучении, разнообразен: применяя </w:t>
      </w:r>
      <w:proofErr w:type="spellStart"/>
      <w:r w:rsidRPr="00844D9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44D96">
        <w:rPr>
          <w:rFonts w:ascii="Times New Roman" w:hAnsi="Times New Roman" w:cs="Times New Roman"/>
          <w:sz w:val="24"/>
          <w:szCs w:val="24"/>
        </w:rPr>
        <w:t xml:space="preserve"> презентации (по окружающему миру, технологические карты по ремеслу), музыкальные аранжировки, современное видео (для закрепления материала по чтению) мы даем возможность ребенку </w:t>
      </w:r>
      <w:r w:rsidR="00844D96">
        <w:rPr>
          <w:rFonts w:ascii="Times New Roman" w:hAnsi="Times New Roman" w:cs="Times New Roman"/>
          <w:sz w:val="24"/>
          <w:szCs w:val="24"/>
        </w:rPr>
        <w:t xml:space="preserve">   </w:t>
      </w:r>
      <w:r w:rsidRPr="00844D96">
        <w:rPr>
          <w:rFonts w:ascii="Times New Roman" w:hAnsi="Times New Roman" w:cs="Times New Roman"/>
          <w:sz w:val="24"/>
          <w:szCs w:val="24"/>
        </w:rPr>
        <w:t xml:space="preserve">с умственной отсталостью быть максимально включенным в образовательный процесс. </w:t>
      </w:r>
    </w:p>
    <w:p w:rsidR="0006506F" w:rsidRDefault="0006506F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0707" w:rsidRPr="00844D96">
        <w:rPr>
          <w:rFonts w:ascii="Times New Roman" w:hAnsi="Times New Roman" w:cs="Times New Roman"/>
          <w:sz w:val="24"/>
          <w:szCs w:val="24"/>
        </w:rPr>
        <w:t>На занятиях по развитию речи и чтению учителем индивидуального обучения могут быть использованы такие компьютерные программы как «Учусь говорить правильно», «Игры для Тигр</w:t>
      </w:r>
      <w:r w:rsidR="00865F1B" w:rsidRPr="00844D96">
        <w:rPr>
          <w:rFonts w:ascii="Times New Roman" w:hAnsi="Times New Roman" w:cs="Times New Roman"/>
          <w:sz w:val="24"/>
          <w:szCs w:val="24"/>
        </w:rPr>
        <w:t>ы», «</w:t>
      </w:r>
      <w:proofErr w:type="spellStart"/>
      <w:r w:rsidR="00865F1B" w:rsidRPr="00844D96">
        <w:rPr>
          <w:rFonts w:ascii="Times New Roman" w:hAnsi="Times New Roman" w:cs="Times New Roman"/>
          <w:sz w:val="24"/>
          <w:szCs w:val="24"/>
        </w:rPr>
        <w:t>Azbuka</w:t>
      </w:r>
      <w:proofErr w:type="spellEnd"/>
      <w:r w:rsidR="00865F1B" w:rsidRPr="0084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F1B" w:rsidRPr="00844D96">
        <w:rPr>
          <w:rFonts w:ascii="Times New Roman" w:hAnsi="Times New Roman" w:cs="Times New Roman"/>
          <w:sz w:val="24"/>
          <w:szCs w:val="24"/>
        </w:rPr>
        <w:t>Рro</w:t>
      </w:r>
      <w:proofErr w:type="spellEnd"/>
      <w:r w:rsidR="00865F1B" w:rsidRPr="00844D96">
        <w:rPr>
          <w:rFonts w:ascii="Times New Roman" w:hAnsi="Times New Roman" w:cs="Times New Roman"/>
          <w:sz w:val="24"/>
          <w:szCs w:val="24"/>
        </w:rPr>
        <w:t xml:space="preserve">», музыкальные </w:t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обучалочки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 (и их вариации) Сергея и Екатерины Железновых и др.,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неcмотря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на то, что в основном это программы ориентированные и созданные для использования в работе логопеда, то именно в рамках индивидуального обучения на дому они несут в себе более комплексную задачу – преодоление речевых н</w:t>
      </w:r>
      <w:r w:rsidR="00865F1B" w:rsidRPr="00844D96">
        <w:rPr>
          <w:rFonts w:ascii="Times New Roman" w:hAnsi="Times New Roman" w:cs="Times New Roman"/>
          <w:sz w:val="24"/>
          <w:szCs w:val="24"/>
        </w:rPr>
        <w:t xml:space="preserve">арушений и расширение знаний </w:t>
      </w:r>
      <w:proofErr w:type="spellStart"/>
      <w:r w:rsidR="00865F1B" w:rsidRPr="00844D96">
        <w:rPr>
          <w:rFonts w:ascii="Times New Roman" w:hAnsi="Times New Roman" w:cs="Times New Roman"/>
          <w:sz w:val="24"/>
          <w:szCs w:val="24"/>
        </w:rPr>
        <w:t>об</w:t>
      </w:r>
      <w:r w:rsidR="00160707" w:rsidRPr="00844D96">
        <w:rPr>
          <w:rFonts w:ascii="Times New Roman" w:hAnsi="Times New Roman" w:cs="Times New Roman"/>
          <w:sz w:val="24"/>
          <w:szCs w:val="24"/>
        </w:rPr>
        <w:t>чающегося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в конкретной образовательной области. </w:t>
      </w:r>
    </w:p>
    <w:p w:rsidR="0006506F" w:rsidRDefault="0006506F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На занятиях по окружающему миру могут быть использованы не только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презентации по темам, составленные самим учителем или взятые из сети Интернет, но также материалы «Детского интерактивного развивающего журнала»,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проекта «Шишкин лес»,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интернет-журнала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для школьников «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Затеево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>», детского интерактивного журнала «Санька бешеный кролик», детского сказочного журнала «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Почитайка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» и прочие, которые могут быть установлены как на стационарном компьютере, так и на планшетных компьютерах. </w:t>
      </w:r>
    </w:p>
    <w:p w:rsidR="0006506F" w:rsidRDefault="0006506F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На уроках по математике могут быть использованы различные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flashигры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, представленные на различных детских порталах, например: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SolNet.ee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smesharikin.ru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teremoc.ru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domavenok.ru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, доступные не только для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onlinе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, но и для скачивания. Переводя бумажные технологические карты, используемые на ремесле, в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презентации, повышается интерес обучающегося к данному виду учебной деятельности, и увеличивается возможность их многократного использования. </w:t>
      </w:r>
    </w:p>
    <w:p w:rsidR="00865F1B" w:rsidRPr="00844D96" w:rsidRDefault="0006506F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Несмотря на то, что все указанные Интернет-ресурсы не ориентированы на детей с интеллектуальными нарушениями, представленные на них материалы помогут учителю индивидуального обучения более качественно проводить коррекционно-образовательные мероприятия. Регулярное использование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 сопровождения урока способствует:</w:t>
      </w:r>
    </w:p>
    <w:p w:rsidR="00865F1B" w:rsidRPr="00844D96" w:rsidRDefault="00160707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D96">
        <w:rPr>
          <w:rFonts w:ascii="Times New Roman" w:hAnsi="Times New Roman" w:cs="Times New Roman"/>
          <w:sz w:val="24"/>
          <w:szCs w:val="24"/>
        </w:rPr>
        <w:t xml:space="preserve"> 1) повышению эффективности образовательного процесса за счет одновременного изложения учителем теоретических сведений и показа демонстрационного материала с высокой степенью наглядности, что особенно важно для детей с выраженным нарушением интеллекта;</w:t>
      </w:r>
    </w:p>
    <w:p w:rsidR="00844D96" w:rsidRDefault="00160707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D96">
        <w:rPr>
          <w:rFonts w:ascii="Times New Roman" w:hAnsi="Times New Roman" w:cs="Times New Roman"/>
          <w:sz w:val="24"/>
          <w:szCs w:val="24"/>
        </w:rPr>
        <w:t xml:space="preserve"> 2) появлению возможности моделировать объекты и явления, сочетая звук, изображение и текст;</w:t>
      </w:r>
    </w:p>
    <w:p w:rsidR="00865F1B" w:rsidRPr="00844D96" w:rsidRDefault="00160707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D96">
        <w:rPr>
          <w:rFonts w:ascii="Times New Roman" w:hAnsi="Times New Roman" w:cs="Times New Roman"/>
          <w:sz w:val="24"/>
          <w:szCs w:val="24"/>
        </w:rPr>
        <w:t xml:space="preserve"> 3) увеличению объема выполненных на уроке заданий;</w:t>
      </w:r>
    </w:p>
    <w:p w:rsidR="00865F1B" w:rsidRPr="00844D96" w:rsidRDefault="00160707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D96">
        <w:rPr>
          <w:rFonts w:ascii="Times New Roman" w:hAnsi="Times New Roman" w:cs="Times New Roman"/>
          <w:sz w:val="24"/>
          <w:szCs w:val="24"/>
        </w:rPr>
        <w:t xml:space="preserve"> 4) более рациональному использованию времени урока; </w:t>
      </w:r>
    </w:p>
    <w:p w:rsidR="00865F1B" w:rsidRPr="00844D96" w:rsidRDefault="00160707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D96">
        <w:rPr>
          <w:rFonts w:ascii="Times New Roman" w:hAnsi="Times New Roman" w:cs="Times New Roman"/>
          <w:sz w:val="24"/>
          <w:szCs w:val="24"/>
        </w:rPr>
        <w:t xml:space="preserve">5) повышению познавательной активности и мотивации к учению учащихся с нарушением интеллекта за счет разнообразия форм работы, возможности включения игрового момента; </w:t>
      </w:r>
    </w:p>
    <w:p w:rsidR="00865F1B" w:rsidRPr="00844D96" w:rsidRDefault="00160707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4D96">
        <w:rPr>
          <w:rFonts w:ascii="Times New Roman" w:hAnsi="Times New Roman" w:cs="Times New Roman"/>
          <w:sz w:val="24"/>
          <w:szCs w:val="24"/>
        </w:rPr>
        <w:t>6) уста</w:t>
      </w:r>
      <w:r w:rsidR="00865F1B" w:rsidRPr="00844D96">
        <w:rPr>
          <w:rFonts w:ascii="Times New Roman" w:hAnsi="Times New Roman" w:cs="Times New Roman"/>
          <w:sz w:val="24"/>
          <w:szCs w:val="24"/>
        </w:rPr>
        <w:t xml:space="preserve">новлению </w:t>
      </w:r>
      <w:proofErr w:type="spellStart"/>
      <w:r w:rsidR="00865F1B" w:rsidRPr="00844D9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865F1B" w:rsidRPr="00844D96">
        <w:rPr>
          <w:rFonts w:ascii="Times New Roman" w:hAnsi="Times New Roman" w:cs="Times New Roman"/>
          <w:sz w:val="24"/>
          <w:szCs w:val="24"/>
        </w:rPr>
        <w:t xml:space="preserve"> связей. </w:t>
      </w:r>
    </w:p>
    <w:p w:rsidR="00865F1B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В отличие от обычных средств обучения применение ИКТ в индивидуальном обучении на дому детей с умеренной и тяжелой умственной отсталостью значительно расширяют и возможности родителей в сфере развития  своего ребѐнка. Некоторые из них копируют, созданные учителем учебные презентации и дома (во время каникул и в выходные дни) закрепляют пройденный на уроке материал. Такой вид закрепления способствует успешной реализации интеллектуальных и творческих способностей ребенка; позволяет насытить его большим количеством готовых, строго отобранных, соответствующим образом организованных знаний </w:t>
      </w:r>
      <w:r w:rsidR="00865F1B" w:rsidRPr="00844D96">
        <w:rPr>
          <w:rFonts w:ascii="Times New Roman" w:hAnsi="Times New Roman" w:cs="Times New Roman"/>
          <w:sz w:val="24"/>
          <w:szCs w:val="24"/>
        </w:rPr>
        <w:t>.</w:t>
      </w:r>
    </w:p>
    <w:p w:rsidR="00160707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С использованием ИКТ в индивидуальном обучении на дому детей с умеренной и тяжелой умственной отсталостью решаются не только организационные задачи в условиях реализации указанной формы получения образования, но и задачи направленные на то, чтобы приблизить учащихся с выраженными интеллектуальными нарушениями к </w:t>
      </w:r>
      <w:r w:rsidR="0006506F">
        <w:rPr>
          <w:rFonts w:ascii="Times New Roman" w:hAnsi="Times New Roman" w:cs="Times New Roman"/>
          <w:sz w:val="24"/>
          <w:szCs w:val="24"/>
        </w:rPr>
        <w:t>познанию</w:t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 окружающей действительности и расширяют возможности детей быть «компетентными» при взаимодействии со сверстниками в рамках их интеграции и социализации.</w:t>
      </w:r>
    </w:p>
    <w:p w:rsidR="0006506F" w:rsidRDefault="0006506F" w:rsidP="00844D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06F" w:rsidRDefault="0006506F" w:rsidP="00844D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06F" w:rsidRDefault="0006506F" w:rsidP="00844D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707" w:rsidRPr="0006506F" w:rsidRDefault="00160707" w:rsidP="00844D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06F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60707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Кехтер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, Т. А. Необходимость применения в практике работы учителя начальных классов информационно-коммуникативных технологий / Т. А.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Кехтер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 xml:space="preserve">. – М. : </w:t>
      </w:r>
      <w:proofErr w:type="spellStart"/>
      <w:r w:rsidR="00160707" w:rsidRPr="00844D96">
        <w:rPr>
          <w:rFonts w:ascii="Times New Roman" w:hAnsi="Times New Roman" w:cs="Times New Roman"/>
          <w:sz w:val="24"/>
          <w:szCs w:val="24"/>
        </w:rPr>
        <w:t>ПедагогикаПресс</w:t>
      </w:r>
      <w:proofErr w:type="spellEnd"/>
      <w:r w:rsidR="00160707" w:rsidRPr="00844D96">
        <w:rPr>
          <w:rFonts w:ascii="Times New Roman" w:hAnsi="Times New Roman" w:cs="Times New Roman"/>
          <w:sz w:val="24"/>
          <w:szCs w:val="24"/>
        </w:rPr>
        <w:t>, 1996. – 145 с.</w:t>
      </w:r>
    </w:p>
    <w:p w:rsidR="00160707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160707" w:rsidRPr="00844D96">
        <w:rPr>
          <w:rFonts w:ascii="Times New Roman" w:hAnsi="Times New Roman" w:cs="Times New Roman"/>
          <w:sz w:val="24"/>
          <w:szCs w:val="24"/>
        </w:rPr>
        <w:t>Кукушкина, О. И. Компьютер в специальном обучении: новое средство – новые идеи / О. И.Кукушкина. – М. : ИКПРАО, Утрехт:, 1995.</w:t>
      </w:r>
    </w:p>
    <w:p w:rsidR="00160707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60707" w:rsidRPr="00844D96">
        <w:rPr>
          <w:rFonts w:ascii="Times New Roman" w:hAnsi="Times New Roman" w:cs="Times New Roman"/>
          <w:sz w:val="24"/>
          <w:szCs w:val="24"/>
        </w:rPr>
        <w:t xml:space="preserve">Руденко, Н. Н. Использование ИКТ в процессе обучения в начальной школе [Электронный ресурс] / Н. Н. Руденко. – Режим доступа: http://nsportal.ru.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5103DB" w:rsidRPr="00844D96">
        <w:rPr>
          <w:rFonts w:ascii="Times New Roman" w:hAnsi="Times New Roman" w:cs="Times New Roman"/>
          <w:sz w:val="24"/>
          <w:szCs w:val="24"/>
        </w:rPr>
        <w:t xml:space="preserve">Мультимедийный проект «Шишкин лес» [Электронный ресурс] / Режим доступа: </w:t>
      </w:r>
      <w:proofErr w:type="spellStart"/>
      <w:r w:rsidR="005103DB" w:rsidRPr="00844D96">
        <w:rPr>
          <w:rFonts w:ascii="Times New Roman" w:hAnsi="Times New Roman" w:cs="Times New Roman"/>
          <w:sz w:val="24"/>
          <w:szCs w:val="24"/>
        </w:rPr>
        <w:t>www.shishkinles.ru</w:t>
      </w:r>
      <w:proofErr w:type="spellEnd"/>
      <w:r w:rsidR="005103DB" w:rsidRPr="00844D96">
        <w:rPr>
          <w:rFonts w:ascii="Times New Roman" w:hAnsi="Times New Roman" w:cs="Times New Roman"/>
          <w:sz w:val="24"/>
          <w:szCs w:val="24"/>
        </w:rPr>
        <w:t>.</w:t>
      </w:r>
    </w:p>
    <w:p w:rsidR="005103DB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103DB" w:rsidRPr="00844D96">
        <w:rPr>
          <w:rFonts w:ascii="Times New Roman" w:hAnsi="Times New Roman" w:cs="Times New Roman"/>
          <w:sz w:val="24"/>
          <w:szCs w:val="24"/>
        </w:rPr>
        <w:t xml:space="preserve">Детский интерактивный журнал «Санька бешеный кролик». – [Электронный ресурс] – Режим доступа: </w:t>
      </w:r>
      <w:proofErr w:type="spellStart"/>
      <w:r w:rsidR="005103DB" w:rsidRPr="00844D96">
        <w:rPr>
          <w:rFonts w:ascii="Times New Roman" w:hAnsi="Times New Roman" w:cs="Times New Roman"/>
          <w:sz w:val="24"/>
          <w:szCs w:val="24"/>
        </w:rPr>
        <w:t>www.sashka.km.ru</w:t>
      </w:r>
      <w:proofErr w:type="spellEnd"/>
      <w:r w:rsidR="005103DB" w:rsidRPr="00844D96">
        <w:rPr>
          <w:rFonts w:ascii="Times New Roman" w:hAnsi="Times New Roman" w:cs="Times New Roman"/>
          <w:sz w:val="24"/>
          <w:szCs w:val="24"/>
        </w:rPr>
        <w:t>.</w:t>
      </w:r>
    </w:p>
    <w:p w:rsidR="005103DB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103DB" w:rsidRPr="00844D96">
        <w:rPr>
          <w:rFonts w:ascii="Times New Roman" w:hAnsi="Times New Roman" w:cs="Times New Roman"/>
          <w:sz w:val="24"/>
          <w:szCs w:val="24"/>
        </w:rPr>
        <w:t xml:space="preserve">Детский портал «Солнышко» [Электронный ресурс] – Режим доступа: </w:t>
      </w:r>
      <w:proofErr w:type="spellStart"/>
      <w:r w:rsidR="005103DB" w:rsidRPr="00844D96">
        <w:rPr>
          <w:rFonts w:ascii="Times New Roman" w:hAnsi="Times New Roman" w:cs="Times New Roman"/>
          <w:sz w:val="24"/>
          <w:szCs w:val="24"/>
        </w:rPr>
        <w:t>www.solnet.ee</w:t>
      </w:r>
      <w:proofErr w:type="spellEnd"/>
    </w:p>
    <w:p w:rsidR="005103DB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103DB" w:rsidRPr="00844D96">
        <w:rPr>
          <w:rFonts w:ascii="Times New Roman" w:hAnsi="Times New Roman" w:cs="Times New Roman"/>
          <w:sz w:val="24"/>
          <w:szCs w:val="24"/>
        </w:rPr>
        <w:t xml:space="preserve">Детский сказочный журнал «Почитай-ка» [Электронный ресурс] – Режим доступа: </w:t>
      </w:r>
      <w:proofErr w:type="spellStart"/>
      <w:r w:rsidR="005103DB" w:rsidRPr="00844D96">
        <w:rPr>
          <w:rFonts w:ascii="Times New Roman" w:hAnsi="Times New Roman" w:cs="Times New Roman"/>
          <w:sz w:val="24"/>
          <w:szCs w:val="24"/>
        </w:rPr>
        <w:t>www.cofe.ru</w:t>
      </w:r>
      <w:proofErr w:type="spellEnd"/>
      <w:r w:rsidR="005103DB" w:rsidRPr="00844D9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103DB" w:rsidRPr="00844D96">
        <w:rPr>
          <w:rFonts w:ascii="Times New Roman" w:hAnsi="Times New Roman" w:cs="Times New Roman"/>
          <w:sz w:val="24"/>
          <w:szCs w:val="24"/>
        </w:rPr>
        <w:t>read-ka</w:t>
      </w:r>
      <w:proofErr w:type="spellEnd"/>
      <w:r w:rsidR="005103DB" w:rsidRPr="00844D96">
        <w:rPr>
          <w:rFonts w:ascii="Times New Roman" w:hAnsi="Times New Roman" w:cs="Times New Roman"/>
          <w:sz w:val="24"/>
          <w:szCs w:val="24"/>
        </w:rPr>
        <w:t>.</w:t>
      </w:r>
    </w:p>
    <w:p w:rsidR="005103DB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5103DB" w:rsidRPr="00844D96">
        <w:rPr>
          <w:rFonts w:ascii="Times New Roman" w:hAnsi="Times New Roman" w:cs="Times New Roman"/>
          <w:sz w:val="24"/>
          <w:szCs w:val="24"/>
        </w:rPr>
        <w:t>Интернет-журнал для школьников «</w:t>
      </w:r>
      <w:proofErr w:type="spellStart"/>
      <w:r w:rsidR="005103DB" w:rsidRPr="00844D96">
        <w:rPr>
          <w:rFonts w:ascii="Times New Roman" w:hAnsi="Times New Roman" w:cs="Times New Roman"/>
          <w:sz w:val="24"/>
          <w:szCs w:val="24"/>
        </w:rPr>
        <w:t>Затеево</w:t>
      </w:r>
      <w:proofErr w:type="spellEnd"/>
      <w:r w:rsidR="005103DB" w:rsidRPr="00844D96">
        <w:rPr>
          <w:rFonts w:ascii="Times New Roman" w:hAnsi="Times New Roman" w:cs="Times New Roman"/>
          <w:sz w:val="24"/>
          <w:szCs w:val="24"/>
        </w:rPr>
        <w:t xml:space="preserve">» [Электронный ресурс] / Режим доступа: </w:t>
      </w:r>
      <w:proofErr w:type="spellStart"/>
      <w:r w:rsidR="005103DB" w:rsidRPr="00844D96">
        <w:rPr>
          <w:rFonts w:ascii="Times New Roman" w:hAnsi="Times New Roman" w:cs="Times New Roman"/>
          <w:sz w:val="24"/>
          <w:szCs w:val="24"/>
        </w:rPr>
        <w:t>www.zateevo.ru</w:t>
      </w:r>
      <w:proofErr w:type="spellEnd"/>
      <w:r w:rsidR="005103DB" w:rsidRPr="00844D96">
        <w:rPr>
          <w:rFonts w:ascii="Times New Roman" w:hAnsi="Times New Roman" w:cs="Times New Roman"/>
          <w:sz w:val="24"/>
          <w:szCs w:val="24"/>
        </w:rPr>
        <w:t>.</w:t>
      </w:r>
    </w:p>
    <w:p w:rsidR="005103DB" w:rsidRPr="00844D96" w:rsidRDefault="00844D96" w:rsidP="00844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103DB" w:rsidRPr="00844D96">
        <w:rPr>
          <w:rFonts w:ascii="Times New Roman" w:hAnsi="Times New Roman" w:cs="Times New Roman"/>
          <w:sz w:val="24"/>
          <w:szCs w:val="24"/>
        </w:rPr>
        <w:t xml:space="preserve">Кравцов Андрей, авторский сайт. [Электронный ресурс] – Режим доступа: </w:t>
      </w:r>
      <w:proofErr w:type="spellStart"/>
      <w:r w:rsidR="005103DB" w:rsidRPr="00844D96">
        <w:rPr>
          <w:rFonts w:ascii="Times New Roman" w:hAnsi="Times New Roman" w:cs="Times New Roman"/>
          <w:sz w:val="24"/>
          <w:szCs w:val="24"/>
        </w:rPr>
        <w:t>www.azbuka-pro.ru</w:t>
      </w:r>
      <w:proofErr w:type="spellEnd"/>
    </w:p>
    <w:sectPr w:rsidR="005103DB" w:rsidRPr="00844D96" w:rsidSect="0000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65951"/>
    <w:rsid w:val="00007029"/>
    <w:rsid w:val="0006506F"/>
    <w:rsid w:val="00160707"/>
    <w:rsid w:val="003A0717"/>
    <w:rsid w:val="005103DB"/>
    <w:rsid w:val="0069530D"/>
    <w:rsid w:val="00813C8B"/>
    <w:rsid w:val="00844D96"/>
    <w:rsid w:val="00865F1B"/>
    <w:rsid w:val="008B75FE"/>
    <w:rsid w:val="00965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6</cp:revision>
  <cp:lastPrinted>2019-01-10T11:38:00Z</cp:lastPrinted>
  <dcterms:created xsi:type="dcterms:W3CDTF">2019-01-10T07:54:00Z</dcterms:created>
  <dcterms:modified xsi:type="dcterms:W3CDTF">2019-01-10T11:40:00Z</dcterms:modified>
</cp:coreProperties>
</file>