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13" w:rsidRDefault="00404B13" w:rsidP="00404B13">
      <w:pPr>
        <w:shd w:val="clear" w:color="auto" w:fill="EEEEEE"/>
        <w:spacing w:before="15" w:after="0" w:line="240" w:lineRule="auto"/>
        <w:jc w:val="center"/>
        <w:textAlignment w:val="top"/>
        <w:rPr>
          <w:rFonts w:ascii="Times New Roman" w:eastAsia="Times New Roman" w:hAnsi="Times New Roman" w:cs="Times New Roman"/>
          <w:b/>
          <w:bCs/>
          <w:i/>
          <w:iCs/>
          <w:color w:val="CD3301"/>
          <w:sz w:val="28"/>
          <w:szCs w:val="28"/>
        </w:rPr>
      </w:pPr>
    </w:p>
    <w:p w:rsidR="00404B13" w:rsidRDefault="00404B13" w:rsidP="00404B13">
      <w:pPr>
        <w:shd w:val="clear" w:color="auto" w:fill="EEEEEE"/>
        <w:spacing w:before="15" w:after="0" w:line="240" w:lineRule="auto"/>
        <w:jc w:val="center"/>
        <w:textAlignment w:val="top"/>
        <w:rPr>
          <w:rFonts w:ascii="Times New Roman" w:eastAsia="Times New Roman" w:hAnsi="Times New Roman" w:cs="Times New Roman"/>
          <w:b/>
          <w:bCs/>
          <w:i/>
          <w:iCs/>
          <w:color w:val="CD3301"/>
          <w:sz w:val="28"/>
          <w:szCs w:val="28"/>
        </w:rPr>
      </w:pPr>
    </w:p>
    <w:p w:rsidR="00404B13" w:rsidRDefault="00404B13" w:rsidP="00404B13">
      <w:pPr>
        <w:shd w:val="clear" w:color="auto" w:fill="EEEEEE"/>
        <w:spacing w:before="15" w:after="0" w:line="240" w:lineRule="auto"/>
        <w:jc w:val="center"/>
        <w:textAlignment w:val="top"/>
        <w:rPr>
          <w:rFonts w:ascii="Times New Roman" w:eastAsia="Times New Roman" w:hAnsi="Times New Roman" w:cs="Times New Roman"/>
          <w:b/>
          <w:bCs/>
          <w:i/>
          <w:iCs/>
          <w:color w:val="CD3301"/>
          <w:sz w:val="28"/>
          <w:szCs w:val="28"/>
        </w:rPr>
      </w:pPr>
    </w:p>
    <w:p w:rsidR="00404B13" w:rsidRPr="00404B13" w:rsidRDefault="00404B13" w:rsidP="00404B13">
      <w:pPr>
        <w:shd w:val="clear" w:color="auto" w:fill="EEEEEE"/>
        <w:spacing w:before="15" w:after="0" w:line="240" w:lineRule="auto"/>
        <w:jc w:val="center"/>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i/>
          <w:iCs/>
          <w:color w:val="CD3301"/>
          <w:sz w:val="28"/>
          <w:szCs w:val="28"/>
        </w:rPr>
        <w:t>Практические рекомендации психолога родителям</w:t>
      </w:r>
    </w:p>
    <w:p w:rsidR="00404B13" w:rsidRPr="00404B13" w:rsidRDefault="00404B13" w:rsidP="00404B13">
      <w:pPr>
        <w:shd w:val="clear" w:color="auto" w:fill="EEEEEE"/>
        <w:spacing w:before="15" w:after="0" w:line="240" w:lineRule="auto"/>
        <w:jc w:val="center"/>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i/>
          <w:iCs/>
          <w:color w:val="CD3301"/>
          <w:sz w:val="28"/>
          <w:szCs w:val="28"/>
        </w:rPr>
        <w:t>по воспитанию детей на каждый день</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ahoma" w:eastAsia="Times New Roman" w:hAnsi="Tahoma" w:cs="Tahoma"/>
          <w:color w:val="000000"/>
          <w:sz w:val="21"/>
          <w:szCs w:val="21"/>
        </w:rPr>
        <w:t> </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color w:val="252525"/>
          <w:sz w:val="28"/>
          <w:szCs w:val="28"/>
        </w:rPr>
        <w:t>Начиная разговор о рекомендациях в воспитании детей, хочу обратить Ваше внимание на то главное, что является основой основ воспитания – </w:t>
      </w:r>
      <w:r w:rsidRPr="00404B13">
        <w:rPr>
          <w:rFonts w:ascii="Times New Roman" w:eastAsia="Times New Roman" w:hAnsi="Times New Roman" w:cs="Times New Roman"/>
          <w:b/>
          <w:bCs/>
          <w:color w:val="252525"/>
          <w:sz w:val="28"/>
          <w:szCs w:val="28"/>
        </w:rPr>
        <w:t>любовь</w:t>
      </w:r>
      <w:r w:rsidRPr="00404B13">
        <w:rPr>
          <w:rFonts w:ascii="Times New Roman" w:eastAsia="Times New Roman" w:hAnsi="Times New Roman" w:cs="Times New Roman"/>
          <w:color w:val="252525"/>
          <w:sz w:val="28"/>
          <w:szCs w:val="28"/>
        </w:rPr>
        <w:t> к ребенку.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Говорите о своей любви к ребенку.</w:t>
      </w:r>
      <w:r w:rsidRPr="00404B13">
        <w:rPr>
          <w:rFonts w:ascii="Times New Roman" w:eastAsia="Times New Roman" w:hAnsi="Times New Roman" w:cs="Times New Roman"/>
          <w:color w:val="252525"/>
          <w:sz w:val="28"/>
          <w:szCs w:val="28"/>
        </w:rPr>
        <w:t> Не стесняйтесь проявлять свою любовь к ребенку, дайте ему понять, что будете любить его всегда и при любых обстоятельствах.</w:t>
      </w:r>
    </w:p>
    <w:p w:rsidR="00404B13" w:rsidRDefault="00404B13" w:rsidP="00404B13">
      <w:pPr>
        <w:shd w:val="clear" w:color="auto" w:fill="EEEEEE"/>
        <w:spacing w:before="100" w:beforeAutospacing="1" w:after="0" w:line="240" w:lineRule="auto"/>
        <w:textAlignment w:val="top"/>
        <w:rPr>
          <w:rFonts w:ascii="Times New Roman" w:eastAsia="Times New Roman" w:hAnsi="Times New Roman" w:cs="Times New Roman"/>
          <w:b/>
          <w:bCs/>
          <w:color w:val="252525"/>
          <w:sz w:val="28"/>
          <w:szCs w:val="28"/>
        </w:rPr>
      </w:pPr>
      <w:r w:rsidRPr="00404B13">
        <w:rPr>
          <w:rFonts w:ascii="Times New Roman" w:eastAsia="Times New Roman" w:hAnsi="Times New Roman" w:cs="Times New Roman"/>
          <w:b/>
          <w:bCs/>
          <w:color w:val="252525"/>
          <w:sz w:val="28"/>
          <w:szCs w:val="28"/>
        </w:rPr>
        <w:t>Обнимайте своего ребенка не менее четырех раз в день, а лучше 8.</w:t>
      </w:r>
      <w:r>
        <w:rPr>
          <w:rFonts w:ascii="Times New Roman" w:eastAsia="Times New Roman" w:hAnsi="Times New Roman" w:cs="Times New Roman"/>
          <w:b/>
          <w:bCs/>
          <w:color w:val="252525"/>
          <w:sz w:val="28"/>
          <w:szCs w:val="28"/>
        </w:rPr>
        <w:t xml:space="preserve"> </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color w:val="252525"/>
          <w:sz w:val="28"/>
          <w:szCs w:val="28"/>
        </w:rPr>
        <w:t xml:space="preserve"> Известный семейный терапевт </w:t>
      </w:r>
      <w:proofErr w:type="spellStart"/>
      <w:r w:rsidRPr="00404B13">
        <w:rPr>
          <w:rFonts w:ascii="Times New Roman" w:eastAsia="Times New Roman" w:hAnsi="Times New Roman" w:cs="Times New Roman"/>
          <w:color w:val="252525"/>
          <w:sz w:val="28"/>
          <w:szCs w:val="28"/>
        </w:rPr>
        <w:t>Вирджиния</w:t>
      </w:r>
      <w:proofErr w:type="spellEnd"/>
      <w:r w:rsidRPr="00404B13">
        <w:rPr>
          <w:rFonts w:ascii="Times New Roman" w:eastAsia="Times New Roman" w:hAnsi="Times New Roman" w:cs="Times New Roman"/>
          <w:color w:val="252525"/>
          <w:sz w:val="28"/>
          <w:szCs w:val="28"/>
        </w:rPr>
        <w:t xml:space="preserve">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Объятия – знаки любви, они питают ребенка эмоционально, помогая ему психологически развиваться. Неплохо то же делать и по отношению </w:t>
      </w:r>
      <w:proofErr w:type="gramStart"/>
      <w:r w:rsidRPr="00404B13">
        <w:rPr>
          <w:rFonts w:ascii="Times New Roman" w:eastAsia="Times New Roman" w:hAnsi="Times New Roman" w:cs="Times New Roman"/>
          <w:color w:val="252525"/>
          <w:sz w:val="28"/>
          <w:szCs w:val="28"/>
        </w:rPr>
        <w:t>ко</w:t>
      </w:r>
      <w:proofErr w:type="gramEnd"/>
      <w:r w:rsidRPr="00404B13">
        <w:rPr>
          <w:rFonts w:ascii="Times New Roman" w:eastAsia="Times New Roman" w:hAnsi="Times New Roman" w:cs="Times New Roman"/>
          <w:color w:val="252525"/>
          <w:sz w:val="28"/>
          <w:szCs w:val="28"/>
        </w:rPr>
        <w:t xml:space="preserve"> взрослым членам семьи.</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Постарайтесь, чтобы Ваша любовь не обернулась вседозволенностью и безнадзорностью. Установите четкие рамки и запреты</w:t>
      </w:r>
      <w:r w:rsidRPr="00404B13">
        <w:rPr>
          <w:rFonts w:ascii="Times New Roman" w:eastAsia="Times New Roman" w:hAnsi="Times New Roman" w:cs="Times New Roman"/>
          <w:color w:val="252525"/>
          <w:sz w:val="28"/>
          <w:szCs w:val="28"/>
        </w:rPr>
        <w:t>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Правила должны быть согласованы взрослыми между собой.</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Ни при каких обстоятельствах не говорите ребенку «Я тебя не люблю!». </w:t>
      </w:r>
      <w:r w:rsidRPr="00404B13">
        <w:rPr>
          <w:rFonts w:ascii="Times New Roman" w:eastAsia="Times New Roman" w:hAnsi="Times New Roman" w:cs="Times New Roman"/>
          <w:color w:val="252525"/>
          <w:sz w:val="28"/>
          <w:szCs w:val="28"/>
        </w:rPr>
        <w:t>Эта фраза не должна звучать в вашем доме, чтобы ребенок не натворил.</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Чаще обращайтесь к ребенку по имени. </w:t>
      </w:r>
      <w:r w:rsidRPr="00404B13">
        <w:rPr>
          <w:rFonts w:ascii="Times New Roman" w:eastAsia="Times New Roman" w:hAnsi="Times New Roman" w:cs="Times New Roman"/>
          <w:color w:val="252525"/>
          <w:sz w:val="28"/>
          <w:szCs w:val="28"/>
        </w:rPr>
        <w:t xml:space="preserve">У ребенка может быть семейное имя – имя, которое звучит в кругу семьи – это может быть производное от его имени </w:t>
      </w:r>
      <w:proofErr w:type="spellStart"/>
      <w:r w:rsidRPr="00404B13">
        <w:rPr>
          <w:rFonts w:ascii="Times New Roman" w:eastAsia="Times New Roman" w:hAnsi="Times New Roman" w:cs="Times New Roman"/>
          <w:color w:val="252525"/>
          <w:sz w:val="28"/>
          <w:szCs w:val="28"/>
        </w:rPr>
        <w:t>Ната</w:t>
      </w:r>
      <w:proofErr w:type="spellEnd"/>
      <w:r w:rsidRPr="00404B13">
        <w:rPr>
          <w:rFonts w:ascii="Times New Roman" w:eastAsia="Times New Roman" w:hAnsi="Times New Roman" w:cs="Times New Roman"/>
          <w:color w:val="252525"/>
          <w:sz w:val="28"/>
          <w:szCs w:val="28"/>
        </w:rPr>
        <w:t xml:space="preserve">, Тата, </w:t>
      </w:r>
      <w:proofErr w:type="spellStart"/>
      <w:r w:rsidRPr="00404B13">
        <w:rPr>
          <w:rFonts w:ascii="Times New Roman" w:eastAsia="Times New Roman" w:hAnsi="Times New Roman" w:cs="Times New Roman"/>
          <w:color w:val="252525"/>
          <w:sz w:val="28"/>
          <w:szCs w:val="28"/>
        </w:rPr>
        <w:t>Нюша</w:t>
      </w:r>
      <w:proofErr w:type="spellEnd"/>
      <w:r w:rsidRPr="00404B13">
        <w:rPr>
          <w:rFonts w:ascii="Times New Roman" w:eastAsia="Times New Roman" w:hAnsi="Times New Roman" w:cs="Times New Roman"/>
          <w:color w:val="252525"/>
          <w:sz w:val="28"/>
          <w:szCs w:val="28"/>
        </w:rPr>
        <w:t xml:space="preserve"> или Зайчик, Солнце и т.д.</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lastRenderedPageBreak/>
        <w:t>Помните о том, что дети являются нашим отражением.</w:t>
      </w:r>
      <w:r w:rsidRPr="00404B13">
        <w:rPr>
          <w:rFonts w:ascii="Times New Roman" w:eastAsia="Times New Roman" w:hAnsi="Times New Roman" w:cs="Times New Roman"/>
          <w:color w:val="252525"/>
          <w:sz w:val="28"/>
          <w:szCs w:val="28"/>
        </w:rPr>
        <w:t> Они берут пример с нас и поступают чаще всего так, как мы поступаем в нашей жизни.</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Если вы решили провести с ребенком воспитательную беседу… </w:t>
      </w:r>
      <w:r w:rsidRPr="00404B13">
        <w:rPr>
          <w:rFonts w:ascii="Times New Roman" w:eastAsia="Times New Roman" w:hAnsi="Times New Roman" w:cs="Times New Roman"/>
          <w:color w:val="252525"/>
          <w:sz w:val="28"/>
          <w:szCs w:val="28"/>
        </w:rPr>
        <w:t xml:space="preserve">Речь в этом случае может быть строгой, но </w:t>
      </w:r>
      <w:proofErr w:type="gramStart"/>
      <w:r w:rsidRPr="00404B13">
        <w:rPr>
          <w:rFonts w:ascii="Times New Roman" w:eastAsia="Times New Roman" w:hAnsi="Times New Roman" w:cs="Times New Roman"/>
          <w:color w:val="252525"/>
          <w:sz w:val="28"/>
          <w:szCs w:val="28"/>
        </w:rPr>
        <w:t>не в коем случае</w:t>
      </w:r>
      <w:proofErr w:type="gramEnd"/>
      <w:r w:rsidRPr="00404B13">
        <w:rPr>
          <w:rFonts w:ascii="Times New Roman" w:eastAsia="Times New Roman" w:hAnsi="Times New Roman" w:cs="Times New Roman"/>
          <w:color w:val="252525"/>
          <w:sz w:val="28"/>
          <w:szCs w:val="28"/>
        </w:rPr>
        <w:t xml:space="preserve">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Обращаясь к ребенку с просьбой или вопросом, желательно установить с ним контакт глаз:</w:t>
      </w:r>
      <w:r w:rsidRPr="00404B13">
        <w:rPr>
          <w:rFonts w:ascii="Times New Roman" w:eastAsia="Times New Roman" w:hAnsi="Times New Roman" w:cs="Times New Roman"/>
          <w:color w:val="252525"/>
          <w:sz w:val="28"/>
          <w:szCs w:val="28"/>
        </w:rPr>
        <w:t> либо Вы наклонитесь к нему, либо приподнимите ребенка до уровня 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Никогда не пытайтесь заниматься воспитанием ребенка, если у Вас плохое настроение.</w:t>
      </w:r>
      <w:r w:rsidRPr="00404B13">
        <w:rPr>
          <w:rFonts w:ascii="Times New Roman" w:eastAsia="Times New Roman" w:hAnsi="Times New Roman" w:cs="Times New Roman"/>
          <w:color w:val="252525"/>
          <w:sz w:val="28"/>
          <w:szCs w:val="28"/>
        </w:rPr>
        <w:t> 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Главное – оцените поступок, а не личность.</w:t>
      </w:r>
      <w:r w:rsidRPr="00404B13">
        <w:rPr>
          <w:rFonts w:ascii="Times New Roman" w:eastAsia="Times New Roman" w:hAnsi="Times New Roman" w:cs="Times New Roman"/>
          <w:color w:val="252525"/>
          <w:sz w:val="28"/>
          <w:szCs w:val="28"/>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Как нельзя осуждать личность, так нельзя осуждать чувства, какими бы нежелательными или «непозволительными» они не были.</w:t>
      </w:r>
      <w:r w:rsidRPr="00404B13">
        <w:rPr>
          <w:rFonts w:ascii="Times New Roman" w:eastAsia="Times New Roman" w:hAnsi="Times New Roman" w:cs="Times New Roman"/>
          <w:color w:val="252525"/>
          <w:sz w:val="28"/>
          <w:szCs w:val="28"/>
        </w:rPr>
        <w:t xml:space="preserve"> Например, «Посмотрите – </w:t>
      </w:r>
      <w:proofErr w:type="spellStart"/>
      <w:r w:rsidRPr="00404B13">
        <w:rPr>
          <w:rFonts w:ascii="Times New Roman" w:eastAsia="Times New Roman" w:hAnsi="Times New Roman" w:cs="Times New Roman"/>
          <w:color w:val="252525"/>
          <w:sz w:val="28"/>
          <w:szCs w:val="28"/>
        </w:rPr>
        <w:t>ка</w:t>
      </w:r>
      <w:proofErr w:type="spellEnd"/>
      <w:r w:rsidRPr="00404B13">
        <w:rPr>
          <w:rFonts w:ascii="Times New Roman" w:eastAsia="Times New Roman" w:hAnsi="Times New Roman" w:cs="Times New Roman"/>
          <w:color w:val="252525"/>
          <w:sz w:val="28"/>
          <w:szCs w:val="28"/>
        </w:rPr>
        <w:t xml:space="preserve"> обидели</w:t>
      </w:r>
      <w:proofErr w:type="gramStart"/>
      <w:r w:rsidRPr="00404B13">
        <w:rPr>
          <w:rFonts w:ascii="Times New Roman" w:eastAsia="Times New Roman" w:hAnsi="Times New Roman" w:cs="Times New Roman"/>
          <w:color w:val="252525"/>
          <w:sz w:val="28"/>
          <w:szCs w:val="28"/>
        </w:rPr>
        <w:t xml:space="preserve">..» </w:t>
      </w:r>
      <w:proofErr w:type="gramEnd"/>
      <w:r w:rsidRPr="00404B13">
        <w:rPr>
          <w:rFonts w:ascii="Times New Roman" w:eastAsia="Times New Roman" w:hAnsi="Times New Roman" w:cs="Times New Roman"/>
          <w:color w:val="252525"/>
          <w:sz w:val="28"/>
          <w:szCs w:val="28"/>
        </w:rPr>
        <w:t>Раз эти чувства возникли у ребенка, значит, для этого есть основания, об этом можно поговорить (активное слушание).</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Никогда не вспоминайте о уже совершённых им ошибках. Всё, что было, должно оставаться в прошлом.</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Ни в коем случае нельзя сравнивать детей друг с другом. </w:t>
      </w:r>
      <w:r w:rsidRPr="00404B13">
        <w:rPr>
          <w:rFonts w:ascii="Times New Roman" w:eastAsia="Times New Roman" w:hAnsi="Times New Roman" w:cs="Times New Roman"/>
          <w:color w:val="252525"/>
          <w:sz w:val="28"/>
          <w:szCs w:val="28"/>
        </w:rPr>
        <w:t>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Сравнивать ребенка можно только с ним самим и хвалить только за одно: улучшение его собственных результатов.</w:t>
      </w:r>
      <w:r w:rsidRPr="00404B13">
        <w:rPr>
          <w:rFonts w:ascii="Times New Roman" w:eastAsia="Times New Roman" w:hAnsi="Times New Roman" w:cs="Times New Roman"/>
          <w:color w:val="252525"/>
          <w:sz w:val="28"/>
          <w:szCs w:val="28"/>
        </w:rPr>
        <w:t xml:space="preserve"> Если во вчерашнем домашнем задании он сделал 3 ошибки, а в сегодняшнем – 2, это нужно </w:t>
      </w:r>
      <w:r w:rsidRPr="00404B13">
        <w:rPr>
          <w:rFonts w:ascii="Times New Roman" w:eastAsia="Times New Roman" w:hAnsi="Times New Roman" w:cs="Times New Roman"/>
          <w:color w:val="252525"/>
          <w:sz w:val="28"/>
          <w:szCs w:val="28"/>
        </w:rPr>
        <w:lastRenderedPageBreak/>
        <w:t>отметить как реальный успех, который должен быть оценен искренне и без иронии родителями.</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Если Вы заметили, что Ваш ребенок в данный момент наполнен негативными эмоциями, поговорите с ним об этом. </w:t>
      </w:r>
      <w:r w:rsidRPr="00404B13">
        <w:rPr>
          <w:rFonts w:ascii="Times New Roman" w:eastAsia="Times New Roman" w:hAnsi="Times New Roman" w:cs="Times New Roman"/>
          <w:color w:val="252525"/>
          <w:sz w:val="28"/>
          <w:szCs w:val="28"/>
        </w:rPr>
        <w:t xml:space="preserve">Можно использовать активное слушание. </w:t>
      </w:r>
      <w:proofErr w:type="gramStart"/>
      <w:r w:rsidRPr="00404B13">
        <w:rPr>
          <w:rFonts w:ascii="Times New Roman" w:eastAsia="Times New Roman" w:hAnsi="Times New Roman" w:cs="Times New Roman"/>
          <w:color w:val="252525"/>
          <w:sz w:val="28"/>
          <w:szCs w:val="28"/>
        </w:rPr>
        <w:t>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w:t>
      </w:r>
      <w:proofErr w:type="gramEnd"/>
      <w:r w:rsidRPr="00404B13">
        <w:rPr>
          <w:rFonts w:ascii="Times New Roman" w:eastAsia="Times New Roman" w:hAnsi="Times New Roman" w:cs="Times New Roman"/>
          <w:color w:val="252525"/>
          <w:sz w:val="28"/>
          <w:szCs w:val="28"/>
        </w:rPr>
        <w:t xml:space="preserve"> Это помогает создавать доверительную атмосферу в Ваших с ребенком отношениях.</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Если ребенок вызывает у Вас своим поведением отрицательные переживания, сообщите ему об этом. </w:t>
      </w:r>
      <w:r w:rsidRPr="00404B13">
        <w:rPr>
          <w:rFonts w:ascii="Times New Roman" w:eastAsia="Times New Roman" w:hAnsi="Times New Roman" w:cs="Times New Roman"/>
          <w:color w:val="252525"/>
          <w:sz w:val="28"/>
          <w:szCs w:val="28"/>
        </w:rPr>
        <w:t>Для этого используйте «</w:t>
      </w:r>
      <w:proofErr w:type="spellStart"/>
      <w:proofErr w:type="gramStart"/>
      <w:r w:rsidRPr="00404B13">
        <w:rPr>
          <w:rFonts w:ascii="Times New Roman" w:eastAsia="Times New Roman" w:hAnsi="Times New Roman" w:cs="Times New Roman"/>
          <w:color w:val="252525"/>
          <w:sz w:val="28"/>
          <w:szCs w:val="28"/>
        </w:rPr>
        <w:t>Я-сообщения</w:t>
      </w:r>
      <w:proofErr w:type="spellEnd"/>
      <w:proofErr w:type="gramEnd"/>
      <w:r w:rsidRPr="00404B13">
        <w:rPr>
          <w:rFonts w:ascii="Times New Roman" w:eastAsia="Times New Roman" w:hAnsi="Times New Roman" w:cs="Times New Roman"/>
          <w:color w:val="252525"/>
          <w:sz w:val="28"/>
          <w:szCs w:val="28"/>
        </w:rPr>
        <w:t>»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 xml:space="preserve">Обучать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sidRPr="00404B13">
        <w:rPr>
          <w:rFonts w:ascii="Times New Roman" w:eastAsia="Times New Roman" w:hAnsi="Times New Roman" w:cs="Times New Roman"/>
          <w:b/>
          <w:bCs/>
          <w:color w:val="252525"/>
          <w:sz w:val="28"/>
          <w:szCs w:val="28"/>
        </w:rPr>
        <w:t>эмпатии</w:t>
      </w:r>
      <w:proofErr w:type="spellEnd"/>
      <w:r w:rsidRPr="00404B13">
        <w:rPr>
          <w:rFonts w:ascii="Times New Roman" w:eastAsia="Times New Roman" w:hAnsi="Times New Roman" w:cs="Times New Roman"/>
          <w:b/>
          <w:bCs/>
          <w:color w:val="252525"/>
          <w:sz w:val="28"/>
          <w:szCs w:val="28"/>
        </w:rPr>
        <w:t xml:space="preserve"> (сочувствию).</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Физические меры воздействия и оскорбления категорически запрещены.</w:t>
      </w:r>
      <w:r w:rsidRPr="00404B13">
        <w:rPr>
          <w:rFonts w:ascii="Times New Roman" w:eastAsia="Times New Roman" w:hAnsi="Times New Roman" w:cs="Times New Roman"/>
          <w:color w:val="252525"/>
          <w:sz w:val="28"/>
          <w:szCs w:val="28"/>
        </w:rPr>
        <w:t> </w:t>
      </w:r>
      <w:r w:rsidRPr="00404B13">
        <w:rPr>
          <w:rFonts w:ascii="Times New Roman" w:eastAsia="Times New Roman" w:hAnsi="Times New Roman" w:cs="Times New Roman"/>
          <w:b/>
          <w:bCs/>
          <w:color w:val="252525"/>
          <w:sz w:val="28"/>
          <w:szCs w:val="28"/>
        </w:rPr>
        <w:t>Физические наказания, </w:t>
      </w:r>
      <w:r w:rsidRPr="00404B13">
        <w:rPr>
          <w:rFonts w:ascii="Times New Roman" w:eastAsia="Times New Roman" w:hAnsi="Times New Roman" w:cs="Times New Roman"/>
          <w:color w:val="252525"/>
          <w:sz w:val="28"/>
          <w:szCs w:val="28"/>
        </w:rPr>
        <w:t>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расплачивается за проступок.</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proofErr w:type="gramStart"/>
      <w:r w:rsidRPr="00404B13">
        <w:rPr>
          <w:rFonts w:ascii="Times New Roman" w:eastAsia="Times New Roman" w:hAnsi="Times New Roman" w:cs="Times New Roman"/>
          <w:b/>
          <w:bCs/>
          <w:color w:val="252525"/>
          <w:sz w:val="28"/>
          <w:szCs w:val="28"/>
        </w:rPr>
        <w:t>Наказывать ребенка лучше, лишая его хорошего, чем, делая ему плохое.</w:t>
      </w:r>
      <w:proofErr w:type="gramEnd"/>
      <w:r w:rsidRPr="00404B13">
        <w:rPr>
          <w:rFonts w:ascii="Times New Roman" w:eastAsia="Times New Roman" w:hAnsi="Times New Roman" w:cs="Times New Roman"/>
          <w:color w:val="252525"/>
          <w:sz w:val="28"/>
          <w:szCs w:val="28"/>
        </w:rPr>
        <w:t>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w:t>
      </w:r>
      <w:proofErr w:type="gramStart"/>
      <w:r w:rsidRPr="00404B13">
        <w:rPr>
          <w:rFonts w:ascii="Times New Roman" w:eastAsia="Times New Roman" w:hAnsi="Times New Roman" w:cs="Times New Roman"/>
          <w:color w:val="252525"/>
          <w:sz w:val="28"/>
          <w:szCs w:val="28"/>
        </w:rPr>
        <w:t>… К</w:t>
      </w:r>
      <w:proofErr w:type="gramEnd"/>
      <w:r w:rsidRPr="00404B13">
        <w:rPr>
          <w:rFonts w:ascii="Times New Roman" w:eastAsia="Times New Roman" w:hAnsi="Times New Roman" w:cs="Times New Roman"/>
          <w:color w:val="252525"/>
          <w:sz w:val="28"/>
          <w:szCs w:val="28"/>
        </w:rPr>
        <w:t>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color w:val="252525"/>
          <w:sz w:val="28"/>
          <w:szCs w:val="28"/>
        </w:rPr>
        <w:t>А какой практический вывод? </w:t>
      </w:r>
      <w:r w:rsidRPr="00404B13">
        <w:rPr>
          <w:rFonts w:ascii="Times New Roman" w:eastAsia="Times New Roman" w:hAnsi="Times New Roman" w:cs="Times New Roman"/>
          <w:b/>
          <w:bCs/>
          <w:color w:val="252525"/>
          <w:sz w:val="28"/>
          <w:szCs w:val="28"/>
        </w:rPr>
        <w:t>Нужно иметь запас больших и маленьких праздников.</w:t>
      </w:r>
      <w:r w:rsidRPr="00404B13">
        <w:rPr>
          <w:rFonts w:ascii="Times New Roman" w:eastAsia="Times New Roman" w:hAnsi="Times New Roman" w:cs="Times New Roman"/>
          <w:color w:val="252525"/>
          <w:sz w:val="28"/>
          <w:szCs w:val="28"/>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lastRenderedPageBreak/>
        <w:t>Похвала за усилие </w:t>
      </w:r>
      <w:r w:rsidRPr="00404B13">
        <w:rPr>
          <w:rFonts w:ascii="Times New Roman" w:eastAsia="Times New Roman" w:hAnsi="Times New Roman" w:cs="Times New Roman"/>
          <w:color w:val="252525"/>
          <w:sz w:val="28"/>
          <w:szCs w:val="28"/>
        </w:rPr>
        <w:t>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color w:val="252525"/>
          <w:sz w:val="28"/>
          <w:szCs w:val="28"/>
        </w:rPr>
        <w:t>Иногда родители </w:t>
      </w:r>
      <w:r w:rsidRPr="00404B13">
        <w:rPr>
          <w:rFonts w:ascii="Times New Roman" w:eastAsia="Times New Roman" w:hAnsi="Times New Roman" w:cs="Times New Roman"/>
          <w:b/>
          <w:bCs/>
          <w:color w:val="252525"/>
          <w:sz w:val="28"/>
          <w:szCs w:val="28"/>
        </w:rPr>
        <w:t>не правильно используют поощрения: </w:t>
      </w:r>
      <w:r w:rsidRPr="00404B13">
        <w:rPr>
          <w:rFonts w:ascii="Times New Roman" w:eastAsia="Times New Roman" w:hAnsi="Times New Roman" w:cs="Times New Roman"/>
          <w:color w:val="252525"/>
          <w:sz w:val="28"/>
          <w:szCs w:val="28"/>
        </w:rPr>
        <w:t>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Старайтесь максимально больше проводить с ребёнком своё свободное время, чтобы он всегда себя чувствовал нужным и любимым. </w:t>
      </w:r>
      <w:r w:rsidRPr="00404B13">
        <w:rPr>
          <w:rFonts w:ascii="Times New Roman" w:eastAsia="Times New Roman" w:hAnsi="Times New Roman" w:cs="Times New Roman"/>
          <w:color w:val="252525"/>
          <w:sz w:val="28"/>
          <w:szCs w:val="28"/>
        </w:rPr>
        <w:t xml:space="preserve">Часто родители жалуются: «Нет времени», важно </w:t>
      </w:r>
      <w:proofErr w:type="gramStart"/>
      <w:r w:rsidRPr="00404B13">
        <w:rPr>
          <w:rFonts w:ascii="Times New Roman" w:eastAsia="Times New Roman" w:hAnsi="Times New Roman" w:cs="Times New Roman"/>
          <w:color w:val="252525"/>
          <w:sz w:val="28"/>
          <w:szCs w:val="28"/>
        </w:rPr>
        <w:t>не</w:t>
      </w:r>
      <w:proofErr w:type="gramEnd"/>
      <w:r w:rsidRPr="00404B13">
        <w:rPr>
          <w:rFonts w:ascii="Times New Roman" w:eastAsia="Times New Roman" w:hAnsi="Times New Roman" w:cs="Times New Roman"/>
          <w:color w:val="252525"/>
          <w:sz w:val="28"/>
          <w:szCs w:val="28"/>
        </w:rPr>
        <w:t xml:space="preserve"> сколько времени Вы проведете со своим ребенком, а как Вы это свободное время (пусть даже 5 минут), организуете.</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Использовать в повседневном общении приветливые фразы.</w:t>
      </w:r>
      <w:r w:rsidRPr="00404B13">
        <w:rPr>
          <w:rFonts w:ascii="Times New Roman" w:eastAsia="Times New Roman" w:hAnsi="Times New Roman" w:cs="Times New Roman"/>
          <w:color w:val="252525"/>
          <w:sz w:val="28"/>
          <w:szCs w:val="28"/>
        </w:rPr>
        <w:t xml:space="preserve"> Например, мне с тобой хорошо. Я рада тебя видеть. Хорошо, что ты пришел. Мне </w:t>
      </w:r>
      <w:proofErr w:type="gramStart"/>
      <w:r w:rsidRPr="00404B13">
        <w:rPr>
          <w:rFonts w:ascii="Times New Roman" w:eastAsia="Times New Roman" w:hAnsi="Times New Roman" w:cs="Times New Roman"/>
          <w:color w:val="252525"/>
          <w:sz w:val="28"/>
          <w:szCs w:val="28"/>
        </w:rPr>
        <w:t>нравится</w:t>
      </w:r>
      <w:proofErr w:type="gramEnd"/>
      <w:r w:rsidRPr="00404B13">
        <w:rPr>
          <w:rFonts w:ascii="Times New Roman" w:eastAsia="Times New Roman" w:hAnsi="Times New Roman" w:cs="Times New Roman"/>
          <w:color w:val="252525"/>
          <w:sz w:val="28"/>
          <w:szCs w:val="28"/>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sidRPr="00404B13">
        <w:rPr>
          <w:rFonts w:ascii="Times New Roman" w:eastAsia="Times New Roman" w:hAnsi="Times New Roman" w:cs="Times New Roman"/>
          <w:color w:val="252525"/>
          <w:sz w:val="28"/>
          <w:szCs w:val="28"/>
        </w:rPr>
        <w:t>самоценности</w:t>
      </w:r>
      <w:proofErr w:type="spellEnd"/>
      <w:r w:rsidRPr="00404B13">
        <w:rPr>
          <w:rFonts w:ascii="Times New Roman" w:eastAsia="Times New Roman" w:hAnsi="Times New Roman" w:cs="Times New Roman"/>
          <w:color w:val="252525"/>
          <w:sz w:val="28"/>
          <w:szCs w:val="28"/>
        </w:rPr>
        <w:t>, его самооценку.</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Выполняйте свои обещания!</w:t>
      </w:r>
      <w:r w:rsidRPr="00404B13">
        <w:rPr>
          <w:rFonts w:ascii="Times New Roman" w:eastAsia="Times New Roman" w:hAnsi="Times New Roman" w:cs="Times New Roman"/>
          <w:color w:val="252525"/>
          <w:sz w:val="28"/>
          <w:szCs w:val="28"/>
        </w:rPr>
        <w:t> Потому что верить больше не будут! А восстановить доверие ребенка очень нелегко.</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ahoma" w:eastAsia="Times New Roman" w:hAnsi="Tahoma" w:cs="Tahoma"/>
          <w:color w:val="000000"/>
          <w:sz w:val="21"/>
          <w:szCs w:val="21"/>
        </w:rPr>
        <w:t> </w:t>
      </w:r>
    </w:p>
    <w:p w:rsidR="00404B13" w:rsidRPr="00404B13" w:rsidRDefault="00404B13" w:rsidP="00404B13">
      <w:pPr>
        <w:shd w:val="clear" w:color="auto" w:fill="EEEEEE"/>
        <w:spacing w:before="100" w:beforeAutospacing="1" w:after="0" w:line="240" w:lineRule="auto"/>
        <w:jc w:val="center"/>
        <w:textAlignment w:val="top"/>
        <w:rPr>
          <w:rFonts w:ascii="Tahoma" w:eastAsia="Times New Roman" w:hAnsi="Tahoma" w:cs="Tahoma"/>
          <w:color w:val="000000"/>
          <w:sz w:val="21"/>
          <w:szCs w:val="21"/>
        </w:rPr>
      </w:pPr>
      <w:r w:rsidRPr="00404B13">
        <w:rPr>
          <w:rFonts w:ascii="Times New Roman" w:eastAsia="Times New Roman" w:hAnsi="Times New Roman" w:cs="Times New Roman"/>
          <w:b/>
          <w:bCs/>
          <w:color w:val="252525"/>
          <w:sz w:val="28"/>
          <w:szCs w:val="28"/>
        </w:rPr>
        <w:t>Притча «Мудрец и бабочка».</w:t>
      </w:r>
    </w:p>
    <w:p w:rsidR="00404B13" w:rsidRPr="00404B13" w:rsidRDefault="00404B13" w:rsidP="00404B13">
      <w:pPr>
        <w:shd w:val="clear" w:color="auto" w:fill="EEEEEE"/>
        <w:spacing w:before="100" w:beforeAutospacing="1" w:after="0" w:line="240" w:lineRule="auto"/>
        <w:textAlignment w:val="top"/>
        <w:rPr>
          <w:rFonts w:ascii="Tahoma" w:eastAsia="Times New Roman" w:hAnsi="Tahoma" w:cs="Tahoma"/>
          <w:color w:val="000000"/>
          <w:sz w:val="21"/>
          <w:szCs w:val="21"/>
        </w:rPr>
      </w:pPr>
      <w:r w:rsidRPr="00404B13">
        <w:rPr>
          <w:rFonts w:ascii="Tahoma" w:eastAsia="Times New Roman" w:hAnsi="Tahoma" w:cs="Tahoma"/>
          <w:color w:val="000000"/>
          <w:sz w:val="21"/>
          <w:szCs w:val="21"/>
        </w:rPr>
        <w:br/>
      </w:r>
      <w:r w:rsidRPr="00404B13">
        <w:rPr>
          <w:rFonts w:ascii="Times New Roman" w:eastAsia="Times New Roman" w:hAnsi="Times New Roman" w:cs="Times New Roman"/>
          <w:color w:val="252525"/>
          <w:sz w:val="28"/>
          <w:szCs w:val="28"/>
        </w:rPr>
        <w:t>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 Слава о его мудрости разнеслась повсюду.</w:t>
      </w:r>
      <w:r w:rsidRPr="00404B13">
        <w:rPr>
          <w:rFonts w:ascii="Times New Roman" w:eastAsia="Times New Roman" w:hAnsi="Times New Roman" w:cs="Times New Roman"/>
          <w:color w:val="252525"/>
          <w:sz w:val="28"/>
          <w:szCs w:val="28"/>
        </w:rPr>
        <w:br/>
        <w:t>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w:t>
      </w:r>
      <w:r w:rsidRPr="00404B13">
        <w:rPr>
          <w:rFonts w:ascii="Times New Roman" w:eastAsia="Times New Roman" w:hAnsi="Times New Roman" w:cs="Times New Roman"/>
          <w:color w:val="252525"/>
          <w:sz w:val="28"/>
          <w:szCs w:val="28"/>
        </w:rPr>
        <w:br/>
        <w:t xml:space="preserve">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w:t>
      </w:r>
      <w:r w:rsidRPr="00404B13">
        <w:rPr>
          <w:rFonts w:ascii="Times New Roman" w:eastAsia="Times New Roman" w:hAnsi="Times New Roman" w:cs="Times New Roman"/>
          <w:color w:val="252525"/>
          <w:sz w:val="28"/>
          <w:szCs w:val="28"/>
        </w:rPr>
        <w:lastRenderedPageBreak/>
        <w:t>«У тебя в руках бабочка». Тогда я его спрошу: «А какая это бабочка, живая или мертвая?» И если он скажет, что бабочка живая, тогда я легонько надавлю ее своими ладонями так, что когда я их раскрою, то все увидят, что она мертвая. А если он скажет, что бабочка мертвая, тогда я отпущу ее, и она полетит. И тогда все увидят, что он оказался не прав». Так он и сделал. Взял бабочку, подошел к мудрецу и спросил его:</w:t>
      </w:r>
      <w:r w:rsidRPr="00404B13">
        <w:rPr>
          <w:rFonts w:ascii="Times New Roman" w:eastAsia="Times New Roman" w:hAnsi="Times New Roman" w:cs="Times New Roman"/>
          <w:color w:val="252525"/>
          <w:sz w:val="28"/>
          <w:szCs w:val="28"/>
        </w:rPr>
        <w:br/>
        <w:t>- Скажи, что у меня в руках? Мудрец посмотрел и сказал: – У тебя в руках бабочка. Тогда он спросил мудреца: – Скажи, живая она или мертвая? Мудрец посмотрел ему в глаза, подумал и сказал: – Все в твоих руках.</w:t>
      </w:r>
    </w:p>
    <w:p w:rsidR="00D95EC5" w:rsidRDefault="00404B13" w:rsidP="00404B13">
      <w:hyperlink r:id="rId4" w:tgtFrame="_blank" w:history="1">
        <w:r w:rsidRPr="00404B13">
          <w:rPr>
            <w:rFonts w:ascii="Tahoma" w:eastAsia="Times New Roman" w:hAnsi="Tahoma" w:cs="Tahoma"/>
            <w:color w:val="575757"/>
            <w:sz w:val="21"/>
            <w:szCs w:val="21"/>
          </w:rPr>
          <w:br/>
        </w:r>
      </w:hyperlink>
    </w:p>
    <w:sectPr w:rsidR="00D95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04B13"/>
    <w:rsid w:val="00404B13"/>
    <w:rsid w:val="00D95EC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7134891">
      <w:bodyDiv w:val="1"/>
      <w:marLeft w:val="0"/>
      <w:marRight w:val="0"/>
      <w:marTop w:val="0"/>
      <w:marBottom w:val="0"/>
      <w:divBdr>
        <w:top w:val="none" w:sz="0" w:space="0" w:color="auto"/>
        <w:left w:val="none" w:sz="0" w:space="0" w:color="auto"/>
        <w:bottom w:val="none" w:sz="0" w:space="0" w:color="auto"/>
        <w:right w:val="none" w:sz="0" w:space="0" w:color="auto"/>
      </w:divBdr>
      <w:divsChild>
        <w:div w:id="272901476">
          <w:marLeft w:val="0"/>
          <w:marRight w:val="0"/>
          <w:marTop w:val="0"/>
          <w:marBottom w:val="0"/>
          <w:divBdr>
            <w:top w:val="none" w:sz="0" w:space="0" w:color="auto"/>
            <w:left w:val="none" w:sz="0" w:space="0" w:color="auto"/>
            <w:bottom w:val="none" w:sz="0" w:space="0" w:color="auto"/>
            <w:right w:val="none" w:sz="0" w:space="0" w:color="auto"/>
          </w:divBdr>
          <w:divsChild>
            <w:div w:id="1403330582">
              <w:marLeft w:val="5156"/>
              <w:marRight w:val="0"/>
              <w:marTop w:val="0"/>
              <w:marBottom w:val="0"/>
              <w:divBdr>
                <w:top w:val="none" w:sz="0" w:space="0" w:color="auto"/>
                <w:left w:val="none" w:sz="0" w:space="0" w:color="auto"/>
                <w:bottom w:val="none" w:sz="0" w:space="0" w:color="auto"/>
                <w:right w:val="none" w:sz="0" w:space="0" w:color="auto"/>
              </w:divBdr>
              <w:divsChild>
                <w:div w:id="1448428384">
                  <w:marLeft w:val="0"/>
                  <w:marRight w:val="0"/>
                  <w:marTop w:val="0"/>
                  <w:marBottom w:val="0"/>
                  <w:divBdr>
                    <w:top w:val="none" w:sz="0" w:space="0" w:color="auto"/>
                    <w:left w:val="none" w:sz="0" w:space="0" w:color="auto"/>
                    <w:bottom w:val="none" w:sz="0" w:space="0" w:color="auto"/>
                    <w:right w:val="none" w:sz="0" w:space="0" w:color="auto"/>
                  </w:divBdr>
                  <w:divsChild>
                    <w:div w:id="1473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ol3-ros.edu.yar.ru/shkolnie_/psiholog/rekomendatsii_roditelyam_po_vospitaniyu_de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8283</Characters>
  <Application>Microsoft Office Word</Application>
  <DocSecurity>0</DocSecurity>
  <Lines>69</Lines>
  <Paragraphs>19</Paragraphs>
  <ScaleCrop>false</ScaleCrop>
  <Company>Ya Blondinko Edition</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2023-06-09T15:50:00Z</dcterms:created>
  <dcterms:modified xsi:type="dcterms:W3CDTF">2023-06-09T15:52:00Z</dcterms:modified>
</cp:coreProperties>
</file>