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04" w:rsidRPr="00477219" w:rsidRDefault="00441099" w:rsidP="00441099">
      <w:pPr>
        <w:spacing w:after="0"/>
        <w:jc w:val="center"/>
        <w:rPr>
          <w:rFonts w:ascii="Times New Roman" w:hAnsi="Times New Roman" w:cs="Times New Roman"/>
          <w:b/>
          <w:sz w:val="32"/>
          <w:szCs w:val="32"/>
        </w:rPr>
      </w:pPr>
      <w:r w:rsidRPr="00477219">
        <w:rPr>
          <w:rFonts w:ascii="Times New Roman" w:hAnsi="Times New Roman" w:cs="Times New Roman"/>
          <w:b/>
          <w:sz w:val="32"/>
          <w:szCs w:val="32"/>
        </w:rPr>
        <w:t>Проектирование</w:t>
      </w:r>
      <w:r w:rsidR="00BD0604" w:rsidRPr="00477219">
        <w:rPr>
          <w:rFonts w:ascii="Times New Roman" w:hAnsi="Times New Roman" w:cs="Times New Roman"/>
          <w:b/>
          <w:sz w:val="32"/>
          <w:szCs w:val="32"/>
        </w:rPr>
        <w:t xml:space="preserve"> модели современного урока</w:t>
      </w:r>
      <w:bookmarkStart w:id="0" w:name="_GoBack"/>
      <w:bookmarkEnd w:id="0"/>
    </w:p>
    <w:p w:rsidR="0075097B" w:rsidRPr="00477219" w:rsidRDefault="00BD0604" w:rsidP="00441099">
      <w:pPr>
        <w:spacing w:after="0"/>
        <w:jc w:val="center"/>
        <w:rPr>
          <w:rFonts w:ascii="Times New Roman" w:hAnsi="Times New Roman" w:cs="Times New Roman"/>
          <w:b/>
          <w:sz w:val="32"/>
          <w:szCs w:val="32"/>
        </w:rPr>
      </w:pPr>
      <w:r w:rsidRPr="00477219">
        <w:rPr>
          <w:rFonts w:ascii="Times New Roman" w:hAnsi="Times New Roman" w:cs="Times New Roman"/>
          <w:b/>
          <w:sz w:val="32"/>
          <w:szCs w:val="32"/>
        </w:rPr>
        <w:t>в соот</w:t>
      </w:r>
      <w:r w:rsidR="00477219" w:rsidRPr="00477219">
        <w:rPr>
          <w:rFonts w:ascii="Times New Roman" w:hAnsi="Times New Roman" w:cs="Times New Roman"/>
          <w:b/>
          <w:sz w:val="32"/>
          <w:szCs w:val="32"/>
        </w:rPr>
        <w:t>ветствии с обновленным ФГОС НОО.</w:t>
      </w:r>
    </w:p>
    <w:p w:rsidR="00BD0604" w:rsidRPr="004B72C2" w:rsidRDefault="00BD0604" w:rsidP="004B72C2">
      <w:pPr>
        <w:spacing w:after="0" w:line="240" w:lineRule="auto"/>
        <w:jc w:val="both"/>
        <w:rPr>
          <w:rFonts w:ascii="Times New Roman" w:hAnsi="Times New Roman" w:cs="Times New Roman"/>
          <w:b/>
          <w:sz w:val="28"/>
          <w:szCs w:val="28"/>
        </w:rPr>
      </w:pPr>
      <w:r w:rsidRPr="004B72C2">
        <w:rPr>
          <w:rFonts w:ascii="Times New Roman" w:hAnsi="Times New Roman" w:cs="Times New Roman"/>
          <w:b/>
          <w:sz w:val="28"/>
          <w:szCs w:val="28"/>
        </w:rPr>
        <w:t xml:space="preserve">Система требований к современному уроку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 Современному обществу нужны образованные, нравственные, предприимчивые люди, которые могут:</w:t>
      </w:r>
    </w:p>
    <w:p w:rsidR="00BD0604" w:rsidRPr="004B72C2" w:rsidRDefault="00BD0604" w:rsidP="004B72C2">
      <w:pPr>
        <w:pStyle w:val="a3"/>
        <w:numPr>
          <w:ilvl w:val="0"/>
          <w:numId w:val="1"/>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анализировать свои действия;</w:t>
      </w:r>
    </w:p>
    <w:p w:rsidR="00BD0604" w:rsidRPr="004B72C2" w:rsidRDefault="00BD0604" w:rsidP="004B72C2">
      <w:pPr>
        <w:pStyle w:val="a3"/>
        <w:numPr>
          <w:ilvl w:val="0"/>
          <w:numId w:val="1"/>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самостоятельно принимать решения, прогнозируя их возможные последствия;</w:t>
      </w:r>
    </w:p>
    <w:p w:rsidR="00BD0604" w:rsidRPr="004B72C2" w:rsidRDefault="00BD0604" w:rsidP="004B72C2">
      <w:pPr>
        <w:pStyle w:val="a3"/>
        <w:numPr>
          <w:ilvl w:val="0"/>
          <w:numId w:val="1"/>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отличаться мобильностью;</w:t>
      </w:r>
    </w:p>
    <w:p w:rsidR="00BD0604" w:rsidRPr="004B72C2" w:rsidRDefault="00BD0604" w:rsidP="004B72C2">
      <w:pPr>
        <w:pStyle w:val="a3"/>
        <w:numPr>
          <w:ilvl w:val="0"/>
          <w:numId w:val="1"/>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быть способны к сотрудничеству;</w:t>
      </w:r>
    </w:p>
    <w:p w:rsidR="00BD0604" w:rsidRPr="004B72C2" w:rsidRDefault="00BD0604" w:rsidP="004B72C2">
      <w:pPr>
        <w:pStyle w:val="a3"/>
        <w:numPr>
          <w:ilvl w:val="0"/>
          <w:numId w:val="1"/>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обладать чувством ответственности за судьбу страны, ее социальноэкономическое процветание.</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sz w:val="28"/>
          <w:szCs w:val="28"/>
        </w:rPr>
        <w:tab/>
        <w:t xml:space="preserve">Система требований к современному уроку определяется: </w:t>
      </w:r>
    </w:p>
    <w:p w:rsidR="00BD0604" w:rsidRPr="004B72C2" w:rsidRDefault="00BD0604" w:rsidP="004B72C2">
      <w:pPr>
        <w:pStyle w:val="a3"/>
        <w:numPr>
          <w:ilvl w:val="0"/>
          <w:numId w:val="4"/>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концепцией федеральных государственных образовательных стандартов, принципами современной дидактики, позицией системнодеятельностного подхода (тезис о том, что развитие личности обучающегося обеспечивается, прежде всего, формированием в процессе активной образовательной деятельности универсальных учебных действий - личностных, регулятивных, познавательных, коммуникативных - как основы образовательного процесса);</w:t>
      </w:r>
    </w:p>
    <w:p w:rsidR="00BD0604" w:rsidRPr="004B72C2" w:rsidRDefault="00BD0604" w:rsidP="004B72C2">
      <w:pPr>
        <w:pStyle w:val="a3"/>
        <w:numPr>
          <w:ilvl w:val="0"/>
          <w:numId w:val="4"/>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направленностью образовательной деятельности на формирование готовности к саморазвитию и непрерывному образованию; </w:t>
      </w:r>
    </w:p>
    <w:p w:rsidR="00BD0604" w:rsidRPr="004B72C2" w:rsidRDefault="00BD0604" w:rsidP="004B72C2">
      <w:pPr>
        <w:pStyle w:val="a3"/>
        <w:numPr>
          <w:ilvl w:val="0"/>
          <w:numId w:val="4"/>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проектированием и конструированием социальной среды развития обучающихся в системе образования;</w:t>
      </w:r>
    </w:p>
    <w:p w:rsidR="00BD0604" w:rsidRPr="004B72C2" w:rsidRDefault="00BD0604" w:rsidP="004B72C2">
      <w:pPr>
        <w:pStyle w:val="a3"/>
        <w:numPr>
          <w:ilvl w:val="0"/>
          <w:numId w:val="4"/>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активной учебно-познавательной деятельностью обучающихся;</w:t>
      </w:r>
    </w:p>
    <w:p w:rsidR="00BD0604" w:rsidRPr="004B72C2" w:rsidRDefault="00BD0604" w:rsidP="004B72C2">
      <w:pPr>
        <w:pStyle w:val="a3"/>
        <w:numPr>
          <w:ilvl w:val="0"/>
          <w:numId w:val="4"/>
        </w:numPr>
        <w:spacing w:after="0" w:line="240" w:lineRule="auto"/>
        <w:ind w:left="708" w:firstLine="708"/>
        <w:jc w:val="both"/>
        <w:rPr>
          <w:rFonts w:ascii="Times New Roman" w:hAnsi="Times New Roman" w:cs="Times New Roman"/>
          <w:sz w:val="28"/>
          <w:szCs w:val="28"/>
        </w:rPr>
      </w:pPr>
      <w:r w:rsidRPr="004B72C2">
        <w:rPr>
          <w:rFonts w:ascii="Times New Roman" w:hAnsi="Times New Roman" w:cs="Times New Roman"/>
          <w:sz w:val="28"/>
          <w:szCs w:val="28"/>
        </w:rPr>
        <w:t xml:space="preserve">построением образовательного процесса с учетом индивидуальных возрастных, психологических и физиологических особенностей обучающихся) и компетентностного подхода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sz w:val="28"/>
          <w:szCs w:val="28"/>
        </w:rPr>
        <w:tab/>
        <w:t>Система требований к уроку включает:</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1. </w:t>
      </w:r>
      <w:r w:rsidRPr="004B72C2">
        <w:rPr>
          <w:rFonts w:ascii="Times New Roman" w:hAnsi="Times New Roman" w:cs="Times New Roman"/>
          <w:b/>
          <w:sz w:val="28"/>
          <w:szCs w:val="28"/>
        </w:rPr>
        <w:t>Целеполагание.</w:t>
      </w:r>
      <w:r w:rsidRPr="004B72C2">
        <w:rPr>
          <w:rFonts w:ascii="Times New Roman" w:hAnsi="Times New Roman" w:cs="Times New Roman"/>
          <w:sz w:val="28"/>
          <w:szCs w:val="28"/>
        </w:rPr>
        <w:t xml:space="preserve"> Перед обучающимися должны быть поставлены конкретные, достижимые, понятные, диагностируемые цели. По возможности целеполагание осуществляется совместно с обучающимися, исходя из сформулированной (желательно обучающимися) проблемы. Обучающиеся должны знать, какие конкретно знания и умения (способы деятельности) они освоят в процессе деятельности на уроке, они должны знать и план (способы) достижения поставленных задач.</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b/>
          <w:sz w:val="28"/>
          <w:szCs w:val="28"/>
        </w:rPr>
        <w:t>2. Мотивация.</w:t>
      </w:r>
      <w:r w:rsidRPr="004B72C2">
        <w:rPr>
          <w:rFonts w:ascii="Times New Roman" w:hAnsi="Times New Roman" w:cs="Times New Roman"/>
          <w:sz w:val="28"/>
          <w:szCs w:val="28"/>
        </w:rPr>
        <w:t xml:space="preserve"> Учитель должен сформировать интерес (как самый действенный мотив) как к процессу учебной деятельности, так и к достижению конечного результата. Эффективными мотивами являются также решение актуальной проблемы, практическая направленность содержания, краеведческая составляющая содержания.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lastRenderedPageBreak/>
        <w:t>3. Практическая значимость знаний и способов деятельности.</w:t>
      </w:r>
      <w:r w:rsidRPr="004B72C2">
        <w:rPr>
          <w:rFonts w:ascii="Times New Roman" w:hAnsi="Times New Roman" w:cs="Times New Roman"/>
          <w:sz w:val="28"/>
          <w:szCs w:val="28"/>
        </w:rPr>
        <w:t xml:space="preserve"> Учитель должен показать обучающимся возможности применения осваиваемых знаний и умений в их практической деятельности.</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 xml:space="preserve"> 4. Отбор содержания</w:t>
      </w:r>
      <w:r w:rsidRPr="004B72C2">
        <w:rPr>
          <w:rFonts w:ascii="Times New Roman" w:hAnsi="Times New Roman" w:cs="Times New Roman"/>
          <w:sz w:val="28"/>
          <w:szCs w:val="28"/>
        </w:rPr>
        <w:t>. На уроке должны быть качественно отработаны знания, которые обеспечивают достижение результатов урока, определенных программой. Вся остальная информация может носить вспомогательный характер и не должна создавать перегрузок. Результат урока является объектом контроля, что требует обеспечения систематической диагностики всех (личностных, метапредметных, предметных) планируемых результатов как целевых установок урока.</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 xml:space="preserve"> 5. Интегративность знаний, отработка метапредметных универсальных способов образовательной деятельности</w:t>
      </w:r>
      <w:r w:rsidRPr="004B72C2">
        <w:rPr>
          <w:rFonts w:ascii="Times New Roman" w:hAnsi="Times New Roman" w:cs="Times New Roman"/>
          <w:sz w:val="28"/>
          <w:szCs w:val="28"/>
        </w:rPr>
        <w:t>.</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b/>
          <w:sz w:val="28"/>
          <w:szCs w:val="28"/>
        </w:rPr>
        <w:t>6. Построение каждого этапа урока по схеме:</w:t>
      </w:r>
      <w:r w:rsidRPr="004B72C2">
        <w:rPr>
          <w:rFonts w:ascii="Times New Roman" w:hAnsi="Times New Roman" w:cs="Times New Roman"/>
          <w:sz w:val="28"/>
          <w:szCs w:val="28"/>
        </w:rPr>
        <w:t xml:space="preserve"> постановка учебного задания - деятельность обучающихся по его выполнению - подведение итога деятельности - контроль процесса и степени выполнения - рефлексия.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 xml:space="preserve"> 7. Использование разнообразных эффективных приемов </w:t>
      </w:r>
      <w:r w:rsidRPr="004B72C2">
        <w:rPr>
          <w:rFonts w:ascii="Times New Roman" w:hAnsi="Times New Roman" w:cs="Times New Roman"/>
          <w:sz w:val="28"/>
          <w:szCs w:val="28"/>
        </w:rPr>
        <w:t xml:space="preserve">организации результативной образовательной деятельности обучающихся с учетом их возрастных и индивидуальных особенностей. Основная задача учителя - посредством учебных заданий создать условия, инициирующие деятельность обучающихся.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8. Подведение обучающимися итогов каждого этапа урока</w:t>
      </w:r>
      <w:r w:rsidRPr="004B72C2">
        <w:rPr>
          <w:rFonts w:ascii="Times New Roman" w:hAnsi="Times New Roman" w:cs="Times New Roman"/>
          <w:sz w:val="28"/>
          <w:szCs w:val="28"/>
        </w:rPr>
        <w:t>, наличие обратной связи на каждом этапе урока. Это значит, что выполнение каждого учебного задания должно быть подвергнуто контролю учителя с целью обеспечения текущей коррекции процесса учения каждого обучающегося (а не только образовательного результата).</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 xml:space="preserve"> 9. Наличие блоков самостоятельного получения знаний обучающимися</w:t>
      </w:r>
      <w:r w:rsidRPr="004B72C2">
        <w:rPr>
          <w:rFonts w:ascii="Times New Roman" w:hAnsi="Times New Roman" w:cs="Times New Roman"/>
          <w:sz w:val="28"/>
          <w:szCs w:val="28"/>
        </w:rPr>
        <w:t xml:space="preserve"> в процессе учебно-познавательной деятельности с различными источниками информации, среди которых ведущее место принадлежит ресурсам сети Интернет.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10. Организация парной или групповой работы,</w:t>
      </w:r>
      <w:r w:rsidRPr="004B72C2">
        <w:rPr>
          <w:rFonts w:ascii="Times New Roman" w:hAnsi="Times New Roman" w:cs="Times New Roman"/>
          <w:sz w:val="28"/>
          <w:szCs w:val="28"/>
        </w:rPr>
        <w:t xml:space="preserve"> позволяющей каждому ученику развивать коммуникативные компетенции и осваивать нормы работы в коллективе. Учителю следует помнить, что присвоение знаний (переход их в сознание) осуществляется только при условии наличия внешней речи. Обеспечить внешнюю речь каждого обучающегося позволяет парная работа по обсуждению ключевых вопросов содержания урока (в т. ч. с использованием зрительных опор).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11. Использование системы самоконтроля и взаимоконтроля</w:t>
      </w:r>
      <w:r w:rsidRPr="004B72C2">
        <w:rPr>
          <w:rFonts w:ascii="Times New Roman" w:hAnsi="Times New Roman" w:cs="Times New Roman"/>
          <w:sz w:val="28"/>
          <w:szCs w:val="28"/>
        </w:rPr>
        <w:t xml:space="preserve"> как средств рефлексии и формирования ответственности за результаты своей деятельности.</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b/>
          <w:sz w:val="28"/>
          <w:szCs w:val="28"/>
        </w:rPr>
        <w:t>12. Рефлексия как осознание себя в процессе деятельности.</w:t>
      </w:r>
      <w:r w:rsidRPr="004B72C2">
        <w:rPr>
          <w:rFonts w:ascii="Times New Roman" w:hAnsi="Times New Roman" w:cs="Times New Roman"/>
          <w:sz w:val="28"/>
          <w:szCs w:val="28"/>
        </w:rPr>
        <w:t xml:space="preserve">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b/>
          <w:sz w:val="28"/>
          <w:szCs w:val="28"/>
        </w:rPr>
        <w:t>13. Качественная положительная оценка деятельности обучающихся,</w:t>
      </w:r>
      <w:r w:rsidRPr="004B72C2">
        <w:rPr>
          <w:rFonts w:ascii="Times New Roman" w:hAnsi="Times New Roman" w:cs="Times New Roman"/>
          <w:sz w:val="28"/>
          <w:szCs w:val="28"/>
        </w:rPr>
        <w:t xml:space="preserve"> способствующая формированию положительной учебной мотивации.</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w:t>
      </w:r>
      <w:r w:rsidRPr="004B72C2">
        <w:rPr>
          <w:rFonts w:ascii="Times New Roman" w:hAnsi="Times New Roman" w:cs="Times New Roman"/>
          <w:b/>
          <w:sz w:val="28"/>
          <w:szCs w:val="28"/>
        </w:rPr>
        <w:t>14. Минимализация и вариативность домашнего задания.</w:t>
      </w:r>
      <w:r w:rsidRPr="004B72C2">
        <w:rPr>
          <w:rFonts w:ascii="Times New Roman" w:hAnsi="Times New Roman" w:cs="Times New Roman"/>
          <w:sz w:val="28"/>
          <w:szCs w:val="28"/>
        </w:rPr>
        <w:t xml:space="preserve"> Домашнее задание должно охватывать только содержание знаний и способов </w:t>
      </w:r>
      <w:r w:rsidRPr="004B72C2">
        <w:rPr>
          <w:rFonts w:ascii="Times New Roman" w:hAnsi="Times New Roman" w:cs="Times New Roman"/>
          <w:sz w:val="28"/>
          <w:szCs w:val="28"/>
        </w:rPr>
        <w:lastRenderedPageBreak/>
        <w:t xml:space="preserve">деятельности, определенных образовательной программой; содержать 6 возможность выбора заданий как по форме, так и по содержанию с учетом индивидуальных особенностей, потребностей и предпочтений обучающихся. </w:t>
      </w:r>
      <w:r w:rsidRPr="004B72C2">
        <w:rPr>
          <w:rFonts w:ascii="Times New Roman" w:hAnsi="Times New Roman" w:cs="Times New Roman"/>
          <w:b/>
          <w:sz w:val="28"/>
          <w:szCs w:val="28"/>
        </w:rPr>
        <w:t>15. Организация психологического комфорта и условий здоровьесбережения на уроке.</w:t>
      </w:r>
      <w:r w:rsidRPr="004B72C2">
        <w:rPr>
          <w:rFonts w:ascii="Times New Roman" w:hAnsi="Times New Roman" w:cs="Times New Roman"/>
          <w:sz w:val="28"/>
          <w:szCs w:val="28"/>
        </w:rPr>
        <w:t xml:space="preserve"> Выполнение данных требований определяет роль учителя как управленца, а обучающихся - как активных субъектов деятельности, что становится решающей предпосылкой для реализации целевых установок современной системы образования. </w:t>
      </w:r>
    </w:p>
    <w:p w:rsidR="00BD0604" w:rsidRPr="004B72C2" w:rsidRDefault="00BD0604" w:rsidP="004B72C2">
      <w:pPr>
        <w:spacing w:after="0" w:line="240" w:lineRule="auto"/>
        <w:ind w:firstLine="708"/>
        <w:jc w:val="both"/>
        <w:rPr>
          <w:rFonts w:ascii="Times New Roman" w:hAnsi="Times New Roman" w:cs="Times New Roman"/>
          <w:b/>
          <w:sz w:val="28"/>
          <w:szCs w:val="28"/>
          <w:u w:val="single"/>
        </w:rPr>
      </w:pPr>
      <w:r w:rsidRPr="004B72C2">
        <w:rPr>
          <w:rFonts w:ascii="Times New Roman" w:hAnsi="Times New Roman" w:cs="Times New Roman"/>
          <w:b/>
          <w:sz w:val="28"/>
          <w:szCs w:val="28"/>
          <w:u w:val="single"/>
        </w:rPr>
        <w:t xml:space="preserve">Требования к современному уроку: </w:t>
      </w:r>
    </w:p>
    <w:p w:rsidR="00BD0604" w:rsidRPr="004B72C2" w:rsidRDefault="00BD0604" w:rsidP="004B72C2">
      <w:pPr>
        <w:pStyle w:val="a3"/>
        <w:numPr>
          <w:ilvl w:val="0"/>
          <w:numId w:val="6"/>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хорошо организованный урок в хорошо оборудованном кабинете должен иметь хорошее начало и хорошее окончание;</w:t>
      </w:r>
    </w:p>
    <w:p w:rsidR="00BD0604" w:rsidRPr="004B72C2" w:rsidRDefault="00BD0604" w:rsidP="004B72C2">
      <w:pPr>
        <w:pStyle w:val="a3"/>
        <w:numPr>
          <w:ilvl w:val="0"/>
          <w:numId w:val="6"/>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учитель должен спланировать свою деятельность и деятельность учащихся, четко сформулировать тему, цель, задачи урока; </w:t>
      </w:r>
    </w:p>
    <w:p w:rsidR="00BD0604" w:rsidRPr="004B72C2" w:rsidRDefault="00BD0604" w:rsidP="004B72C2">
      <w:pPr>
        <w:pStyle w:val="a3"/>
        <w:numPr>
          <w:ilvl w:val="0"/>
          <w:numId w:val="6"/>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BD0604" w:rsidRPr="004B72C2" w:rsidRDefault="00BD0604" w:rsidP="004B72C2">
      <w:pPr>
        <w:pStyle w:val="a3"/>
        <w:numPr>
          <w:ilvl w:val="0"/>
          <w:numId w:val="6"/>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учитель организует проблемные и поисковые ситуации, активизирует деятельность учащихся; </w:t>
      </w:r>
    </w:p>
    <w:p w:rsidR="00BD0604" w:rsidRPr="004B72C2" w:rsidRDefault="00BD0604" w:rsidP="004B72C2">
      <w:pPr>
        <w:pStyle w:val="a3"/>
        <w:numPr>
          <w:ilvl w:val="0"/>
          <w:numId w:val="6"/>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вывод делают сами учащиеся;</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минимум репродукции и максимум творчества и сотворчества;</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времясбережение и здоровьесбережение; </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в центре внимания урока - дети; </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учет уровня и возможностей учащихся, в котором учтены такие аспекты, как профиль класса, стремление учащихся, настроение детей; </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умение демонстрировать методическое искусство учителя;</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планирование обратной связи;</w:t>
      </w:r>
    </w:p>
    <w:p w:rsidR="00BD0604" w:rsidRPr="004B72C2" w:rsidRDefault="00BD0604" w:rsidP="004B72C2">
      <w:pPr>
        <w:pStyle w:val="a3"/>
        <w:numPr>
          <w:ilvl w:val="0"/>
          <w:numId w:val="5"/>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урок должен быть добрым.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Особенность федеральных государственных образовательных стандартов общего образования (далее - ФГОС) - их деятельностный характер, который ставит главной задачей развитие личности ученика Поставленная задача требует перехода к новой системно-деятельностной образовательной  парадигме, которая, в свою очередь, связана с принципиальными изменениями деятельности учителя, реализующего ФГОС. Также изменяются и технологии обучения, внедрение информационно-коммуникационных технологий (далее - ИКТ) открывает значительные возможности расширения образовательных рамок по каждому предмету в ОУ. Основная дидактическая структура урока отображается в плане-конспекте урока и в его технологической карте. Она имеет как статичные элементы, которые не изменяются в зависимости от типов урока, так и динамические, которым свойственна более гибкая структура. </w:t>
      </w:r>
    </w:p>
    <w:p w:rsidR="00BD0604" w:rsidRPr="004B72C2" w:rsidRDefault="00BD0604" w:rsidP="004B72C2">
      <w:pPr>
        <w:spacing w:after="0" w:line="240" w:lineRule="auto"/>
        <w:jc w:val="both"/>
        <w:rPr>
          <w:rFonts w:ascii="Times New Roman" w:hAnsi="Times New Roman" w:cs="Times New Roman"/>
          <w:b/>
          <w:sz w:val="28"/>
          <w:szCs w:val="28"/>
          <w:u w:val="single"/>
        </w:rPr>
      </w:pPr>
      <w:r w:rsidRPr="004B72C2">
        <w:rPr>
          <w:rFonts w:ascii="Times New Roman" w:hAnsi="Times New Roman" w:cs="Times New Roman"/>
          <w:sz w:val="28"/>
          <w:szCs w:val="28"/>
        </w:rPr>
        <w:t xml:space="preserve">     </w:t>
      </w:r>
      <w:r w:rsidRPr="004B72C2">
        <w:rPr>
          <w:rFonts w:ascii="Times New Roman" w:hAnsi="Times New Roman" w:cs="Times New Roman"/>
          <w:b/>
          <w:sz w:val="28"/>
          <w:szCs w:val="28"/>
          <w:u w:val="single"/>
        </w:rPr>
        <w:t xml:space="preserve">Правила на каждый день, которые помогут учителю: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Я не источник знаний на уроке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Я организатор урока и помощник ребят;</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lastRenderedPageBreak/>
        <w:t xml:space="preserve"> - Ребёнок должен знать, зачем ему это, то есть цели занятия обязательно формулируем на уроке вместе с ребятами, и эти цели находятся в сфере интересов ребёнка;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Исключила из своего лексикона слова «ошибочный ответ», «неправильно» и т.д. Вместо этого, постоянно обращаясь ко всем, предлагаю обсудить: «А как вы думаете…», «Я думаю, что…, но может, я ошибаюсь…»;</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 Никаких монологов на уроке! Только диалог, живой, в котором участвуют все;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На каждом уроке – работа в группах: парах, четвёрках, больших группах. Учимся общаться, спорить, отстаивать своё мнение, просить помощи или предлагать её другим.</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 Самое главное –эмоциональный настрой урока.</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 Я умею управлять своими эмоциями и учу этому детей.</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 Если после моего урока у ребёнка не осталось никаких вопросов, ему не о чем поговорить с товарищами или со мной, ничего не хочется рассказать тем, кто не был с ним на уроке – значит, даже если урок и был хорош с моей точки зрения, то у ребенка он не оставил следа. </w:t>
      </w:r>
    </w:p>
    <w:p w:rsidR="00BD0604" w:rsidRPr="004B72C2" w:rsidRDefault="00BD0604" w:rsidP="004B72C2">
      <w:p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    Следует помнить, что максимально эффективно усваивается информация, которая: </w:t>
      </w:r>
    </w:p>
    <w:p w:rsidR="00BD0604"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находится в зоне актуальности (т. е. согласуется с текущими, осознаваемыми потребностями и интересами человека);</w:t>
      </w:r>
    </w:p>
    <w:p w:rsidR="00BD0604"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подается в контексте происходящего в окружающем ребенка мире, сочетается с текущей ситуацией, с известной информацией;</w:t>
      </w:r>
    </w:p>
    <w:p w:rsidR="00BD0604"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затрагивает чувства конкретного человека (что требует формирования личностного отношения к информации); </w:t>
      </w:r>
    </w:p>
    <w:p w:rsidR="00BD0604"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активно проводится через разные каналы восприятия (что определяет необходимость использования комплекса разнообразных приемов организации образовательной деятельности обучающихся); </w:t>
      </w:r>
    </w:p>
    <w:p w:rsidR="00BD0604"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 xml:space="preserve">является базовой для принятия решения (т. е. требует разработки заданий по практическому использованию информации); </w:t>
      </w:r>
    </w:p>
    <w:p w:rsidR="004E475C" w:rsidRPr="004B72C2" w:rsidRDefault="00BD0604" w:rsidP="004B72C2">
      <w:pPr>
        <w:pStyle w:val="a3"/>
        <w:numPr>
          <w:ilvl w:val="0"/>
          <w:numId w:val="2"/>
        </w:numPr>
        <w:spacing w:after="0" w:line="240" w:lineRule="auto"/>
        <w:jc w:val="both"/>
        <w:rPr>
          <w:rFonts w:ascii="Times New Roman" w:hAnsi="Times New Roman" w:cs="Times New Roman"/>
          <w:sz w:val="28"/>
          <w:szCs w:val="28"/>
        </w:rPr>
      </w:pPr>
      <w:r w:rsidRPr="004B72C2">
        <w:rPr>
          <w:rFonts w:ascii="Times New Roman" w:hAnsi="Times New Roman" w:cs="Times New Roman"/>
          <w:sz w:val="28"/>
          <w:szCs w:val="28"/>
        </w:rPr>
        <w:t>транслируется другому человеку в процессе вербального общения. Есть разли</w:t>
      </w:r>
      <w:r w:rsidR="00B81DAE" w:rsidRPr="004B72C2">
        <w:rPr>
          <w:rFonts w:ascii="Times New Roman" w:hAnsi="Times New Roman" w:cs="Times New Roman"/>
          <w:sz w:val="28"/>
          <w:szCs w:val="28"/>
        </w:rPr>
        <w:t>чные подходы к типологии уроков</w:t>
      </w:r>
      <w:r w:rsidR="004E475C" w:rsidRPr="004B72C2">
        <w:rPr>
          <w:rFonts w:ascii="Times New Roman" w:hAnsi="Times New Roman" w:cs="Times New Roman"/>
          <w:sz w:val="28"/>
          <w:szCs w:val="28"/>
        </w:rPr>
        <w:t>.</w:t>
      </w:r>
    </w:p>
    <w:p w:rsidR="004E475C" w:rsidRPr="004B72C2" w:rsidRDefault="004E475C" w:rsidP="004B72C2">
      <w:pPr>
        <w:pStyle w:val="a3"/>
        <w:spacing w:after="0" w:line="240" w:lineRule="auto"/>
        <w:ind w:left="375"/>
        <w:jc w:val="both"/>
        <w:rPr>
          <w:rFonts w:ascii="Times New Roman" w:hAnsi="Times New Roman" w:cs="Times New Roman"/>
          <w:sz w:val="28"/>
          <w:szCs w:val="28"/>
        </w:rPr>
      </w:pPr>
      <w:r w:rsidRPr="004B72C2">
        <w:rPr>
          <w:rFonts w:ascii="Times New Roman" w:hAnsi="Times New Roman" w:cs="Times New Roman"/>
          <w:b/>
          <w:bCs/>
          <w:sz w:val="28"/>
          <w:szCs w:val="28"/>
        </w:rPr>
        <w:t xml:space="preserve">Каким должен стать современный урок в условиях введения ФГОС </w:t>
      </w:r>
    </w:p>
    <w:p w:rsidR="004E475C" w:rsidRPr="004B72C2" w:rsidRDefault="004E475C" w:rsidP="004B72C2">
      <w:pPr>
        <w:pStyle w:val="a4"/>
        <w:numPr>
          <w:ilvl w:val="0"/>
          <w:numId w:val="14"/>
        </w:numPr>
        <w:rPr>
          <w:sz w:val="28"/>
          <w:szCs w:val="28"/>
        </w:rPr>
      </w:pPr>
      <w:r w:rsidRPr="004B72C2">
        <w:rPr>
          <w:sz w:val="28"/>
          <w:szCs w:val="28"/>
        </w:rPr>
        <w:t>иметь хорошее начало и хорошее окончание</w:t>
      </w:r>
    </w:p>
    <w:p w:rsidR="004E475C" w:rsidRPr="004B72C2" w:rsidRDefault="004E475C" w:rsidP="004B72C2">
      <w:pPr>
        <w:pStyle w:val="a4"/>
        <w:numPr>
          <w:ilvl w:val="0"/>
          <w:numId w:val="14"/>
        </w:numPr>
        <w:rPr>
          <w:sz w:val="28"/>
          <w:szCs w:val="28"/>
        </w:rPr>
      </w:pPr>
      <w:r w:rsidRPr="004B72C2">
        <w:rPr>
          <w:sz w:val="28"/>
          <w:szCs w:val="28"/>
        </w:rPr>
        <w:t>четко сформулированы тема, цель и задачи урока</w:t>
      </w:r>
    </w:p>
    <w:p w:rsidR="004E475C" w:rsidRPr="004B72C2" w:rsidRDefault="004E475C" w:rsidP="004B72C2">
      <w:pPr>
        <w:pStyle w:val="a4"/>
        <w:numPr>
          <w:ilvl w:val="0"/>
          <w:numId w:val="14"/>
        </w:numPr>
        <w:rPr>
          <w:sz w:val="28"/>
          <w:szCs w:val="28"/>
        </w:rPr>
      </w:pPr>
      <w:r w:rsidRPr="004B72C2">
        <w:rPr>
          <w:sz w:val="28"/>
          <w:szCs w:val="28"/>
        </w:rPr>
        <w:t>учёт уровня и возможностей учащихся</w:t>
      </w:r>
    </w:p>
    <w:p w:rsidR="004E475C" w:rsidRPr="004B72C2" w:rsidRDefault="004E475C" w:rsidP="004B72C2">
      <w:pPr>
        <w:pStyle w:val="a4"/>
        <w:numPr>
          <w:ilvl w:val="0"/>
          <w:numId w:val="14"/>
        </w:numPr>
        <w:rPr>
          <w:sz w:val="28"/>
          <w:szCs w:val="28"/>
        </w:rPr>
      </w:pPr>
      <w:r w:rsidRPr="004B72C2">
        <w:rPr>
          <w:sz w:val="28"/>
          <w:szCs w:val="28"/>
        </w:rPr>
        <w:t>урок должен быть проблемным и развивающим</w:t>
      </w:r>
    </w:p>
    <w:p w:rsidR="004E475C" w:rsidRPr="004B72C2" w:rsidRDefault="004E475C" w:rsidP="004B72C2">
      <w:pPr>
        <w:pStyle w:val="a4"/>
        <w:numPr>
          <w:ilvl w:val="0"/>
          <w:numId w:val="14"/>
        </w:numPr>
        <w:rPr>
          <w:sz w:val="28"/>
          <w:szCs w:val="28"/>
        </w:rPr>
      </w:pPr>
      <w:r w:rsidRPr="004B72C2">
        <w:rPr>
          <w:sz w:val="28"/>
          <w:szCs w:val="28"/>
        </w:rPr>
        <w:t>минимум репродукции и максимум творчества и сотворчества</w:t>
      </w:r>
    </w:p>
    <w:p w:rsidR="004E475C" w:rsidRPr="004B72C2" w:rsidRDefault="004E475C" w:rsidP="004B72C2">
      <w:pPr>
        <w:pStyle w:val="a4"/>
        <w:numPr>
          <w:ilvl w:val="0"/>
          <w:numId w:val="14"/>
        </w:numPr>
        <w:rPr>
          <w:sz w:val="28"/>
          <w:szCs w:val="28"/>
        </w:rPr>
      </w:pPr>
      <w:r w:rsidRPr="004B72C2">
        <w:rPr>
          <w:sz w:val="28"/>
          <w:szCs w:val="28"/>
        </w:rPr>
        <w:t>учитель активизирует деятельность учащихся</w:t>
      </w:r>
    </w:p>
    <w:p w:rsidR="004E475C" w:rsidRPr="004B72C2" w:rsidRDefault="004E475C" w:rsidP="004B72C2">
      <w:pPr>
        <w:pStyle w:val="a4"/>
        <w:numPr>
          <w:ilvl w:val="0"/>
          <w:numId w:val="14"/>
        </w:numPr>
        <w:rPr>
          <w:sz w:val="28"/>
          <w:szCs w:val="28"/>
        </w:rPr>
      </w:pPr>
      <w:r w:rsidRPr="004B72C2">
        <w:rPr>
          <w:sz w:val="28"/>
          <w:szCs w:val="28"/>
        </w:rPr>
        <w:t xml:space="preserve">учёт времясбережения и здоровьесбережения </w:t>
      </w:r>
    </w:p>
    <w:p w:rsidR="004E475C" w:rsidRPr="004B72C2" w:rsidRDefault="004E475C" w:rsidP="004B72C2">
      <w:pPr>
        <w:pStyle w:val="a4"/>
        <w:numPr>
          <w:ilvl w:val="0"/>
          <w:numId w:val="14"/>
        </w:numPr>
        <w:rPr>
          <w:sz w:val="28"/>
          <w:szCs w:val="28"/>
        </w:rPr>
      </w:pPr>
      <w:r w:rsidRPr="004B72C2">
        <w:rPr>
          <w:sz w:val="28"/>
          <w:szCs w:val="28"/>
        </w:rPr>
        <w:t>вывод делают сами учащиеся</w:t>
      </w:r>
      <w:r w:rsidR="001E0418" w:rsidRPr="004B72C2">
        <w:rPr>
          <w:sz w:val="28"/>
          <w:szCs w:val="28"/>
        </w:rPr>
        <w:t>.</w:t>
      </w:r>
    </w:p>
    <w:p w:rsidR="004B72C2" w:rsidRDefault="004B72C2" w:rsidP="004B72C2">
      <w:pPr>
        <w:spacing w:after="0" w:line="240" w:lineRule="auto"/>
        <w:ind w:firstLine="708"/>
        <w:jc w:val="both"/>
        <w:rPr>
          <w:rFonts w:ascii="Times New Roman" w:hAnsi="Times New Roman" w:cs="Times New Roman"/>
          <w:b/>
          <w:bCs/>
          <w:sz w:val="28"/>
          <w:szCs w:val="28"/>
        </w:rPr>
      </w:pPr>
    </w:p>
    <w:p w:rsidR="004B72C2" w:rsidRPr="004B72C2" w:rsidRDefault="004B72C2" w:rsidP="0075097B">
      <w:pPr>
        <w:spacing w:after="0" w:line="240" w:lineRule="auto"/>
        <w:jc w:val="both"/>
        <w:rPr>
          <w:rFonts w:ascii="Times New Roman" w:eastAsia="Times New Roman" w:hAnsi="Times New Roman" w:cs="Times New Roman"/>
          <w:b/>
          <w:bCs/>
          <w:sz w:val="28"/>
          <w:szCs w:val="28"/>
          <w:lang w:eastAsia="ru-RU"/>
        </w:rPr>
      </w:pPr>
      <w:r w:rsidRPr="004B72C2">
        <w:rPr>
          <w:rFonts w:ascii="Times New Roman" w:eastAsia="Times New Roman" w:hAnsi="Times New Roman" w:cs="Times New Roman"/>
          <w:b/>
          <w:bCs/>
          <w:sz w:val="28"/>
          <w:szCs w:val="28"/>
          <w:lang w:eastAsia="ru-RU"/>
        </w:rPr>
        <w:t>Технологическая карта урока, соответствующая требованиям ФГОС</w:t>
      </w:r>
    </w:p>
    <w:p w:rsidR="004B72C2" w:rsidRPr="004B72C2" w:rsidRDefault="004B72C2" w:rsidP="004B72C2">
      <w:pPr>
        <w:spacing w:after="0" w:line="240" w:lineRule="auto"/>
        <w:jc w:val="both"/>
        <w:rPr>
          <w:rFonts w:ascii="Times New Roman" w:eastAsia="Times New Roman" w:hAnsi="Times New Roman" w:cs="Times New Roman"/>
          <w:b/>
          <w:bCs/>
          <w:sz w:val="28"/>
          <w:szCs w:val="28"/>
          <w:lang w:eastAsia="ru-RU"/>
        </w:rPr>
      </w:pPr>
    </w:p>
    <w:tbl>
      <w:tblPr>
        <w:tblW w:w="0" w:type="auto"/>
        <w:tblInd w:w="-252" w:type="dxa"/>
        <w:tblLayout w:type="fixed"/>
        <w:tblLook w:val="0000" w:firstRow="0" w:lastRow="0" w:firstColumn="0" w:lastColumn="0" w:noHBand="0" w:noVBand="0"/>
      </w:tblPr>
      <w:tblGrid>
        <w:gridCol w:w="1800"/>
        <w:gridCol w:w="1260"/>
        <w:gridCol w:w="1260"/>
        <w:gridCol w:w="2126"/>
        <w:gridCol w:w="1755"/>
        <w:gridCol w:w="1808"/>
      </w:tblGrid>
      <w:tr w:rsidR="004B72C2" w:rsidRPr="004B72C2" w:rsidTr="0075097B">
        <w:trPr>
          <w:trHeight w:val="1"/>
        </w:trPr>
        <w:tc>
          <w:tcPr>
            <w:tcW w:w="180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Основные этапы организации учебной деятельности</w:t>
            </w:r>
          </w:p>
        </w:tc>
        <w:tc>
          <w:tcPr>
            <w:tcW w:w="12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Цель этапа</w:t>
            </w:r>
          </w:p>
        </w:tc>
        <w:tc>
          <w:tcPr>
            <w:tcW w:w="6949" w:type="dxa"/>
            <w:gridSpan w:val="4"/>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Содержание педагогического взаимодействия</w:t>
            </w: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4B72C2" w:rsidRPr="004B72C2" w:rsidTr="0075097B">
        <w:trPr>
          <w:trHeight w:val="697"/>
        </w:trPr>
        <w:tc>
          <w:tcPr>
            <w:tcW w:w="1800" w:type="dxa"/>
            <w:vMerge/>
            <w:tcBorders>
              <w:top w:val="single" w:sz="2" w:space="0" w:color="000000"/>
              <w:left w:val="single" w:sz="2" w:space="0" w:color="000000"/>
              <w:bottom w:val="single" w:sz="2" w:space="0" w:color="000000"/>
              <w:right w:val="single" w:sz="2" w:space="0" w:color="000000"/>
            </w:tcBorders>
            <w:vAlign w:val="center"/>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p>
        </w:tc>
        <w:tc>
          <w:tcPr>
            <w:tcW w:w="1260" w:type="dxa"/>
            <w:vMerge/>
            <w:tcBorders>
              <w:top w:val="single" w:sz="2" w:space="0" w:color="000000"/>
              <w:left w:val="single" w:sz="2" w:space="0" w:color="000000"/>
              <w:bottom w:val="single" w:sz="2" w:space="0" w:color="000000"/>
              <w:right w:val="single" w:sz="2" w:space="0" w:color="000000"/>
            </w:tcBorders>
            <w:vAlign w:val="center"/>
          </w:tcPr>
          <w:p w:rsidR="004B72C2" w:rsidRPr="004B72C2" w:rsidRDefault="004B72C2" w:rsidP="004B72C2">
            <w:pPr>
              <w:spacing w:after="0" w:line="240" w:lineRule="auto"/>
              <w:rPr>
                <w:rFonts w:ascii="Times New Roman" w:eastAsia="Times New Roman" w:hAnsi="Times New Roman" w:cs="Times New Roman"/>
                <w:sz w:val="24"/>
                <w:szCs w:val="24"/>
                <w:lang w:val="en-US" w:eastAsia="ru-RU"/>
              </w:rPr>
            </w:pPr>
          </w:p>
        </w:tc>
        <w:tc>
          <w:tcPr>
            <w:tcW w:w="12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Деятель-ность учителя</w:t>
            </w:r>
          </w:p>
        </w:tc>
        <w:tc>
          <w:tcPr>
            <w:tcW w:w="5689" w:type="dxa"/>
            <w:gridSpan w:val="3"/>
            <w:tcBorders>
              <w:top w:val="single" w:sz="2" w:space="0" w:color="000000"/>
              <w:left w:val="single" w:sz="2" w:space="0" w:color="000000"/>
              <w:bottom w:val="nil"/>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Деятельность обучающихся</w:t>
            </w:r>
          </w:p>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r>
      <w:tr w:rsidR="004B72C2" w:rsidRPr="004B72C2" w:rsidTr="0075097B">
        <w:trPr>
          <w:trHeight w:val="1"/>
        </w:trPr>
        <w:tc>
          <w:tcPr>
            <w:tcW w:w="1800" w:type="dxa"/>
            <w:vMerge/>
            <w:tcBorders>
              <w:top w:val="single" w:sz="2" w:space="0" w:color="000000"/>
              <w:left w:val="single" w:sz="2" w:space="0" w:color="000000"/>
              <w:bottom w:val="single" w:sz="2" w:space="0" w:color="000000"/>
              <w:right w:val="single" w:sz="2" w:space="0" w:color="000000"/>
            </w:tcBorders>
            <w:vAlign w:val="center"/>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p>
        </w:tc>
        <w:tc>
          <w:tcPr>
            <w:tcW w:w="1260" w:type="dxa"/>
            <w:vMerge/>
            <w:tcBorders>
              <w:top w:val="single" w:sz="2" w:space="0" w:color="000000"/>
              <w:left w:val="single" w:sz="2" w:space="0" w:color="000000"/>
              <w:bottom w:val="single" w:sz="2" w:space="0" w:color="000000"/>
              <w:right w:val="single" w:sz="2" w:space="0" w:color="000000"/>
            </w:tcBorders>
            <w:vAlign w:val="center"/>
          </w:tcPr>
          <w:p w:rsidR="004B72C2" w:rsidRPr="004B72C2" w:rsidRDefault="004B72C2" w:rsidP="004B72C2">
            <w:pPr>
              <w:spacing w:after="0" w:line="240" w:lineRule="auto"/>
              <w:rPr>
                <w:rFonts w:ascii="Times New Roman" w:eastAsia="Times New Roman" w:hAnsi="Times New Roman" w:cs="Times New Roman"/>
                <w:sz w:val="24"/>
                <w:szCs w:val="24"/>
                <w:lang w:val="en-US" w:eastAsia="ru-RU"/>
              </w:rPr>
            </w:pPr>
          </w:p>
        </w:tc>
        <w:tc>
          <w:tcPr>
            <w:tcW w:w="1260" w:type="dxa"/>
            <w:vMerge/>
            <w:tcBorders>
              <w:top w:val="single" w:sz="2" w:space="0" w:color="000000"/>
              <w:left w:val="single" w:sz="2" w:space="0" w:color="000000"/>
              <w:bottom w:val="single" w:sz="2" w:space="0" w:color="000000"/>
              <w:right w:val="single" w:sz="2" w:space="0" w:color="000000"/>
            </w:tcBorders>
            <w:vAlign w:val="center"/>
          </w:tcPr>
          <w:p w:rsidR="004B72C2" w:rsidRPr="004B72C2" w:rsidRDefault="004B72C2" w:rsidP="004B72C2">
            <w:pPr>
              <w:spacing w:after="0" w:line="240" w:lineRule="auto"/>
              <w:rPr>
                <w:rFonts w:ascii="Times New Roman" w:eastAsia="Times New Roman" w:hAnsi="Times New Roman" w:cs="Times New Roman"/>
                <w:sz w:val="24"/>
                <w:szCs w:val="24"/>
                <w:lang w:val="en-US" w:eastAsia="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Познавательная</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Коммуникатив-ная</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Регулятивная</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 w:val="left" w:pos="252"/>
                <w:tab w:val="left" w:pos="297"/>
                <w:tab w:val="left" w:pos="432"/>
                <w:tab w:val="left" w:pos="687"/>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val="en-US" w:eastAsia="ru-RU"/>
              </w:rPr>
              <w:t xml:space="preserve">1. </w:t>
            </w:r>
            <w:r w:rsidRPr="004B72C2">
              <w:rPr>
                <w:rFonts w:ascii="Times New Roman" w:eastAsia="Times New Roman" w:hAnsi="Times New Roman" w:cs="Times New Roman"/>
                <w:sz w:val="24"/>
                <w:szCs w:val="24"/>
                <w:lang w:eastAsia="ru-RU"/>
              </w:rPr>
              <w:t>Постановка учебных задач</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Создание проблемной ситуации. Фиксация новой учебной задачи</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Организовывает погружение в проблему, создает ситуацию разрыва.</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Пытаются решить задачу известным способом. Фиксируют проблему.</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xml:space="preserve"> Слушают учителя. Строят понятные для собеседника высказывания</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Принимают и сохраняют учебную цель и задачу.</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val="en-US" w:eastAsia="ru-RU"/>
              </w:rPr>
              <w:t xml:space="preserve">2. </w:t>
            </w:r>
            <w:r w:rsidRPr="004B72C2">
              <w:rPr>
                <w:rFonts w:ascii="Times New Roman" w:eastAsia="Times New Roman" w:hAnsi="Times New Roman" w:cs="Times New Roman"/>
                <w:sz w:val="24"/>
                <w:szCs w:val="24"/>
                <w:lang w:eastAsia="ru-RU"/>
              </w:rPr>
              <w:t>Совместное исследование проблемы.</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Поиск решения учебной задачи.</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Организовывает устный коллективный анализ учебной задачи. Фиксирует выдвину-тые учени-ками гипо-тезы, орга-низует их обсуждение</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Анализируют, доказывают, аргументируют свою точку зрения</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Осознанно строят речевые высказывания, рефлексия своих действий</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Исследуют условия учебной задачи, обсуждают предметные способы решения</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val="en-US" w:eastAsia="ru-RU"/>
              </w:rPr>
              <w:t xml:space="preserve">3. </w:t>
            </w:r>
            <w:r w:rsidRPr="004B72C2">
              <w:rPr>
                <w:rFonts w:ascii="Times New Roman" w:eastAsia="Times New Roman" w:hAnsi="Times New Roman" w:cs="Times New Roman"/>
                <w:sz w:val="24"/>
                <w:szCs w:val="24"/>
                <w:lang w:eastAsia="ru-RU"/>
              </w:rPr>
              <w:t>Моделирование</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Фиксация в модели существен-ных отношений изучаемого объекта.</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Организует учебное взаимодей</w:t>
            </w: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ствие уче-ников (групппы) и следующее обсуждение составлен-ных моде-лей.</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Фиксируют в графические модели и буквенной форме выделенные связи и отношения.</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Воспринимают  ответы обучающихся</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Осуществляют самоконтроль Принимают и сохраняют учебную цель и задачу.</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val="en-US" w:eastAsia="ru-RU"/>
              </w:rPr>
              <w:lastRenderedPageBreak/>
              <w:t xml:space="preserve">4. </w:t>
            </w:r>
            <w:r w:rsidRPr="004B72C2">
              <w:rPr>
                <w:rFonts w:ascii="Times New Roman" w:eastAsia="Times New Roman" w:hAnsi="Times New Roman" w:cs="Times New Roman"/>
                <w:sz w:val="24"/>
                <w:szCs w:val="24"/>
                <w:lang w:eastAsia="ru-RU"/>
              </w:rPr>
              <w:t>Конструирование нового способа действия.</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Построение ориентированной основы нового способа действия.</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Организует учебное исследование для выделения понятия.</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Проводят коллективное исследование, конструируют новый способ действия или формируют понятия.</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Участвуют в обсуждении содержания материала</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Принимают и сохраняют учебную цель и задачу. Осуществляют самоконтроль</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5. Переход к этапу решения частных задач.</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Первичный контроль за правильно</w:t>
            </w: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стью выполнения способа действия.</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Диагности-ческая работа (на входе), оценивает выполнение каждой операции.</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Осуществляют работу по выполнению отдельных операций.</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Учатся формулировать собственное мнение и позицию</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Осуществляют самоконтроль</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6. Применение общего способа действия для решения частных задач.</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Коррекция отработки способа.</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Организует коррекционную работу, практическую работу, самостоятельную коррекционную работу.</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xml:space="preserve">Применяют новый способ. Отработка операций, в которых допущены ошибки. </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xml:space="preserve">Строят рассуждения, понятные для собеседника. Умеют использовать речь для регуляции своего действия </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Самопроверка. Отрабатывают способ в целом. Осуществляют пошаговый контроль по результату</w:t>
            </w:r>
          </w:p>
        </w:tc>
      </w:tr>
      <w:tr w:rsidR="004B72C2" w:rsidRPr="004B72C2" w:rsidTr="0075097B">
        <w:trPr>
          <w:trHeight w:val="1"/>
        </w:trPr>
        <w:tc>
          <w:tcPr>
            <w:tcW w:w="180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 w:val="left" w:pos="252"/>
                <w:tab w:val="left" w:pos="372"/>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7. Контроль на этапе окончания учебной темы.</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Контроль.</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Диагности-ческая работа (на выходе):</w:t>
            </w: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организа-ция дифферен-цированной коррекционной работы,</w:t>
            </w:r>
          </w:p>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контроль-но-оцени-вающая деятель-</w:t>
            </w:r>
            <w:r w:rsidRPr="004B72C2">
              <w:rPr>
                <w:rFonts w:ascii="Times New Roman" w:eastAsia="Times New Roman" w:hAnsi="Times New Roman" w:cs="Times New Roman"/>
                <w:sz w:val="24"/>
                <w:szCs w:val="24"/>
                <w:lang w:eastAsia="ru-RU"/>
              </w:rPr>
              <w:lastRenderedPageBreak/>
              <w:t>ность.</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lastRenderedPageBreak/>
              <w:t>Выполняют работу, анализируют, контролируют и оценивают результат.</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4B72C2">
              <w:rPr>
                <w:rFonts w:ascii="Times New Roman" w:eastAsia="Times New Roman" w:hAnsi="Times New Roman" w:cs="Times New Roman"/>
                <w:sz w:val="24"/>
                <w:szCs w:val="24"/>
                <w:lang w:eastAsia="ru-RU"/>
              </w:rPr>
              <w:t>Рефлексия своих действий</w:t>
            </w:r>
          </w:p>
        </w:tc>
        <w:tc>
          <w:tcPr>
            <w:tcW w:w="1808" w:type="dxa"/>
            <w:tcBorders>
              <w:top w:val="single" w:sz="2" w:space="0" w:color="000000"/>
              <w:left w:val="single" w:sz="2" w:space="0" w:color="000000"/>
              <w:bottom w:val="single" w:sz="2" w:space="0" w:color="000000"/>
              <w:right w:val="single" w:sz="2" w:space="0" w:color="000000"/>
            </w:tcBorders>
            <w:shd w:val="clear" w:color="auto" w:fill="FFFFFF"/>
          </w:tcPr>
          <w:p w:rsidR="004B72C2" w:rsidRPr="004B72C2" w:rsidRDefault="004B72C2" w:rsidP="004B72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Осуществляют пошаговый контроль по результату</w:t>
            </w:r>
          </w:p>
        </w:tc>
      </w:tr>
    </w:tbl>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 xml:space="preserve">  Каков же алгоритм проектирования урока  с точки зрения требований новых ФГОС?</w:t>
      </w: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Первое:</w:t>
      </w:r>
    </w:p>
    <w:p w:rsidR="004B72C2" w:rsidRPr="004B72C2" w:rsidRDefault="004B72C2" w:rsidP="004B72C2">
      <w:pPr>
        <w:numPr>
          <w:ilvl w:val="0"/>
          <w:numId w:val="20"/>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четко определить и сформулировать для себя тему урока;</w:t>
      </w:r>
    </w:p>
    <w:p w:rsidR="004B72C2" w:rsidRPr="004B72C2" w:rsidRDefault="004B72C2" w:rsidP="004B72C2">
      <w:pPr>
        <w:numPr>
          <w:ilvl w:val="0"/>
          <w:numId w:val="20"/>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определить место темы в учебном курсе;</w:t>
      </w:r>
    </w:p>
    <w:p w:rsidR="004B72C2" w:rsidRPr="004B72C2" w:rsidRDefault="004B72C2" w:rsidP="004B72C2">
      <w:pPr>
        <w:numPr>
          <w:ilvl w:val="0"/>
          <w:numId w:val="20"/>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определить ведущие понятия, на которые опирается данный урок, иначе говоря, посмотреть на урок ретроспективно;</w:t>
      </w:r>
    </w:p>
    <w:p w:rsidR="004B72C2" w:rsidRPr="004B72C2" w:rsidRDefault="004B72C2" w:rsidP="004B72C2">
      <w:pPr>
        <w:numPr>
          <w:ilvl w:val="0"/>
          <w:numId w:val="20"/>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и, наоборот, обозначить для себя ту часть учебного материала, которая будет использована в дальнейшем, иначе говоря, посмотреть на урок через призму перспективы своей деятельности.</w:t>
      </w: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Второе.</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Определить и четко сформулировать для себя и отдельно для учащихся целевую установку урока - зачем он вообще нужен?</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Как же определяется цель урока в логике  системно-деятельностного подхода к образованию?  </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В соответствии с ФГОС </w:t>
      </w:r>
      <w:r w:rsidRPr="004B72C2">
        <w:rPr>
          <w:rFonts w:ascii="Times New Roman" w:eastAsia="Times New Roman" w:hAnsi="Times New Roman" w:cs="Times New Roman"/>
          <w:b/>
          <w:sz w:val="28"/>
          <w:szCs w:val="28"/>
          <w:lang w:eastAsia="ru-RU"/>
        </w:rPr>
        <w:t>цель урока</w:t>
      </w:r>
      <w:r w:rsidRPr="004B72C2">
        <w:rPr>
          <w:rFonts w:ascii="Times New Roman" w:eastAsia="Times New Roman" w:hAnsi="Times New Roman" w:cs="Times New Roman"/>
          <w:sz w:val="28"/>
          <w:szCs w:val="28"/>
          <w:lang w:eastAsia="ru-RU"/>
        </w:rPr>
        <w:t xml:space="preserve"> заключается в достижении  личностных (принятие новых ценностей, нравственных норм), метапредметных (освоение способов деятельности, навыков самоорганизации), предметных (приобретение знаний и умений по данному предмету) результатов образования. </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sz w:val="28"/>
          <w:szCs w:val="28"/>
          <w:lang w:eastAsia="ru-RU"/>
        </w:rPr>
        <w:t>Задачи  урока</w:t>
      </w:r>
      <w:r w:rsidRPr="004B72C2">
        <w:rPr>
          <w:rFonts w:ascii="Times New Roman" w:eastAsia="Times New Roman" w:hAnsi="Times New Roman" w:cs="Times New Roman"/>
          <w:sz w:val="28"/>
          <w:szCs w:val="28"/>
          <w:lang w:eastAsia="ru-RU"/>
        </w:rPr>
        <w:t xml:space="preserve"> – шаги по направлению  к цели: что нужно сделать для достижения результата.</w:t>
      </w: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sz w:val="28"/>
          <w:szCs w:val="28"/>
          <w:lang w:eastAsia="ru-RU"/>
        </w:rPr>
        <w:t xml:space="preserve"> </w:t>
      </w:r>
      <w:r w:rsidRPr="004B72C2">
        <w:rPr>
          <w:rFonts w:ascii="Times New Roman" w:eastAsia="Times New Roman" w:hAnsi="Times New Roman" w:cs="Times New Roman"/>
          <w:b/>
          <w:sz w:val="28"/>
          <w:szCs w:val="28"/>
          <w:lang w:eastAsia="ru-RU"/>
        </w:rPr>
        <w:t>Слова-ориентиры для определения целей урока.</w:t>
      </w: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jc w:val="center"/>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Традиционный («знаниевый») подход</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jc w:val="center"/>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Компетентностный подход</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Понимать требования</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формулировать цели</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Знать (сформировать знание о…)</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Сформировать потребность в знаниях (видеть проблемы)</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работать с различными источниками знаний</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выбирать источники знаний</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Систематизировать</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 систематизировать</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Обобщать</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выявлять общее и особенное</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выполнять определенные действия (сформировать умения) при решении задачи</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 выбирать способы решения задачи</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Оценить</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Сформировать критерии оценки, способность к независимой оценке</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Закрепить</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Модифицировать, перегруппировать, научит применять</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Проверить</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Научить приемам самоконтроля</w:t>
            </w:r>
          </w:p>
        </w:tc>
      </w:tr>
      <w:tr w:rsidR="004B72C2" w:rsidRPr="004B72C2" w:rsidTr="0075097B">
        <w:tc>
          <w:tcPr>
            <w:tcW w:w="4785"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Проанализировать (ошибки, достижения учащихся)</w:t>
            </w:r>
          </w:p>
        </w:tc>
        <w:tc>
          <w:tcPr>
            <w:tcW w:w="4786" w:type="dxa"/>
            <w:tcBorders>
              <w:top w:val="single" w:sz="4" w:space="0" w:color="auto"/>
              <w:left w:val="single" w:sz="4" w:space="0" w:color="auto"/>
              <w:bottom w:val="single" w:sz="4" w:space="0" w:color="auto"/>
              <w:right w:val="single" w:sz="4"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Сформировать способность к самооценке</w:t>
            </w:r>
          </w:p>
        </w:tc>
      </w:tr>
    </w:tbl>
    <w:p w:rsidR="0075097B" w:rsidRDefault="0075097B" w:rsidP="004B72C2">
      <w:pPr>
        <w:spacing w:after="0" w:line="240" w:lineRule="auto"/>
        <w:ind w:firstLine="708"/>
        <w:jc w:val="both"/>
        <w:rPr>
          <w:rFonts w:ascii="Times New Roman" w:eastAsia="Times New Roman" w:hAnsi="Times New Roman" w:cs="Times New Roman"/>
          <w:b/>
          <w:sz w:val="28"/>
          <w:szCs w:val="28"/>
          <w:lang w:eastAsia="ru-RU"/>
        </w:rPr>
      </w:pP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Третье.</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1. Спланировать учебный материал</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lastRenderedPageBreak/>
        <w:t>2. Подобрать учебные задания, целью которых является:</w:t>
      </w:r>
    </w:p>
    <w:p w:rsidR="004B72C2" w:rsidRPr="004B72C2" w:rsidRDefault="004B72C2" w:rsidP="004B72C2">
      <w:pPr>
        <w:numPr>
          <w:ilvl w:val="1"/>
          <w:numId w:val="21"/>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узнавание нового материала;</w:t>
      </w:r>
    </w:p>
    <w:p w:rsidR="004B72C2" w:rsidRPr="004B72C2" w:rsidRDefault="004B72C2" w:rsidP="004B72C2">
      <w:pPr>
        <w:numPr>
          <w:ilvl w:val="1"/>
          <w:numId w:val="21"/>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воспроизведение;</w:t>
      </w:r>
    </w:p>
    <w:p w:rsidR="004B72C2" w:rsidRPr="004B72C2" w:rsidRDefault="004B72C2" w:rsidP="004B72C2">
      <w:pPr>
        <w:numPr>
          <w:ilvl w:val="1"/>
          <w:numId w:val="21"/>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применение знаний в новой ситуации;</w:t>
      </w:r>
    </w:p>
    <w:p w:rsidR="004B72C2" w:rsidRPr="004B72C2" w:rsidRDefault="004B72C2" w:rsidP="004B72C2">
      <w:pPr>
        <w:numPr>
          <w:ilvl w:val="1"/>
          <w:numId w:val="21"/>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применение знаний в незнакомой ситуации;</w:t>
      </w:r>
    </w:p>
    <w:p w:rsidR="004B72C2" w:rsidRPr="004B72C2" w:rsidRDefault="004B72C2" w:rsidP="004B72C2">
      <w:pPr>
        <w:numPr>
          <w:ilvl w:val="1"/>
          <w:numId w:val="21"/>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творческий подход к знаниям.</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3. Упорядочить учебные задания в соответствии с принципом "от простого к сложному". </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4.Составить три набора заданий:</w:t>
      </w:r>
    </w:p>
    <w:p w:rsidR="004B72C2" w:rsidRPr="004B72C2" w:rsidRDefault="004B72C2" w:rsidP="004B72C2">
      <w:pPr>
        <w:numPr>
          <w:ilvl w:val="0"/>
          <w:numId w:val="22"/>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задания, подводящие ученика к воспроизведению материала;</w:t>
      </w:r>
    </w:p>
    <w:p w:rsidR="004B72C2" w:rsidRPr="004B72C2" w:rsidRDefault="004B72C2" w:rsidP="004B72C2">
      <w:pPr>
        <w:numPr>
          <w:ilvl w:val="0"/>
          <w:numId w:val="22"/>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задания, способствующие осмыслению материала учеником;</w:t>
      </w:r>
    </w:p>
    <w:p w:rsidR="004B72C2" w:rsidRPr="004B72C2" w:rsidRDefault="004B72C2" w:rsidP="004B72C2">
      <w:pPr>
        <w:numPr>
          <w:ilvl w:val="0"/>
          <w:numId w:val="22"/>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задания, способствующие закреплению материала учеником.</w:t>
      </w:r>
    </w:p>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Четвертое.</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Выяснить, над какими конкретно умениями в настоящий момент необходимо работать ученикам. Здесь необходимо четко представлять, какие универсальные учебные действия формируются на каждом этапе урока. При правильной организации деятельности учащихся на уроке  формируются: на этапе объявления темы урока  - познавательные, общеучебные, коммуникативные учебные действия, на этапе сообщения целей и задач – регулятивные, целеполагания, коммуникативные и т.д. </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Данная таблица  позволяет учителю уже при планировании видеть, на каком этапе урока  формируются какие метапредметные результаты.</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p>
    <w:p w:rsidR="004B72C2" w:rsidRPr="004B72C2" w:rsidRDefault="004B72C2" w:rsidP="004B72C2">
      <w:pPr>
        <w:spacing w:after="0" w:line="240" w:lineRule="auto"/>
        <w:ind w:firstLine="708"/>
        <w:jc w:val="center"/>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 xml:space="preserve">Таблица формирования универсальных учебных действий </w:t>
      </w:r>
    </w:p>
    <w:p w:rsidR="004B72C2" w:rsidRPr="004B72C2" w:rsidRDefault="004B72C2" w:rsidP="004B72C2">
      <w:pPr>
        <w:spacing w:after="0" w:line="240" w:lineRule="auto"/>
        <w:ind w:firstLine="708"/>
        <w:jc w:val="center"/>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на каждом этапе урока.</w:t>
      </w:r>
    </w:p>
    <w:p w:rsidR="004B72C2" w:rsidRPr="004B72C2" w:rsidRDefault="004B72C2" w:rsidP="004B72C2">
      <w:pPr>
        <w:spacing w:after="0" w:line="240" w:lineRule="auto"/>
        <w:ind w:firstLine="708"/>
        <w:jc w:val="center"/>
        <w:rPr>
          <w:rFonts w:ascii="Times New Roman" w:eastAsia="Times New Roman" w:hAnsi="Times New Roman" w:cs="Times New Roman"/>
          <w:b/>
          <w:sz w:val="28"/>
          <w:szCs w:val="28"/>
          <w:lang w:eastAsia="ru-RU"/>
        </w:rPr>
      </w:pPr>
    </w:p>
    <w:tbl>
      <w:tblPr>
        <w:tblW w:w="10697" w:type="dxa"/>
        <w:tblInd w:w="-1003" w:type="dxa"/>
        <w:tblCellMar>
          <w:left w:w="0" w:type="dxa"/>
          <w:right w:w="0" w:type="dxa"/>
        </w:tblCellMar>
        <w:tblLook w:val="0000" w:firstRow="0" w:lastRow="0" w:firstColumn="0" w:lastColumn="0" w:noHBand="0" w:noVBand="0"/>
      </w:tblPr>
      <w:tblGrid>
        <w:gridCol w:w="1864"/>
        <w:gridCol w:w="5953"/>
        <w:gridCol w:w="2880"/>
      </w:tblGrid>
      <w:tr w:rsidR="004B72C2" w:rsidRPr="004B72C2" w:rsidTr="0075097B">
        <w:trPr>
          <w:trHeight w:val="336"/>
        </w:trPr>
        <w:tc>
          <w:tcPr>
            <w:tcW w:w="1864" w:type="dxa"/>
            <w:tcBorders>
              <w:top w:val="single" w:sz="8" w:space="0" w:color="000000"/>
              <w:left w:val="single" w:sz="8" w:space="0" w:color="000000"/>
              <w:bottom w:val="single" w:sz="8" w:space="0" w:color="000000"/>
              <w:right w:val="single" w:sz="8" w:space="0" w:color="000000"/>
            </w:tcBorders>
          </w:tcPr>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Требования</w:t>
            </w:r>
          </w:p>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к уроку</w:t>
            </w:r>
          </w:p>
        </w:tc>
        <w:tc>
          <w:tcPr>
            <w:tcW w:w="5953" w:type="dxa"/>
            <w:tcBorders>
              <w:top w:val="single" w:sz="8" w:space="0" w:color="auto"/>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Урок</w:t>
            </w:r>
          </w:p>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современного типа</w:t>
            </w:r>
          </w:p>
        </w:tc>
        <w:tc>
          <w:tcPr>
            <w:tcW w:w="2880" w:type="dxa"/>
            <w:tcBorders>
              <w:top w:val="single" w:sz="8" w:space="0" w:color="auto"/>
              <w:left w:val="nil"/>
              <w:bottom w:val="single" w:sz="8" w:space="0" w:color="auto"/>
              <w:right w:val="single" w:sz="8" w:space="0" w:color="auto"/>
            </w:tcBorders>
          </w:tcPr>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Универсальные</w:t>
            </w:r>
          </w:p>
          <w:p w:rsidR="004B72C2" w:rsidRPr="004B72C2" w:rsidRDefault="004B72C2" w:rsidP="004B72C2">
            <w:pPr>
              <w:spacing w:after="0" w:line="240" w:lineRule="auto"/>
              <w:jc w:val="center"/>
              <w:rPr>
                <w:rFonts w:ascii="Times New Roman" w:eastAsia="Times New Roman" w:hAnsi="Times New Roman" w:cs="Times New Roman"/>
                <w:sz w:val="24"/>
                <w:szCs w:val="24"/>
                <w:lang w:eastAsia="ru-RU"/>
              </w:rPr>
            </w:pPr>
            <w:r w:rsidRPr="004B72C2">
              <w:rPr>
                <w:rFonts w:ascii="Times New Roman" w:eastAsia="Times New Roman" w:hAnsi="Times New Roman" w:cs="Times New Roman"/>
                <w:b/>
                <w:bCs/>
                <w:sz w:val="24"/>
                <w:szCs w:val="24"/>
                <w:lang w:eastAsia="ru-RU"/>
              </w:rPr>
              <w:t>учебные действия</w:t>
            </w:r>
          </w:p>
        </w:tc>
      </w:tr>
      <w:tr w:rsidR="004B72C2" w:rsidRPr="004B72C2" w:rsidTr="0075097B">
        <w:trPr>
          <w:trHeight w:val="388"/>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Объявление темы урока</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Формулируют сами учащиеся (учитель подводит учащихся к осознанию темы)</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Познавательные общеучебные, коммуникативные</w:t>
            </w:r>
          </w:p>
        </w:tc>
      </w:tr>
      <w:tr w:rsidR="004B72C2" w:rsidRPr="004B72C2" w:rsidTr="0075097B">
        <w:trPr>
          <w:trHeight w:val="664"/>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Сообщение целей и задач</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Формулируют сами учащиеся, определив границы знания и незнания</w:t>
            </w:r>
          </w:p>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(учитель подводит учащихся к осознанию целей и задач)</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Регулятивные целеполагания, коммуникативные</w:t>
            </w:r>
          </w:p>
        </w:tc>
      </w:tr>
      <w:tr w:rsidR="004B72C2" w:rsidRPr="004B72C2" w:rsidTr="0075097B">
        <w:trPr>
          <w:trHeight w:val="532"/>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Планирование</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Планирование учащимися способов достижения намеченной цели</w:t>
            </w:r>
          </w:p>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(учитель помогает, советует)</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Регулятивные планирования</w:t>
            </w:r>
          </w:p>
        </w:tc>
      </w:tr>
      <w:tr w:rsidR="004B72C2" w:rsidRPr="004B72C2" w:rsidTr="0075097B">
        <w:trPr>
          <w:trHeight w:val="937"/>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Практическая деятельность учащихся</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Учащиеся осуществляют учебные действия по намеченному плану (применяется групповой, индивидуальный методы)</w:t>
            </w:r>
          </w:p>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(учитель консультирует)</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Познавательные, регулятивные, коммуникативные</w:t>
            </w:r>
          </w:p>
        </w:tc>
      </w:tr>
      <w:tr w:rsidR="004B72C2" w:rsidRPr="004B72C2" w:rsidTr="0075097B">
        <w:trPr>
          <w:trHeight w:val="833"/>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Осуществление контроля</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Учащиеся осуществляют контроль (применяются формы самоконтроля, взаимоконтроля)</w:t>
            </w:r>
          </w:p>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(учитель консультирует)</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Регулятивные контроля (самоконтроля), коммуникативные</w:t>
            </w:r>
          </w:p>
        </w:tc>
      </w:tr>
      <w:tr w:rsidR="004B72C2" w:rsidRPr="004B72C2" w:rsidTr="0075097B">
        <w:trPr>
          <w:trHeight w:val="390"/>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Осуществление коррекции</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xml:space="preserve">Учащиеся формулируют затруднения и осуществляют коррекцию самостоятельно           (учитель </w:t>
            </w:r>
            <w:r w:rsidRPr="004B72C2">
              <w:rPr>
                <w:rFonts w:ascii="Times New Roman" w:eastAsia="Times New Roman" w:hAnsi="Times New Roman" w:cs="Times New Roman"/>
                <w:sz w:val="24"/>
                <w:szCs w:val="24"/>
                <w:lang w:eastAsia="ru-RU"/>
              </w:rPr>
              <w:lastRenderedPageBreak/>
              <w:t>консультирует, советует, помогает)</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lastRenderedPageBreak/>
              <w:t>Коммуникативные, регулятивные коррекции</w:t>
            </w:r>
          </w:p>
        </w:tc>
      </w:tr>
      <w:tr w:rsidR="004B72C2" w:rsidRPr="004B72C2" w:rsidTr="0075097B">
        <w:trPr>
          <w:trHeight w:val="937"/>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lastRenderedPageBreak/>
              <w:t>Оценивание учащихся</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Учащиеся дают оценку деятельности по её результатам (самооценивание, оценивание результатов деятельности товарищей)                                                    (учитель консультирует)</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Регулятивные оценивания (самооценивания), коммуникативные</w:t>
            </w:r>
          </w:p>
        </w:tc>
      </w:tr>
      <w:tr w:rsidR="004B72C2" w:rsidRPr="004B72C2" w:rsidTr="0075097B">
        <w:trPr>
          <w:trHeight w:val="593"/>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Итог урока</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Проводится рефлексия</w:t>
            </w:r>
          </w:p>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 </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Регулятивные саморегуляции, коммуникативные</w:t>
            </w:r>
          </w:p>
        </w:tc>
      </w:tr>
      <w:tr w:rsidR="004B72C2" w:rsidRPr="004B72C2" w:rsidTr="0075097B">
        <w:trPr>
          <w:trHeight w:val="887"/>
        </w:trPr>
        <w:tc>
          <w:tcPr>
            <w:tcW w:w="1864" w:type="dxa"/>
            <w:tcBorders>
              <w:top w:val="nil"/>
              <w:left w:val="single" w:sz="8" w:space="0" w:color="auto"/>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b/>
                <w:sz w:val="24"/>
                <w:szCs w:val="24"/>
                <w:lang w:eastAsia="ru-RU"/>
              </w:rPr>
            </w:pPr>
            <w:r w:rsidRPr="004B72C2">
              <w:rPr>
                <w:rFonts w:ascii="Times New Roman" w:eastAsia="Times New Roman" w:hAnsi="Times New Roman" w:cs="Times New Roman"/>
                <w:b/>
                <w:sz w:val="24"/>
                <w:szCs w:val="24"/>
                <w:lang w:eastAsia="ru-RU"/>
              </w:rPr>
              <w:t>Домашнее задание</w:t>
            </w:r>
          </w:p>
        </w:tc>
        <w:tc>
          <w:tcPr>
            <w:tcW w:w="5953" w:type="dxa"/>
            <w:tcBorders>
              <w:top w:val="nil"/>
              <w:left w:val="nil"/>
              <w:bottom w:val="single" w:sz="8" w:space="0" w:color="auto"/>
              <w:right w:val="single" w:sz="8" w:space="0" w:color="auto"/>
            </w:tcBorders>
            <w:tcMar>
              <w:top w:w="15" w:type="dxa"/>
              <w:left w:w="108" w:type="dxa"/>
              <w:bottom w:w="0" w:type="dxa"/>
              <w:right w:w="108" w:type="dxa"/>
            </w:tcMar>
          </w:tcPr>
          <w:p w:rsidR="004B72C2" w:rsidRPr="004B72C2" w:rsidRDefault="004B72C2" w:rsidP="004B72C2">
            <w:pPr>
              <w:spacing w:after="0" w:line="240" w:lineRule="auto"/>
              <w:jc w:val="both"/>
              <w:rPr>
                <w:rFonts w:ascii="Times New Roman" w:eastAsia="Times New Roman" w:hAnsi="Times New Roman" w:cs="Times New Roman"/>
                <w:sz w:val="24"/>
                <w:szCs w:val="24"/>
                <w:lang w:eastAsia="ru-RU"/>
              </w:rPr>
            </w:pPr>
            <w:r w:rsidRPr="004B72C2">
              <w:rPr>
                <w:rFonts w:ascii="Times New Roman" w:eastAsia="Times New Roman" w:hAnsi="Times New Roman" w:cs="Times New Roman"/>
                <w:sz w:val="24"/>
                <w:szCs w:val="24"/>
                <w:lang w:eastAsia="ru-RU"/>
              </w:rPr>
              <w:t>Учащиеся могут выбирать задание из предложенных учителем с учётом индивидуальных возможностей</w:t>
            </w:r>
          </w:p>
        </w:tc>
        <w:tc>
          <w:tcPr>
            <w:tcW w:w="2880" w:type="dxa"/>
            <w:tcBorders>
              <w:top w:val="nil"/>
              <w:left w:val="nil"/>
              <w:bottom w:val="single" w:sz="8" w:space="0" w:color="auto"/>
              <w:right w:val="single" w:sz="8" w:space="0" w:color="auto"/>
            </w:tcBorders>
          </w:tcPr>
          <w:p w:rsidR="004B72C2" w:rsidRPr="004B72C2" w:rsidRDefault="004B72C2" w:rsidP="004B72C2">
            <w:pPr>
              <w:spacing w:after="0" w:line="240" w:lineRule="auto"/>
              <w:rPr>
                <w:rFonts w:ascii="Times New Roman" w:eastAsia="Times New Roman" w:hAnsi="Times New Roman" w:cs="Times New Roman"/>
                <w:sz w:val="24"/>
                <w:szCs w:val="24"/>
                <w:lang w:eastAsia="ru-RU"/>
              </w:rPr>
            </w:pPr>
            <w:r w:rsidRPr="004B72C2">
              <w:rPr>
                <w:rFonts w:ascii="Times New Roman" w:eastAsia="Times New Roman" w:hAnsi="Times New Roman" w:cs="Times New Roman"/>
                <w:color w:val="000000"/>
                <w:sz w:val="24"/>
                <w:szCs w:val="24"/>
                <w:lang w:eastAsia="ru-RU"/>
              </w:rPr>
              <w:t>Познавательные, регулятивные, коммуникативные</w:t>
            </w:r>
          </w:p>
        </w:tc>
      </w:tr>
    </w:tbl>
    <w:p w:rsidR="004B72C2" w:rsidRPr="004B72C2" w:rsidRDefault="004B72C2" w:rsidP="004B72C2">
      <w:pPr>
        <w:spacing w:after="0" w:line="240" w:lineRule="auto"/>
        <w:ind w:firstLine="708"/>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Пятое.</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Продумать "изюминку" урока. Каждый урок должен содержать что-то, что вызовет удивление, изумление, восторг учеников - одним словом, то, что они будут помнить, когда все забудут. </w:t>
      </w:r>
    </w:p>
    <w:p w:rsidR="004B72C2" w:rsidRPr="004B72C2" w:rsidRDefault="004B72C2" w:rsidP="004B72C2">
      <w:pPr>
        <w:spacing w:after="0" w:line="240" w:lineRule="auto"/>
        <w:jc w:val="both"/>
        <w:rPr>
          <w:rFonts w:ascii="Times New Roman" w:eastAsia="SimSun" w:hAnsi="Times New Roman" w:cs="Times New Roman"/>
          <w:b/>
          <w:bCs/>
          <w:color w:val="000000"/>
          <w:sz w:val="28"/>
          <w:szCs w:val="28"/>
          <w:lang w:eastAsia="ru-RU"/>
        </w:rPr>
      </w:pPr>
      <w:r w:rsidRPr="004B72C2">
        <w:rPr>
          <w:rFonts w:ascii="Times New Roman" w:eastAsia="SimSun" w:hAnsi="Times New Roman" w:cs="Times New Roman"/>
          <w:bCs/>
          <w:color w:val="000000"/>
          <w:sz w:val="28"/>
          <w:szCs w:val="28"/>
          <w:lang w:eastAsia="ru-RU"/>
        </w:rPr>
        <w:tab/>
      </w:r>
      <w:r w:rsidRPr="004B72C2">
        <w:rPr>
          <w:rFonts w:ascii="Times New Roman" w:eastAsia="SimSun" w:hAnsi="Times New Roman" w:cs="Times New Roman"/>
          <w:b/>
          <w:bCs/>
          <w:color w:val="000000"/>
          <w:sz w:val="28"/>
          <w:szCs w:val="28"/>
          <w:lang w:eastAsia="ru-RU"/>
        </w:rPr>
        <w:t>Шестое.</w:t>
      </w:r>
    </w:p>
    <w:p w:rsidR="004B72C2" w:rsidRPr="004B72C2" w:rsidRDefault="004B72C2" w:rsidP="004B72C2">
      <w:pPr>
        <w:spacing w:after="0" w:line="240" w:lineRule="auto"/>
        <w:jc w:val="both"/>
        <w:rPr>
          <w:rFonts w:ascii="Times New Roman" w:eastAsia="SimSun" w:hAnsi="Times New Roman" w:cs="Times New Roman"/>
          <w:bCs/>
          <w:color w:val="000000"/>
          <w:sz w:val="28"/>
          <w:szCs w:val="28"/>
          <w:lang w:eastAsia="ru-RU"/>
        </w:rPr>
      </w:pPr>
      <w:r w:rsidRPr="004B72C2">
        <w:rPr>
          <w:rFonts w:ascii="Times New Roman" w:eastAsia="SimSun" w:hAnsi="Times New Roman" w:cs="Times New Roman"/>
          <w:bCs/>
          <w:color w:val="000000"/>
          <w:sz w:val="28"/>
          <w:szCs w:val="28"/>
          <w:lang w:eastAsia="ru-RU"/>
        </w:rPr>
        <w:t>Разработать  структуру урока. Например, структура урока введения нового материала имеет следующие этапы:</w:t>
      </w:r>
    </w:p>
    <w:p w:rsidR="004B72C2" w:rsidRPr="004B72C2" w:rsidRDefault="004B72C2" w:rsidP="004B72C2">
      <w:pPr>
        <w:numPr>
          <w:ilvl w:val="0"/>
          <w:numId w:val="23"/>
        </w:numPr>
        <w:spacing w:after="0" w:line="240" w:lineRule="auto"/>
        <w:jc w:val="both"/>
        <w:rPr>
          <w:rFonts w:ascii="Times New Roman" w:eastAsia="SimSun" w:hAnsi="Times New Roman" w:cs="Times New Roman"/>
          <w:bCs/>
          <w:color w:val="000000"/>
          <w:sz w:val="28"/>
          <w:szCs w:val="28"/>
          <w:lang w:eastAsia="ru-RU"/>
        </w:rPr>
      </w:pPr>
      <w:r w:rsidRPr="004B72C2">
        <w:rPr>
          <w:rFonts w:ascii="Times New Roman" w:eastAsia="SimSun" w:hAnsi="Times New Roman" w:cs="Times New Roman"/>
          <w:bCs/>
          <w:color w:val="000000"/>
          <w:sz w:val="28"/>
          <w:szCs w:val="28"/>
          <w:lang w:eastAsia="ru-RU"/>
        </w:rPr>
        <w:t>мотивационно-целевой;</w:t>
      </w:r>
    </w:p>
    <w:p w:rsidR="004B72C2" w:rsidRPr="004B72C2" w:rsidRDefault="004B72C2" w:rsidP="004B72C2">
      <w:pPr>
        <w:numPr>
          <w:ilvl w:val="0"/>
          <w:numId w:val="23"/>
        </w:numPr>
        <w:spacing w:after="0" w:line="240" w:lineRule="auto"/>
        <w:jc w:val="both"/>
        <w:rPr>
          <w:rFonts w:ascii="Times New Roman" w:eastAsia="SimSun" w:hAnsi="Times New Roman" w:cs="Times New Roman"/>
          <w:bCs/>
          <w:color w:val="000000"/>
          <w:sz w:val="28"/>
          <w:szCs w:val="28"/>
          <w:lang w:eastAsia="ru-RU"/>
        </w:rPr>
      </w:pPr>
      <w:r w:rsidRPr="004B72C2">
        <w:rPr>
          <w:rFonts w:ascii="Times New Roman" w:eastAsia="SimSun" w:hAnsi="Times New Roman" w:cs="Times New Roman"/>
          <w:bCs/>
          <w:color w:val="000000"/>
          <w:sz w:val="28"/>
          <w:szCs w:val="28"/>
          <w:lang w:eastAsia="ru-RU"/>
        </w:rPr>
        <w:t>процессуальный;</w:t>
      </w:r>
    </w:p>
    <w:p w:rsidR="004B72C2" w:rsidRPr="004B72C2" w:rsidRDefault="004B72C2" w:rsidP="004B72C2">
      <w:pPr>
        <w:numPr>
          <w:ilvl w:val="0"/>
          <w:numId w:val="23"/>
        </w:numPr>
        <w:spacing w:after="0" w:line="240" w:lineRule="auto"/>
        <w:jc w:val="both"/>
        <w:rPr>
          <w:rFonts w:ascii="Times New Roman" w:eastAsia="SimSun" w:hAnsi="Times New Roman" w:cs="Times New Roman"/>
          <w:bCs/>
          <w:color w:val="000000"/>
          <w:sz w:val="28"/>
          <w:szCs w:val="28"/>
          <w:lang w:eastAsia="ru-RU"/>
        </w:rPr>
      </w:pPr>
      <w:r w:rsidRPr="004B72C2">
        <w:rPr>
          <w:rFonts w:ascii="Times New Roman" w:eastAsia="SimSun" w:hAnsi="Times New Roman" w:cs="Times New Roman"/>
          <w:bCs/>
          <w:color w:val="000000"/>
          <w:sz w:val="28"/>
          <w:szCs w:val="28"/>
          <w:lang w:eastAsia="ru-RU"/>
        </w:rPr>
        <w:t>рефлексивно-оценочный.</w:t>
      </w:r>
    </w:p>
    <w:p w:rsidR="004B72C2" w:rsidRPr="004B72C2" w:rsidRDefault="004B72C2" w:rsidP="004B72C2">
      <w:pPr>
        <w:spacing w:after="0" w:line="240" w:lineRule="auto"/>
        <w:ind w:left="720"/>
        <w:jc w:val="both"/>
        <w:rPr>
          <w:rFonts w:ascii="Times New Roman" w:eastAsia="Times New Roman" w:hAnsi="Times New Roman" w:cs="Times New Roman"/>
          <w:b/>
          <w:sz w:val="28"/>
          <w:szCs w:val="28"/>
          <w:lang w:eastAsia="ru-RU"/>
        </w:rPr>
      </w:pPr>
      <w:r w:rsidRPr="004B72C2">
        <w:rPr>
          <w:rFonts w:ascii="Times New Roman" w:eastAsia="SimSun" w:hAnsi="Times New Roman" w:cs="Times New Roman"/>
          <w:b/>
          <w:bCs/>
          <w:color w:val="000000"/>
          <w:sz w:val="28"/>
          <w:szCs w:val="28"/>
          <w:lang w:eastAsia="ru-RU"/>
        </w:rPr>
        <w:t>Седьмое.</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SimSun" w:hAnsi="Times New Roman" w:cs="Times New Roman"/>
          <w:bCs/>
          <w:color w:val="000000"/>
          <w:sz w:val="28"/>
          <w:szCs w:val="28"/>
          <w:lang w:eastAsia="ru-RU"/>
        </w:rPr>
        <w:t>Определить  способ оценки результатов урока и рефлексии учащимися хода урока и результатов собственной деятельности.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Спланировать контроль за деятельностью учащихся на уроке, для чего подумать:</w:t>
      </w:r>
    </w:p>
    <w:p w:rsidR="004B72C2" w:rsidRPr="004B72C2" w:rsidRDefault="004B72C2" w:rsidP="004B72C2">
      <w:pPr>
        <w:numPr>
          <w:ilvl w:val="0"/>
          <w:numId w:val="24"/>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что контролировать;</w:t>
      </w:r>
    </w:p>
    <w:p w:rsidR="004B72C2" w:rsidRPr="004B72C2" w:rsidRDefault="004B72C2" w:rsidP="004B72C2">
      <w:pPr>
        <w:numPr>
          <w:ilvl w:val="0"/>
          <w:numId w:val="24"/>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как контролировать;</w:t>
      </w:r>
    </w:p>
    <w:p w:rsidR="004B72C2" w:rsidRPr="004B72C2" w:rsidRDefault="004B72C2" w:rsidP="004B72C2">
      <w:pPr>
        <w:numPr>
          <w:ilvl w:val="0"/>
          <w:numId w:val="24"/>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как использовать результаты контроля</w:t>
      </w:r>
    </w:p>
    <w:p w:rsidR="004B72C2" w:rsidRPr="004B72C2" w:rsidRDefault="004B72C2" w:rsidP="004B72C2">
      <w:pPr>
        <w:spacing w:after="0" w:line="240" w:lineRule="auto"/>
        <w:ind w:firstLine="709"/>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Cs/>
          <w:sz w:val="28"/>
          <w:szCs w:val="28"/>
          <w:lang w:eastAsia="ru-RU"/>
        </w:rPr>
        <w:t>Задание ученикам по рефлексии их деятельности должно помогать им найти ответы на ряд вопросов:</w:t>
      </w:r>
      <w:r w:rsidRPr="004B72C2">
        <w:rPr>
          <w:rFonts w:ascii="Times New Roman" w:eastAsia="Times New Roman" w:hAnsi="Times New Roman" w:cs="Times New Roman"/>
          <w:sz w:val="28"/>
          <w:szCs w:val="28"/>
          <w:lang w:eastAsia="ru-RU"/>
        </w:rPr>
        <w:t xml:space="preserve"> «Что мы сегодня делали? Для чего это необходимо? Каков главный результат? В чем состоит приращение знаний по данной теме? Благодаря чему оно произошло? Какие возникли вопросы по теме? и т.п.»</w:t>
      </w:r>
    </w:p>
    <w:p w:rsidR="004B72C2" w:rsidRPr="004B72C2" w:rsidRDefault="004B72C2" w:rsidP="004B72C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firstLine="709"/>
        <w:jc w:val="both"/>
        <w:rPr>
          <w:rFonts w:ascii="Times New Roman" w:eastAsia="SimSun" w:hAnsi="Times New Roman" w:cs="Times New Roman"/>
          <w:b/>
          <w:bCs/>
          <w:color w:val="000000"/>
          <w:sz w:val="28"/>
          <w:szCs w:val="28"/>
          <w:lang w:eastAsia="ru-RU"/>
        </w:rPr>
      </w:pPr>
      <w:r w:rsidRPr="004B72C2">
        <w:rPr>
          <w:rFonts w:ascii="Times New Roman" w:eastAsia="SimSun" w:hAnsi="Times New Roman" w:cs="Times New Roman"/>
          <w:b/>
          <w:bCs/>
          <w:color w:val="000000"/>
          <w:sz w:val="28"/>
          <w:szCs w:val="28"/>
          <w:lang w:eastAsia="ru-RU"/>
        </w:rPr>
        <w:t>Восьмое.</w:t>
      </w:r>
    </w:p>
    <w:p w:rsidR="004B72C2" w:rsidRPr="004B72C2" w:rsidRDefault="004B72C2" w:rsidP="004B72C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firstLine="709"/>
        <w:jc w:val="both"/>
        <w:rPr>
          <w:rFonts w:ascii="Times New Roman" w:eastAsia="SimSun" w:hAnsi="Times New Roman" w:cs="Times New Roman"/>
          <w:bCs/>
          <w:color w:val="000000"/>
          <w:sz w:val="28"/>
          <w:szCs w:val="28"/>
          <w:lang w:eastAsia="ru-RU"/>
        </w:rPr>
      </w:pPr>
      <w:r w:rsidRPr="004B72C2">
        <w:rPr>
          <w:rFonts w:ascii="Times New Roman" w:eastAsia="SimSun" w:hAnsi="Times New Roman" w:cs="Times New Roman"/>
          <w:bCs/>
          <w:color w:val="000000"/>
          <w:sz w:val="28"/>
          <w:szCs w:val="28"/>
          <w:lang w:eastAsia="ru-RU"/>
        </w:rPr>
        <w:t>Разработать  домашнее задание,  ориентированное на создание учащимися образовательных продуктов, объективирующих их личностные приращения как результат урока. При этом к домашнему заданию предъявляются те же требования, что и к оценочным заданиям в ходе урока: оно должно быть комплексным, предоставлять возможность обучающимися по своему выбору выходить на разные уровни выполнения задания и представления результатов.</w:t>
      </w:r>
    </w:p>
    <w:p w:rsidR="004B72C2" w:rsidRPr="004B72C2" w:rsidRDefault="004B72C2" w:rsidP="004B72C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firstLine="709"/>
        <w:jc w:val="both"/>
        <w:rPr>
          <w:rFonts w:ascii="Times New Roman" w:eastAsia="SimSun" w:hAnsi="Times New Roman" w:cs="Times New Roman"/>
          <w:b/>
          <w:bCs/>
          <w:color w:val="000000"/>
          <w:sz w:val="28"/>
          <w:szCs w:val="28"/>
          <w:lang w:eastAsia="ru-RU"/>
        </w:rPr>
      </w:pPr>
      <w:r w:rsidRPr="004B72C2">
        <w:rPr>
          <w:rFonts w:ascii="Times New Roman" w:eastAsia="SimSun" w:hAnsi="Times New Roman" w:cs="Times New Roman"/>
          <w:b/>
          <w:bCs/>
          <w:color w:val="000000"/>
          <w:sz w:val="28"/>
          <w:szCs w:val="28"/>
          <w:lang w:eastAsia="ru-RU"/>
        </w:rPr>
        <w:t>Девятое.</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sz w:val="28"/>
          <w:szCs w:val="28"/>
          <w:lang w:eastAsia="ru-RU"/>
        </w:rPr>
        <w:lastRenderedPageBreak/>
        <w:t xml:space="preserve"> </w:t>
      </w:r>
      <w:r w:rsidRPr="004B72C2">
        <w:rPr>
          <w:rFonts w:ascii="Times New Roman" w:eastAsia="Times New Roman" w:hAnsi="Times New Roman" w:cs="Times New Roman"/>
          <w:b/>
          <w:sz w:val="28"/>
          <w:szCs w:val="28"/>
          <w:lang w:eastAsia="ru-RU"/>
        </w:rPr>
        <w:tab/>
      </w:r>
      <w:r w:rsidRPr="004B72C2">
        <w:rPr>
          <w:rFonts w:ascii="Times New Roman" w:eastAsia="Times New Roman" w:hAnsi="Times New Roman" w:cs="Times New Roman"/>
          <w:sz w:val="28"/>
          <w:szCs w:val="28"/>
          <w:lang w:eastAsia="ru-RU"/>
        </w:rPr>
        <w:t>Подготовить оборудование для урока. Составить список необходимых учебно-наглядных пособий, приборов и т. д. Продумать вид классной доски, чтобы весь новый материал остался на доске в виде опорного конспекта.</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Проектируя любой урок, направленный на формирование у учащихся универсальных учебных действий, необходимо максимально использовать возможности главного </w:t>
      </w:r>
      <w:r w:rsidRPr="004B72C2">
        <w:rPr>
          <w:rFonts w:ascii="Times New Roman" w:eastAsia="Times New Roman" w:hAnsi="Times New Roman" w:cs="Times New Roman"/>
          <w:bCs/>
          <w:sz w:val="28"/>
          <w:szCs w:val="28"/>
          <w:lang w:eastAsia="ru-RU"/>
        </w:rPr>
        <w:t>средства обучения – учебника</w:t>
      </w:r>
      <w:r w:rsidRPr="004B72C2">
        <w:rPr>
          <w:rFonts w:ascii="Times New Roman" w:eastAsia="Times New Roman" w:hAnsi="Times New Roman" w:cs="Times New Roman"/>
          <w:sz w:val="28"/>
          <w:szCs w:val="28"/>
          <w:lang w:eastAsia="ru-RU"/>
        </w:rPr>
        <w:t xml:space="preserve">. Учебник в школе был и пока остаётся основным источником знаний. Практически все учебники для начальной школы прошли экспертизу на соответствие требованиям ФГОС НОО. А это значит, что и в содержании, и в структуре, и в системе заданий заложены идеи, которые позволяют достичь требуемых стандартом результатов. Поэтому на этапе планирования урока необходимо внимательно изучить, какие </w:t>
      </w:r>
      <w:r w:rsidRPr="004B72C2">
        <w:rPr>
          <w:rFonts w:ascii="Times New Roman" w:eastAsia="Times New Roman" w:hAnsi="Times New Roman" w:cs="Times New Roman"/>
          <w:bCs/>
          <w:sz w:val="28"/>
          <w:szCs w:val="28"/>
          <w:lang w:eastAsia="ru-RU"/>
        </w:rPr>
        <w:t>виды и типы заданий</w:t>
      </w:r>
      <w:r w:rsidRPr="004B72C2">
        <w:rPr>
          <w:rFonts w:ascii="Times New Roman" w:eastAsia="Times New Roman" w:hAnsi="Times New Roman" w:cs="Times New Roman"/>
          <w:sz w:val="28"/>
          <w:szCs w:val="28"/>
          <w:lang w:eastAsia="ru-RU"/>
        </w:rPr>
        <w:t xml:space="preserve"> предлагают авторы </w:t>
      </w:r>
      <w:r w:rsidRPr="004B72C2">
        <w:rPr>
          <w:rFonts w:ascii="Times New Roman" w:eastAsia="Times New Roman" w:hAnsi="Times New Roman" w:cs="Times New Roman"/>
          <w:bCs/>
          <w:sz w:val="28"/>
          <w:szCs w:val="28"/>
          <w:lang w:eastAsia="ru-RU"/>
        </w:rPr>
        <w:t>учебника,</w:t>
      </w:r>
      <w:r w:rsidRPr="004B72C2">
        <w:rPr>
          <w:rFonts w:ascii="Times New Roman" w:eastAsia="Times New Roman" w:hAnsi="Times New Roman" w:cs="Times New Roman"/>
          <w:b/>
          <w:bCs/>
          <w:sz w:val="28"/>
          <w:szCs w:val="28"/>
          <w:lang w:eastAsia="ru-RU"/>
        </w:rPr>
        <w:t xml:space="preserve"> </w:t>
      </w:r>
      <w:r w:rsidRPr="004B72C2">
        <w:rPr>
          <w:rFonts w:ascii="Times New Roman" w:eastAsia="Times New Roman" w:hAnsi="Times New Roman" w:cs="Times New Roman"/>
          <w:sz w:val="28"/>
          <w:szCs w:val="28"/>
          <w:lang w:eastAsia="ru-RU"/>
        </w:rPr>
        <w:t xml:space="preserve">разобраться, </w:t>
      </w:r>
      <w:r w:rsidRPr="004B72C2">
        <w:rPr>
          <w:rFonts w:ascii="Times New Roman" w:eastAsia="Times New Roman" w:hAnsi="Times New Roman" w:cs="Times New Roman"/>
          <w:bCs/>
          <w:sz w:val="28"/>
          <w:szCs w:val="28"/>
          <w:lang w:eastAsia="ru-RU"/>
        </w:rPr>
        <w:t>на формирование</w:t>
      </w:r>
      <w:r w:rsidRPr="004B72C2">
        <w:rPr>
          <w:rFonts w:ascii="Times New Roman" w:eastAsia="Times New Roman" w:hAnsi="Times New Roman" w:cs="Times New Roman"/>
          <w:sz w:val="28"/>
          <w:szCs w:val="28"/>
          <w:lang w:eastAsia="ru-RU"/>
        </w:rPr>
        <w:t xml:space="preserve"> каких </w:t>
      </w:r>
      <w:r w:rsidRPr="004B72C2">
        <w:rPr>
          <w:rFonts w:ascii="Times New Roman" w:eastAsia="Times New Roman" w:hAnsi="Times New Roman" w:cs="Times New Roman"/>
          <w:bCs/>
          <w:sz w:val="28"/>
          <w:szCs w:val="28"/>
          <w:lang w:eastAsia="ru-RU"/>
        </w:rPr>
        <w:t>УУД</w:t>
      </w:r>
      <w:r w:rsidRPr="004B72C2">
        <w:rPr>
          <w:rFonts w:ascii="Times New Roman" w:eastAsia="Times New Roman" w:hAnsi="Times New Roman" w:cs="Times New Roman"/>
          <w:sz w:val="28"/>
          <w:szCs w:val="28"/>
          <w:lang w:eastAsia="ru-RU"/>
        </w:rPr>
        <w:t xml:space="preserve"> они </w:t>
      </w:r>
      <w:r w:rsidRPr="004B72C2">
        <w:rPr>
          <w:rFonts w:ascii="Times New Roman" w:eastAsia="Times New Roman" w:hAnsi="Times New Roman" w:cs="Times New Roman"/>
          <w:bCs/>
          <w:sz w:val="28"/>
          <w:szCs w:val="28"/>
          <w:lang w:eastAsia="ru-RU"/>
        </w:rPr>
        <w:t>направлены</w:t>
      </w:r>
      <w:r w:rsidRPr="004B72C2">
        <w:rPr>
          <w:rFonts w:ascii="Times New Roman" w:eastAsia="Times New Roman" w:hAnsi="Times New Roman" w:cs="Times New Roman"/>
          <w:sz w:val="28"/>
          <w:szCs w:val="28"/>
          <w:lang w:eastAsia="ru-RU"/>
        </w:rPr>
        <w:t>.</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Системно-деятельностный подход, лежащий в основе стандарта, предполагает проведение уроков нового типа. Учителям ещё предстоит овладеть технологией проведения таких уроков. Сегодня же учитель, используя возможности традиционного урока, также может успешно формировать у учащихся личностные и метапредметные результаты. Для этого необходимо пересмотреть урок с позиции эффективности применения методов, приёмов обучения и способов организации учебной деятельности учащихся на уроке.  Необходимо найти им применение наряду с новыми педагогическими технологиями в новой образовательной среде. </w:t>
      </w:r>
    </w:p>
    <w:p w:rsidR="004B72C2" w:rsidRPr="004B72C2" w:rsidRDefault="004B72C2" w:rsidP="004B72C2">
      <w:pPr>
        <w:spacing w:after="0" w:line="240" w:lineRule="auto"/>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Системно-деятельностный подход – методологическая основа</w:t>
      </w:r>
    </w:p>
    <w:p w:rsidR="004B72C2" w:rsidRPr="004B72C2" w:rsidRDefault="004B72C2" w:rsidP="004B72C2">
      <w:pPr>
        <w:spacing w:after="0" w:line="240" w:lineRule="auto"/>
        <w:jc w:val="center"/>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стандарта нового поколения</w:t>
      </w:r>
    </w:p>
    <w:p w:rsidR="004B72C2" w:rsidRPr="004B72C2" w:rsidRDefault="004B72C2" w:rsidP="004B72C2">
      <w:pPr>
        <w:spacing w:after="0" w:line="240" w:lineRule="auto"/>
        <w:ind w:firstLine="709"/>
        <w:jc w:val="center"/>
        <w:rPr>
          <w:rFonts w:ascii="Times New Roman" w:eastAsia="Times New Roman" w:hAnsi="Times New Roman" w:cs="Times New Roman"/>
          <w:sz w:val="28"/>
          <w:szCs w:val="28"/>
          <w:lang w:eastAsia="ru-RU"/>
        </w:rPr>
      </w:pPr>
    </w:p>
    <w:p w:rsidR="004B72C2" w:rsidRPr="004B72C2" w:rsidRDefault="004B72C2" w:rsidP="004B72C2">
      <w:pPr>
        <w:spacing w:after="0" w:line="240" w:lineRule="auto"/>
        <w:ind w:firstLine="709"/>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В основе Стандарта лежит системно-деятельностный подход, который предполагает воспитание и развитие качеств личности, отвечающих требованиям информационного общества, задачам построения демократического гражданского общества на основе диалога культур. Чтобы решать эти задачи, каждому педагогу начальной школы важно понять, </w:t>
      </w:r>
      <w:r w:rsidRPr="004B72C2">
        <w:rPr>
          <w:rFonts w:ascii="Times New Roman" w:eastAsia="Times New Roman" w:hAnsi="Times New Roman" w:cs="Times New Roman"/>
          <w:b/>
          <w:sz w:val="28"/>
          <w:szCs w:val="28"/>
          <w:lang w:eastAsia="ru-RU"/>
        </w:rPr>
        <w:t xml:space="preserve">ЧТО, ЗАЧЕМ и КАКИМ ОБРАЗОМ </w:t>
      </w:r>
      <w:r w:rsidRPr="004B72C2">
        <w:rPr>
          <w:rFonts w:ascii="Times New Roman" w:eastAsia="Times New Roman" w:hAnsi="Times New Roman" w:cs="Times New Roman"/>
          <w:sz w:val="28"/>
          <w:szCs w:val="28"/>
          <w:lang w:eastAsia="ru-RU"/>
        </w:rPr>
        <w:t>изменить в своей деятельности.</w:t>
      </w:r>
    </w:p>
    <w:p w:rsidR="004B72C2" w:rsidRPr="004B72C2" w:rsidRDefault="004B72C2" w:rsidP="004B72C2">
      <w:pPr>
        <w:spacing w:after="0" w:line="240" w:lineRule="auto"/>
        <w:ind w:firstLine="709"/>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 </w:t>
      </w:r>
    </w:p>
    <w:p w:rsidR="004B72C2" w:rsidRPr="004B72C2" w:rsidRDefault="004B72C2" w:rsidP="004B72C2">
      <w:pPr>
        <w:spacing w:after="0" w:line="240" w:lineRule="auto"/>
        <w:ind w:firstLine="709"/>
        <w:jc w:val="both"/>
        <w:rPr>
          <w:rFonts w:ascii="Times New Roman" w:eastAsia="Times New Roman" w:hAnsi="Times New Roman" w:cs="Times New Roman"/>
          <w:b/>
          <w:sz w:val="28"/>
          <w:szCs w:val="28"/>
          <w:lang w:eastAsia="ru-RU"/>
        </w:rPr>
      </w:pPr>
      <w:r w:rsidRPr="004B72C2">
        <w:rPr>
          <w:rFonts w:ascii="Times New Roman" w:eastAsia="Times New Roman" w:hAnsi="Times New Roman" w:cs="Times New Roman"/>
          <w:b/>
          <w:sz w:val="28"/>
          <w:szCs w:val="28"/>
          <w:lang w:eastAsia="ru-RU"/>
        </w:rPr>
        <w:t xml:space="preserve">Системно-деятельностный </w:t>
      </w:r>
      <w:r w:rsidRPr="004B72C2">
        <w:rPr>
          <w:rFonts w:ascii="Times New Roman" w:eastAsia="Times New Roman" w:hAnsi="Times New Roman" w:cs="Times New Roman"/>
          <w:sz w:val="28"/>
          <w:szCs w:val="28"/>
          <w:lang w:eastAsia="ru-RU"/>
        </w:rPr>
        <w:t>подход основывается на теоретических положениях концепции Л. С. Выготского, А. Н. Леонтьева, Д. Б. Эльконина, П. Я. Гальперина, В. В. Давыдова, раскрывающих основные психологические закономе.рности процесса обучения и воспитания, структуру образовательной деятельности учащихся с учетом общих закономерностей онтогенетического возрастного развития детей и подростков.</w:t>
      </w:r>
    </w:p>
    <w:p w:rsidR="004B72C2" w:rsidRPr="004B72C2" w:rsidRDefault="004B72C2" w:rsidP="004B72C2">
      <w:pPr>
        <w:spacing w:after="0" w:line="240" w:lineRule="auto"/>
        <w:ind w:firstLine="709"/>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 xml:space="preserve">Системно-деятельностный подход выбран в качестве ведущего не случайно – условия жизни в </w:t>
      </w:r>
      <w:r w:rsidRPr="004B72C2">
        <w:rPr>
          <w:rFonts w:ascii="Times New Roman" w:eastAsia="Times New Roman" w:hAnsi="Times New Roman" w:cs="Times New Roman"/>
          <w:sz w:val="28"/>
          <w:szCs w:val="28"/>
          <w:lang w:val="en-US" w:eastAsia="ru-RU"/>
        </w:rPr>
        <w:t>XXI</w:t>
      </w:r>
      <w:r w:rsidRPr="004B72C2">
        <w:rPr>
          <w:rFonts w:ascii="Times New Roman" w:eastAsia="Times New Roman" w:hAnsi="Times New Roman" w:cs="Times New Roman"/>
          <w:sz w:val="28"/>
          <w:szCs w:val="28"/>
          <w:lang w:eastAsia="ru-RU"/>
        </w:rPr>
        <w:t xml:space="preserve"> веке значительно изменились, объем информации, с которой сталкивается современный человек, огромен. Следовательно, запомнить всю информацию невозможно, поэтому традиционная формула «послушай – повтори – выполни – получи отметку» не обеспечивает успешную социализацию в обществе. Ребенка </w:t>
      </w:r>
      <w:r w:rsidRPr="004B72C2">
        <w:rPr>
          <w:rFonts w:ascii="Times New Roman" w:eastAsia="Times New Roman" w:hAnsi="Times New Roman" w:cs="Times New Roman"/>
          <w:sz w:val="28"/>
          <w:szCs w:val="28"/>
          <w:lang w:val="en-US" w:eastAsia="ru-RU"/>
        </w:rPr>
        <w:t>XXI</w:t>
      </w:r>
      <w:r w:rsidRPr="004B72C2">
        <w:rPr>
          <w:rFonts w:ascii="Times New Roman" w:eastAsia="Times New Roman" w:hAnsi="Times New Roman" w:cs="Times New Roman"/>
          <w:sz w:val="28"/>
          <w:szCs w:val="28"/>
          <w:lang w:eastAsia="ru-RU"/>
        </w:rPr>
        <w:t xml:space="preserve"> века </w:t>
      </w:r>
      <w:r w:rsidRPr="004B72C2">
        <w:rPr>
          <w:rFonts w:ascii="Times New Roman" w:eastAsia="Times New Roman" w:hAnsi="Times New Roman" w:cs="Times New Roman"/>
          <w:sz w:val="28"/>
          <w:szCs w:val="28"/>
          <w:lang w:eastAsia="ru-RU"/>
        </w:rPr>
        <w:lastRenderedPageBreak/>
        <w:t xml:space="preserve">необходимо научить воспринимать (в том числе и критически), анализировать и структурировать информацию, работать в команде, ставить перед собой цели в ситуации «разрыва» (знаю – не знаю, могу действовать – не могу действовать, ищу новый способ действия), контролировать свои действия, находить причины неуспеха и пути преодоления проблем. Иными словами ученик должен стать субъектом учебной деятельности. </w:t>
      </w:r>
    </w:p>
    <w:p w:rsidR="004B72C2" w:rsidRPr="004B72C2" w:rsidRDefault="004B72C2" w:rsidP="0075097B">
      <w:pPr>
        <w:spacing w:after="0" w:line="240" w:lineRule="auto"/>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Что важно знать, уметь учителю начальной школы?</w:t>
      </w:r>
    </w:p>
    <w:p w:rsidR="004B72C2" w:rsidRPr="004B72C2" w:rsidRDefault="004B72C2" w:rsidP="004B72C2">
      <w:pPr>
        <w:numPr>
          <w:ilvl w:val="0"/>
          <w:numId w:val="25"/>
        </w:numPr>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знать принципы деятельностного подхода;</w:t>
      </w:r>
    </w:p>
    <w:p w:rsidR="004B72C2" w:rsidRPr="004B72C2" w:rsidRDefault="004B72C2" w:rsidP="004B72C2">
      <w:pPr>
        <w:numPr>
          <w:ilvl w:val="0"/>
          <w:numId w:val="25"/>
        </w:numPr>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уметь реализовать его на практике;</w:t>
      </w:r>
    </w:p>
    <w:p w:rsidR="004B72C2" w:rsidRPr="004B72C2" w:rsidRDefault="004B72C2" w:rsidP="004B72C2">
      <w:pPr>
        <w:numPr>
          <w:ilvl w:val="0"/>
          <w:numId w:val="25"/>
        </w:numPr>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освоить новую систему оценивания – критериальную;</w:t>
      </w:r>
    </w:p>
    <w:p w:rsidR="004B72C2" w:rsidRPr="004B72C2" w:rsidRDefault="004B72C2" w:rsidP="004B72C2">
      <w:pPr>
        <w:numPr>
          <w:ilvl w:val="0"/>
          <w:numId w:val="25"/>
        </w:numPr>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освоить принципы организации диалога на уроке.</w:t>
      </w:r>
    </w:p>
    <w:p w:rsidR="004B72C2" w:rsidRPr="004B72C2" w:rsidRDefault="004B72C2" w:rsidP="004B72C2">
      <w:pPr>
        <w:spacing w:after="0" w:line="240" w:lineRule="auto"/>
        <w:rPr>
          <w:rFonts w:ascii="Times New Roman" w:eastAsia="Times New Roman" w:hAnsi="Times New Roman" w:cs="Times New Roman"/>
          <w:b/>
          <w:sz w:val="28"/>
          <w:szCs w:val="28"/>
          <w:shd w:val="clear" w:color="auto" w:fill="FFFFFF"/>
          <w:lang w:val="tt-RU" w:eastAsia="ru-RU"/>
        </w:rPr>
      </w:pPr>
      <w:r w:rsidRPr="004B72C2">
        <w:rPr>
          <w:rFonts w:ascii="Times New Roman" w:eastAsia="Times New Roman" w:hAnsi="Times New Roman" w:cs="Times New Roman"/>
          <w:b/>
          <w:sz w:val="28"/>
          <w:szCs w:val="28"/>
          <w:shd w:val="clear" w:color="auto" w:fill="FFFFFF"/>
          <w:lang w:val="tt-RU" w:eastAsia="ru-RU"/>
        </w:rPr>
        <w:t>2. М</w:t>
      </w:r>
      <w:r w:rsidRPr="004B72C2">
        <w:rPr>
          <w:rFonts w:ascii="Times New Roman" w:eastAsia="Times New Roman" w:hAnsi="Times New Roman" w:cs="Times New Roman"/>
          <w:b/>
          <w:sz w:val="28"/>
          <w:szCs w:val="28"/>
          <w:shd w:val="clear" w:color="auto" w:fill="FFFFFF"/>
          <w:lang w:eastAsia="ru-RU"/>
        </w:rPr>
        <w:t>етодические рекомендации по проектированию модели современного урока в контексте деятельностного  подхода.</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Системно</w:t>
      </w:r>
      <w:r w:rsidRPr="004B72C2">
        <w:rPr>
          <w:rFonts w:ascii="Times New Roman" w:eastAsia="Times New Roman" w:hAnsi="Times New Roman" w:cs="Times New Roman"/>
          <w:sz w:val="28"/>
          <w:szCs w:val="28"/>
          <w:lang w:eastAsia="ru-RU"/>
        </w:rPr>
        <w:t>-</w:t>
      </w:r>
      <w:r w:rsidRPr="004B72C2">
        <w:rPr>
          <w:rFonts w:ascii="Times New Roman" w:eastAsia="Times New Roman" w:hAnsi="Times New Roman" w:cs="Times New Roman"/>
          <w:b/>
          <w:bCs/>
          <w:sz w:val="28"/>
          <w:szCs w:val="28"/>
          <w:lang w:eastAsia="ru-RU"/>
        </w:rPr>
        <w:t>деятельностный подход</w:t>
      </w:r>
      <w:r w:rsidRPr="004B72C2">
        <w:rPr>
          <w:rFonts w:ascii="Times New Roman" w:eastAsia="Times New Roman" w:hAnsi="Times New Roman" w:cs="Times New Roman"/>
          <w:sz w:val="28"/>
          <w:szCs w:val="28"/>
          <w:lang w:eastAsia="ru-RU"/>
        </w:rPr>
        <w:t xml:space="preserve"> - методологическая основа </w:t>
      </w:r>
      <w:r w:rsidRPr="004B72C2">
        <w:rPr>
          <w:rFonts w:ascii="Times New Roman" w:eastAsia="Times New Roman" w:hAnsi="Times New Roman" w:cs="Times New Roman"/>
          <w:b/>
          <w:bCs/>
          <w:sz w:val="28"/>
          <w:szCs w:val="28"/>
          <w:lang w:eastAsia="ru-RU"/>
        </w:rPr>
        <w:t>стандартов</w:t>
      </w:r>
      <w:r w:rsidRPr="004B72C2">
        <w:rPr>
          <w:rFonts w:ascii="Times New Roman" w:eastAsia="Times New Roman" w:hAnsi="Times New Roman" w:cs="Times New Roman"/>
          <w:sz w:val="28"/>
          <w:szCs w:val="28"/>
          <w:lang w:eastAsia="ru-RU"/>
        </w:rPr>
        <w:t xml:space="preserve"> начального общего образования </w:t>
      </w:r>
      <w:r w:rsidRPr="004B72C2">
        <w:rPr>
          <w:rFonts w:ascii="Times New Roman" w:eastAsia="Times New Roman" w:hAnsi="Times New Roman" w:cs="Times New Roman"/>
          <w:b/>
          <w:bCs/>
          <w:sz w:val="28"/>
          <w:szCs w:val="28"/>
          <w:lang w:eastAsia="ru-RU"/>
        </w:rPr>
        <w:t>нового</w:t>
      </w:r>
      <w:r w:rsidRPr="004B72C2">
        <w:rPr>
          <w:rFonts w:ascii="Times New Roman" w:eastAsia="Times New Roman" w:hAnsi="Times New Roman" w:cs="Times New Roman"/>
          <w:sz w:val="28"/>
          <w:szCs w:val="28"/>
          <w:lang w:eastAsia="ru-RU"/>
        </w:rPr>
        <w:t xml:space="preserve"> поколения. Системно-деятельностный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системно-деятельностного подхода.</w:t>
      </w: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p>
    <w:p w:rsidR="004B72C2" w:rsidRPr="004B72C2" w:rsidRDefault="004B72C2" w:rsidP="004B72C2">
      <w:pPr>
        <w:spacing w:after="0" w:line="240" w:lineRule="auto"/>
        <w:ind w:firstLine="708"/>
        <w:jc w:val="both"/>
        <w:rPr>
          <w:rFonts w:ascii="Times New Roman" w:eastAsia="Times New Roman" w:hAnsi="Times New Roman" w:cs="Times New Roman"/>
          <w:sz w:val="28"/>
          <w:szCs w:val="28"/>
          <w:lang w:eastAsia="ru-RU"/>
        </w:rPr>
      </w:pPr>
    </w:p>
    <w:p w:rsidR="004B72C2" w:rsidRPr="004B72C2" w:rsidRDefault="004B72C2" w:rsidP="004B72C2">
      <w:pPr>
        <w:spacing w:after="0" w:line="240" w:lineRule="auto"/>
        <w:jc w:val="center"/>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 xml:space="preserve">Типология уроков в дидактической системе деятельностного метода </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Уроки деятельностной направленности по целеполаганию можно распределить на четыре группы:</w:t>
      </w:r>
    </w:p>
    <w:p w:rsidR="004B72C2" w:rsidRPr="004B72C2" w:rsidRDefault="004B72C2" w:rsidP="004B72C2">
      <w:pPr>
        <w:numPr>
          <w:ilvl w:val="0"/>
          <w:numId w:val="9"/>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Уроки «открытия» нового знания.</w:t>
      </w:r>
    </w:p>
    <w:p w:rsidR="004B72C2" w:rsidRPr="004B72C2" w:rsidRDefault="004B72C2" w:rsidP="004B72C2">
      <w:pPr>
        <w:numPr>
          <w:ilvl w:val="0"/>
          <w:numId w:val="9"/>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Уроки рефлексии.</w:t>
      </w:r>
    </w:p>
    <w:p w:rsidR="004B72C2" w:rsidRPr="004B72C2" w:rsidRDefault="004B72C2" w:rsidP="004B72C2">
      <w:pPr>
        <w:numPr>
          <w:ilvl w:val="0"/>
          <w:numId w:val="9"/>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Уроки общеметодологической направленности.</w:t>
      </w:r>
    </w:p>
    <w:p w:rsidR="004B72C2" w:rsidRPr="004B72C2" w:rsidRDefault="004B72C2" w:rsidP="004B72C2">
      <w:pPr>
        <w:numPr>
          <w:ilvl w:val="0"/>
          <w:numId w:val="9"/>
        </w:num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Уроки развивающего контроля.</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1. Урок «открытия» нового знания.</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Деятельностная цель:</w:t>
      </w:r>
      <w:r w:rsidRPr="004B72C2">
        <w:rPr>
          <w:rFonts w:ascii="Times New Roman" w:eastAsia="Times New Roman" w:hAnsi="Times New Roman" w:cs="Times New Roman"/>
          <w:sz w:val="28"/>
          <w:szCs w:val="28"/>
          <w:lang w:eastAsia="ru-RU"/>
        </w:rPr>
        <w:t xml:space="preserve"> формирование способности учащихся к новому способу действия.</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Образовательная цель:</w:t>
      </w:r>
      <w:r w:rsidRPr="004B72C2">
        <w:rPr>
          <w:rFonts w:ascii="Times New Roman" w:eastAsia="Times New Roman" w:hAnsi="Times New Roman" w:cs="Times New Roman"/>
          <w:sz w:val="28"/>
          <w:szCs w:val="28"/>
          <w:lang w:eastAsia="ru-RU"/>
        </w:rPr>
        <w:t xml:space="preserve"> расширение понятийной базы за счет включения в нее новых элементов.</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2. Урок рефлексии.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Деятельностная цель:</w:t>
      </w:r>
      <w:r w:rsidRPr="004B72C2">
        <w:rPr>
          <w:rFonts w:ascii="Times New Roman" w:eastAsia="Times New Roman" w:hAnsi="Times New Roman" w:cs="Times New Roman"/>
          <w:sz w:val="28"/>
          <w:szCs w:val="28"/>
          <w:lang w:eastAsia="ru-RU"/>
        </w:rPr>
        <w:t xml:space="preserve"> 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Образовательная цель:</w:t>
      </w:r>
      <w:r w:rsidRPr="004B72C2">
        <w:rPr>
          <w:rFonts w:ascii="Times New Roman" w:eastAsia="Times New Roman" w:hAnsi="Times New Roman" w:cs="Times New Roman"/>
          <w:sz w:val="28"/>
          <w:szCs w:val="28"/>
          <w:lang w:eastAsia="ru-RU"/>
        </w:rPr>
        <w:t xml:space="preserve"> коррекция и тренинг изученных понятий, алгоритмов и т.д.</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3. Урок общеметодологической направленности.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lastRenderedPageBreak/>
        <w:t>Деятельностная цель:</w:t>
      </w:r>
      <w:r w:rsidRPr="004B72C2">
        <w:rPr>
          <w:rFonts w:ascii="Times New Roman" w:eastAsia="Times New Roman" w:hAnsi="Times New Roman" w:cs="Times New Roman"/>
          <w:sz w:val="28"/>
          <w:szCs w:val="28"/>
          <w:lang w:eastAsia="ru-RU"/>
        </w:rPr>
        <w:t xml:space="preserve"> формирование способности учащихся к новому способу действия, связанному с построением структуры изученных понятий и алгоритмов.</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Образовательная цель:</w:t>
      </w:r>
      <w:r w:rsidRPr="004B72C2">
        <w:rPr>
          <w:rFonts w:ascii="Times New Roman" w:eastAsia="Times New Roman" w:hAnsi="Times New Roman" w:cs="Times New Roman"/>
          <w:sz w:val="28"/>
          <w:szCs w:val="28"/>
          <w:lang w:eastAsia="ru-RU"/>
        </w:rPr>
        <w:t xml:space="preserve"> выявление теоретических основ построения содержательно-методических линий.</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4. Урок развивающего контроля.</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Деятельностная цель:</w:t>
      </w:r>
      <w:r w:rsidRPr="004B72C2">
        <w:rPr>
          <w:rFonts w:ascii="Times New Roman" w:eastAsia="Times New Roman" w:hAnsi="Times New Roman" w:cs="Times New Roman"/>
          <w:sz w:val="28"/>
          <w:szCs w:val="28"/>
          <w:lang w:eastAsia="ru-RU"/>
        </w:rPr>
        <w:t xml:space="preserve"> формирование способности учащихся к осуществлению контрольной функции.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i/>
          <w:iCs/>
          <w:sz w:val="28"/>
          <w:szCs w:val="28"/>
          <w:lang w:eastAsia="ru-RU"/>
        </w:rPr>
        <w:t>Образовательная цель:</w:t>
      </w:r>
      <w:r w:rsidRPr="004B72C2">
        <w:rPr>
          <w:rFonts w:ascii="Times New Roman" w:eastAsia="Times New Roman" w:hAnsi="Times New Roman" w:cs="Times New Roman"/>
          <w:sz w:val="28"/>
          <w:szCs w:val="28"/>
          <w:lang w:eastAsia="ru-RU"/>
        </w:rPr>
        <w:t xml:space="preserve"> контроль и самоконтроль изученных понятий и алгоритмов.</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Для построения урока в рамках ФГОС НОО важно понять, какими должны быть критерии результативности урока, вне зависимости от того, какой типологии мы придерживаемся.</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Цели урока задаются с тенденцией передачи функции от учителя к ученику.</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Используются разнообразные формы, методы и приемы обучения, повышающие степень активности учащихся в учебном процессе.</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владеет технологией диалога, обучает учащихся ставить и адресовать вопросы.</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эффективно (адекватно цели урока) сочетает репродуктивную и проблемную формы обучения, учит детей работать по правилу и творчески.</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уроке задаются задачи и четкие критерии самоконтроля и самооценки (происходит специальное формирование контрольно-оценочной деятельности у обучающихся).</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добивается осмысления учебного материала всеми учащимися, используя для этого специальные приемы.</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стремиться оценивать реальное продвижение каждого ученика, поощряет и поддерживает минимальные успехи.</w:t>
      </w:r>
    </w:p>
    <w:p w:rsidR="004B72C2" w:rsidRPr="004B72C2" w:rsidRDefault="004B72C2" w:rsidP="004B72C2">
      <w:pPr>
        <w:numPr>
          <w:ilvl w:val="0"/>
          <w:numId w:val="10"/>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специально планирует коммуникативные задачи урока.</w:t>
      </w:r>
    </w:p>
    <w:p w:rsidR="004B72C2" w:rsidRPr="004B72C2" w:rsidRDefault="004B72C2" w:rsidP="004B72C2">
      <w:pPr>
        <w:numPr>
          <w:ilvl w:val="0"/>
          <w:numId w:val="10"/>
        </w:numPr>
        <w:tabs>
          <w:tab w:val="num" w:pos="126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Учитель принимает и поощряет, выражаемую учеником, собственную позицию, иное мнение, обучает корректным формам их выражения.</w:t>
      </w:r>
    </w:p>
    <w:p w:rsidR="004B72C2" w:rsidRPr="004B72C2" w:rsidRDefault="004B72C2" w:rsidP="004B72C2">
      <w:pPr>
        <w:numPr>
          <w:ilvl w:val="0"/>
          <w:numId w:val="10"/>
        </w:numPr>
        <w:tabs>
          <w:tab w:val="num" w:pos="126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Стиль, тон отношений, задаваемый на уроке, создают атмосферу сотрудничества, сотворчества, психологического комфорта.</w:t>
      </w:r>
    </w:p>
    <w:p w:rsidR="004B72C2" w:rsidRPr="004B72C2" w:rsidRDefault="004B72C2" w:rsidP="004B72C2">
      <w:pPr>
        <w:numPr>
          <w:ilvl w:val="0"/>
          <w:numId w:val="10"/>
        </w:numPr>
        <w:tabs>
          <w:tab w:val="num" w:pos="126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уроке осуществляется глубокое личностное воздействие «учитель – ученик» (через отношения, совместную деятельность и т.д.)</w:t>
      </w:r>
    </w:p>
    <w:p w:rsidR="004B72C2" w:rsidRPr="004B72C2" w:rsidRDefault="004B72C2" w:rsidP="004B72C2">
      <w:pPr>
        <w:spacing w:after="0" w:line="240" w:lineRule="auto"/>
        <w:jc w:val="both"/>
        <w:rPr>
          <w:rFonts w:ascii="Times New Roman" w:eastAsia="Times New Roman" w:hAnsi="Times New Roman" w:cs="Times New Roman"/>
          <w:b/>
          <w:bCs/>
          <w:sz w:val="28"/>
          <w:szCs w:val="28"/>
          <w:lang w:eastAsia="ru-RU"/>
        </w:rPr>
      </w:pPr>
    </w:p>
    <w:p w:rsidR="004B72C2" w:rsidRPr="004B72C2" w:rsidRDefault="004B72C2" w:rsidP="004B72C2">
      <w:pPr>
        <w:spacing w:after="0" w:line="240" w:lineRule="auto"/>
        <w:jc w:val="both"/>
        <w:rPr>
          <w:rFonts w:ascii="Times New Roman" w:eastAsia="Times New Roman" w:hAnsi="Times New Roman" w:cs="Times New Roman"/>
          <w:b/>
          <w:bCs/>
          <w:sz w:val="28"/>
          <w:szCs w:val="28"/>
          <w:lang w:eastAsia="ru-RU"/>
        </w:rPr>
      </w:pPr>
    </w:p>
    <w:p w:rsidR="004B72C2" w:rsidRPr="004B72C2" w:rsidRDefault="004B72C2" w:rsidP="004B72C2">
      <w:pPr>
        <w:spacing w:after="0" w:line="240" w:lineRule="auto"/>
        <w:jc w:val="both"/>
        <w:rPr>
          <w:rFonts w:ascii="Times New Roman" w:eastAsia="Times New Roman" w:hAnsi="Times New Roman" w:cs="Times New Roman"/>
          <w:b/>
          <w:bCs/>
          <w:sz w:val="28"/>
          <w:szCs w:val="28"/>
          <w:lang w:eastAsia="ru-RU"/>
        </w:rPr>
      </w:pP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lastRenderedPageBreak/>
        <w:t>3.Структура уроков ведения нового знания в рамках деятельностного подхода имеет следующий вид:</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1. Мотивирование к учебной деятельности.</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4B72C2" w:rsidRPr="004B72C2" w:rsidRDefault="004B72C2" w:rsidP="004B72C2">
      <w:pPr>
        <w:numPr>
          <w:ilvl w:val="0"/>
          <w:numId w:val="11"/>
        </w:numPr>
        <w:tabs>
          <w:tab w:val="left"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актуализируются требования к нему со стороны учебной деятельности (“надо”);</w:t>
      </w:r>
    </w:p>
    <w:p w:rsidR="004B72C2" w:rsidRPr="004B72C2" w:rsidRDefault="004B72C2" w:rsidP="004B72C2">
      <w:pPr>
        <w:numPr>
          <w:ilvl w:val="0"/>
          <w:numId w:val="11"/>
        </w:numPr>
        <w:tabs>
          <w:tab w:val="left"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создаются условия для возникновения внутренней потребности включения в учебную деятельность (“хочу”);</w:t>
      </w:r>
    </w:p>
    <w:p w:rsidR="004B72C2" w:rsidRPr="004B72C2" w:rsidRDefault="004B72C2" w:rsidP="004B72C2">
      <w:pPr>
        <w:numPr>
          <w:ilvl w:val="0"/>
          <w:numId w:val="11"/>
        </w:numPr>
        <w:tabs>
          <w:tab w:val="left"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устанавливаются тематические рамки (“могу”).</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В развитом варианте здесь происходят процессы адекватного самоопределения в учебной деятельности и самополагания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2. Актуализация и фиксирование индивидуального затруднения в пробном учебном действии.</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Соответственно, данный этап предполагает:</w:t>
      </w:r>
    </w:p>
    <w:p w:rsidR="004B72C2" w:rsidRPr="004B72C2" w:rsidRDefault="004B72C2" w:rsidP="004B72C2">
      <w:pPr>
        <w:numPr>
          <w:ilvl w:val="0"/>
          <w:numId w:val="12"/>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актуализацию изученных способов действий, достаточных для построения нового знания, их обобщение и знаковую фиксацию;</w:t>
      </w:r>
    </w:p>
    <w:p w:rsidR="004B72C2" w:rsidRPr="004B72C2" w:rsidRDefault="004B72C2" w:rsidP="004B72C2">
      <w:pPr>
        <w:numPr>
          <w:ilvl w:val="0"/>
          <w:numId w:val="12"/>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актуализацию соответствующих мыслительных операций и познавательных процессов;</w:t>
      </w:r>
    </w:p>
    <w:p w:rsidR="004B72C2" w:rsidRPr="004B72C2" w:rsidRDefault="004B72C2" w:rsidP="004B72C2">
      <w:pPr>
        <w:numPr>
          <w:ilvl w:val="0"/>
          <w:numId w:val="12"/>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мотивацию к пробному учебному действию (“надо” – “могу” – “хочу”) и его самостоятельное осуществление;</w:t>
      </w:r>
    </w:p>
    <w:p w:rsidR="004B72C2" w:rsidRPr="004B72C2" w:rsidRDefault="004B72C2" w:rsidP="004B72C2">
      <w:pPr>
        <w:numPr>
          <w:ilvl w:val="0"/>
          <w:numId w:val="12"/>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фиксацию индивидуальных затруднений в выполнении пробного учебного действия или его обосновании.</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3. Выявление места и причины затруднения.</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учитель организует выявление учащимися места и причины затруднения. Для этого учащиеся должны:</w:t>
      </w:r>
    </w:p>
    <w:p w:rsidR="004B72C2" w:rsidRPr="004B72C2" w:rsidRDefault="004B72C2" w:rsidP="004B72C2">
      <w:pPr>
        <w:numPr>
          <w:ilvl w:val="0"/>
          <w:numId w:val="13"/>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восстановить выполненные операции и зафиксировать (вербально и знаково) место- шаг, операцию, где возникло затруднение;</w:t>
      </w:r>
    </w:p>
    <w:p w:rsidR="004B72C2" w:rsidRPr="004B72C2" w:rsidRDefault="004B72C2" w:rsidP="004B72C2">
      <w:pPr>
        <w:numPr>
          <w:ilvl w:val="0"/>
          <w:numId w:val="13"/>
        </w:numPr>
        <w:tabs>
          <w:tab w:val="num" w:pos="1080"/>
        </w:tabs>
        <w:spacing w:after="0" w:line="240" w:lineRule="auto"/>
        <w:ind w:left="0"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4. Построение проекта выхода из затруднения (цель и тема, способ, план, средство).</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lastRenderedPageBreak/>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5. Реализация построенного проекта.</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6. Первичное закрепление с проговариванием во внешней речи.</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7. Самостоятельная работа с самопроверкой по эталону.</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завершении организуется исполнительская рефлексия хода реализации построенного проекта учебных действий и контрольных процедур.</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8. Включение в систему знаний и повторение.</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p w:rsidR="004B72C2" w:rsidRPr="004B72C2" w:rsidRDefault="004B72C2" w:rsidP="004B72C2">
      <w:pPr>
        <w:spacing w:after="0" w:line="240" w:lineRule="auto"/>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b/>
          <w:bCs/>
          <w:sz w:val="28"/>
          <w:szCs w:val="28"/>
          <w:lang w:eastAsia="ru-RU"/>
        </w:rPr>
        <w:t>9. Рефлексия учебной деятельности на уроке (итог).</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r w:rsidRPr="004B72C2">
        <w:rPr>
          <w:rFonts w:ascii="Times New Roman" w:eastAsia="Times New Roman" w:hAnsi="Times New Roman" w:cs="Times New Roman"/>
          <w:sz w:val="28"/>
          <w:szCs w:val="28"/>
          <w:lang w:eastAsia="ru-RU"/>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rsidR="004B72C2" w:rsidRPr="004B72C2" w:rsidRDefault="004B72C2" w:rsidP="004B72C2">
      <w:pPr>
        <w:spacing w:after="0" w:line="240" w:lineRule="auto"/>
        <w:ind w:firstLine="720"/>
        <w:jc w:val="both"/>
        <w:rPr>
          <w:rFonts w:ascii="Times New Roman" w:eastAsia="Times New Roman" w:hAnsi="Times New Roman" w:cs="Times New Roman"/>
          <w:sz w:val="28"/>
          <w:szCs w:val="28"/>
          <w:lang w:eastAsia="ru-RU"/>
        </w:rPr>
      </w:pPr>
    </w:p>
    <w:p w:rsidR="004B72C2" w:rsidRPr="004B72C2"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8"/>
          <w:szCs w:val="28"/>
          <w:lang w:eastAsia="ru-RU" w:bidi="ru-RU"/>
        </w:rPr>
      </w:pPr>
    </w:p>
    <w:p w:rsidR="0075097B" w:rsidRDefault="00CE1C89" w:rsidP="0075097B">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Приложение 1. </w:t>
      </w:r>
      <w:r w:rsidRPr="00DE429E">
        <w:rPr>
          <w:rFonts w:ascii="Times New Roman" w:hAnsi="Times New Roman" w:cs="Times New Roman"/>
          <w:sz w:val="28"/>
          <w:szCs w:val="28"/>
        </w:rPr>
        <w:t xml:space="preserve"> </w:t>
      </w:r>
    </w:p>
    <w:p w:rsidR="00CE1C89" w:rsidRPr="00CE1C89" w:rsidRDefault="00CE1C89" w:rsidP="0075097B">
      <w:pPr>
        <w:spacing w:after="0"/>
        <w:rPr>
          <w:rFonts w:ascii="Times New Roman" w:eastAsia="Calibri" w:hAnsi="Times New Roman" w:cs="Times New Roman"/>
          <w:b/>
          <w:sz w:val="24"/>
        </w:rPr>
      </w:pPr>
      <w:r w:rsidRPr="00CE1C89">
        <w:rPr>
          <w:rFonts w:ascii="Times New Roman" w:hAnsi="Times New Roman" w:cs="Times New Roman"/>
          <w:b/>
          <w:sz w:val="28"/>
          <w:szCs w:val="28"/>
        </w:rPr>
        <w:t>Конструктор урока</w:t>
      </w:r>
    </w:p>
    <w:p w:rsidR="0075097B" w:rsidRPr="0075097B" w:rsidRDefault="0075097B" w:rsidP="0075097B">
      <w:pPr>
        <w:spacing w:after="0"/>
        <w:rPr>
          <w:rFonts w:ascii="Times New Roman" w:eastAsia="Calibri" w:hAnsi="Times New Roman" w:cs="Times New Roman"/>
          <w:sz w:val="24"/>
        </w:rPr>
      </w:pPr>
      <w:r w:rsidRPr="0075097B">
        <w:rPr>
          <w:rFonts w:ascii="Times New Roman" w:eastAsia="Calibri" w:hAnsi="Times New Roman" w:cs="Times New Roman"/>
          <w:b/>
          <w:sz w:val="24"/>
        </w:rPr>
        <w:t>Предмет</w:t>
      </w:r>
      <w:r w:rsidRPr="0075097B">
        <w:rPr>
          <w:rFonts w:ascii="Times New Roman" w:eastAsia="Calibri" w:hAnsi="Times New Roman" w:cs="Times New Roman"/>
          <w:sz w:val="24"/>
        </w:rPr>
        <w:t xml:space="preserve">: </w:t>
      </w:r>
    </w:p>
    <w:p w:rsidR="0075097B" w:rsidRPr="0075097B" w:rsidRDefault="0075097B" w:rsidP="0075097B">
      <w:pPr>
        <w:spacing w:after="0"/>
        <w:rPr>
          <w:rFonts w:ascii="Times New Roman" w:eastAsia="Calibri" w:hAnsi="Times New Roman" w:cs="Times New Roman"/>
          <w:sz w:val="24"/>
        </w:rPr>
      </w:pPr>
      <w:r w:rsidRPr="0075097B">
        <w:rPr>
          <w:rFonts w:ascii="Times New Roman" w:eastAsia="Calibri" w:hAnsi="Times New Roman" w:cs="Times New Roman"/>
          <w:b/>
          <w:sz w:val="24"/>
        </w:rPr>
        <w:t>Класс</w:t>
      </w:r>
      <w:r w:rsidRPr="0075097B">
        <w:rPr>
          <w:rFonts w:ascii="Times New Roman" w:eastAsia="Calibri" w:hAnsi="Times New Roman" w:cs="Times New Roman"/>
          <w:sz w:val="24"/>
        </w:rPr>
        <w:t xml:space="preserve">: </w:t>
      </w:r>
    </w:p>
    <w:p w:rsidR="0075097B" w:rsidRPr="0075097B" w:rsidRDefault="0075097B" w:rsidP="0075097B">
      <w:pPr>
        <w:spacing w:after="0"/>
        <w:rPr>
          <w:rFonts w:ascii="Times New Roman" w:eastAsia="Calibri" w:hAnsi="Times New Roman" w:cs="Times New Roman"/>
          <w:sz w:val="24"/>
        </w:rPr>
      </w:pPr>
      <w:r w:rsidRPr="0075097B">
        <w:rPr>
          <w:rFonts w:ascii="Times New Roman" w:eastAsia="Calibri" w:hAnsi="Times New Roman" w:cs="Times New Roman"/>
          <w:b/>
          <w:sz w:val="24"/>
        </w:rPr>
        <w:t>Тип урока</w:t>
      </w:r>
      <w:r w:rsidRPr="0075097B">
        <w:rPr>
          <w:rFonts w:ascii="Times New Roman" w:eastAsia="Calibri" w:hAnsi="Times New Roman" w:cs="Times New Roman"/>
          <w:sz w:val="24"/>
        </w:rPr>
        <w:t xml:space="preserve">: </w:t>
      </w:r>
    </w:p>
    <w:p w:rsidR="0075097B" w:rsidRPr="0075097B" w:rsidRDefault="0075097B" w:rsidP="0075097B">
      <w:pPr>
        <w:spacing w:after="0"/>
        <w:rPr>
          <w:rFonts w:ascii="Times New Roman" w:eastAsia="Calibri" w:hAnsi="Times New Roman" w:cs="Times New Roman"/>
          <w:sz w:val="24"/>
        </w:rPr>
      </w:pPr>
      <w:r w:rsidRPr="0075097B">
        <w:rPr>
          <w:rFonts w:ascii="Times New Roman" w:eastAsia="Calibri" w:hAnsi="Times New Roman" w:cs="Times New Roman"/>
          <w:b/>
          <w:sz w:val="24"/>
        </w:rPr>
        <w:t>УМК</w:t>
      </w:r>
      <w:r w:rsidRPr="0075097B">
        <w:rPr>
          <w:rFonts w:ascii="Times New Roman" w:eastAsia="Calibri" w:hAnsi="Times New Roman" w:cs="Times New Roman"/>
          <w:sz w:val="24"/>
        </w:rPr>
        <w:t xml:space="preserve">: </w:t>
      </w:r>
    </w:p>
    <w:p w:rsidR="0075097B" w:rsidRPr="0075097B" w:rsidRDefault="0075097B" w:rsidP="0075097B">
      <w:pPr>
        <w:spacing w:after="0"/>
        <w:rPr>
          <w:rFonts w:ascii="Times New Roman" w:eastAsia="Calibri" w:hAnsi="Times New Roman" w:cs="Times New Roman"/>
          <w:b/>
          <w:sz w:val="24"/>
        </w:rPr>
      </w:pPr>
    </w:p>
    <w:p w:rsidR="0075097B" w:rsidRPr="0075097B" w:rsidRDefault="0075097B" w:rsidP="0075097B">
      <w:pPr>
        <w:spacing w:after="0"/>
        <w:jc w:val="center"/>
        <w:rPr>
          <w:rFonts w:ascii="Times New Roman" w:eastAsia="Calibri" w:hAnsi="Times New Roman" w:cs="Times New Roman"/>
          <w:b/>
          <w:sz w:val="24"/>
        </w:rPr>
      </w:pPr>
      <w:r w:rsidRPr="0075097B">
        <w:rPr>
          <w:rFonts w:ascii="Times New Roman" w:eastAsia="Calibri" w:hAnsi="Times New Roman" w:cs="Times New Roman"/>
          <w:b/>
          <w:sz w:val="24"/>
        </w:rPr>
        <w:t>Технологическая карта</w:t>
      </w:r>
    </w:p>
    <w:p w:rsidR="0075097B" w:rsidRPr="0075097B" w:rsidRDefault="0075097B" w:rsidP="0075097B">
      <w:pPr>
        <w:spacing w:after="0"/>
        <w:rPr>
          <w:rFonts w:ascii="Times New Roman" w:eastAsia="Calibri"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327"/>
        <w:gridCol w:w="312"/>
        <w:gridCol w:w="1627"/>
        <w:gridCol w:w="1920"/>
        <w:gridCol w:w="1505"/>
        <w:gridCol w:w="704"/>
      </w:tblGrid>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 xml:space="preserve">Тема </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Цель</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 xml:space="preserve">Задачи </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Формируемые УУД</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ind w:left="33"/>
              <w:rPr>
                <w:rFonts w:ascii="Times New Roman" w:eastAsia="Calibri" w:hAnsi="Times New Roman" w:cs="Times New Roman"/>
                <w:bCs/>
                <w:sz w:val="24"/>
              </w:rPr>
            </w:pPr>
            <w:r w:rsidRPr="0075097B">
              <w:rPr>
                <w:rFonts w:ascii="Times New Roman" w:eastAsia="Calibri" w:hAnsi="Times New Roman" w:cs="Times New Roman"/>
                <w:b/>
                <w:sz w:val="24"/>
                <w:u w:val="single"/>
              </w:rPr>
              <w:t>Личностные</w:t>
            </w:r>
            <w:r w:rsidRPr="0075097B">
              <w:rPr>
                <w:rFonts w:ascii="Times New Roman" w:eastAsia="Calibri" w:hAnsi="Times New Roman" w:cs="Times New Roman"/>
                <w:sz w:val="24"/>
              </w:rPr>
              <w:t xml:space="preserve">: </w:t>
            </w:r>
          </w:p>
          <w:p w:rsidR="0075097B" w:rsidRPr="0075097B" w:rsidRDefault="0075097B" w:rsidP="0075097B">
            <w:pPr>
              <w:spacing w:after="0" w:line="240" w:lineRule="auto"/>
              <w:ind w:left="33"/>
              <w:rPr>
                <w:rFonts w:ascii="Times New Roman" w:eastAsia="Calibri" w:hAnsi="Times New Roman" w:cs="Times New Roman"/>
                <w:bCs/>
                <w:sz w:val="24"/>
              </w:rPr>
            </w:pPr>
            <w:r w:rsidRPr="0075097B">
              <w:rPr>
                <w:rFonts w:ascii="Times New Roman" w:eastAsia="Calibri" w:hAnsi="Times New Roman" w:cs="Times New Roman"/>
                <w:b/>
                <w:sz w:val="24"/>
                <w:u w:val="single"/>
              </w:rPr>
              <w:t>Регулятивные</w:t>
            </w:r>
            <w:r w:rsidRPr="0075097B">
              <w:rPr>
                <w:rFonts w:ascii="Times New Roman" w:eastAsia="Calibri" w:hAnsi="Times New Roman" w:cs="Times New Roman"/>
                <w:sz w:val="24"/>
              </w:rPr>
              <w:t xml:space="preserve">: </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
                <w:sz w:val="24"/>
                <w:u w:val="single"/>
              </w:rPr>
              <w:t>Познавательные</w:t>
            </w:r>
            <w:r w:rsidRPr="0075097B">
              <w:rPr>
                <w:rFonts w:ascii="Times New Roman" w:eastAsia="Calibri" w:hAnsi="Times New Roman" w:cs="Times New Roman"/>
                <w:sz w:val="24"/>
              </w:rPr>
              <w:t xml:space="preserve">: </w:t>
            </w:r>
          </w:p>
          <w:p w:rsidR="0075097B" w:rsidRPr="0075097B" w:rsidRDefault="0075097B" w:rsidP="0075097B">
            <w:pPr>
              <w:spacing w:after="0" w:line="240" w:lineRule="auto"/>
              <w:rPr>
                <w:rFonts w:ascii="Times New Roman" w:eastAsia="Calibri" w:hAnsi="Times New Roman" w:cs="Times New Roman"/>
                <w:sz w:val="28"/>
              </w:rPr>
            </w:pPr>
            <w:r w:rsidRPr="0075097B">
              <w:rPr>
                <w:rFonts w:ascii="Times New Roman" w:eastAsia="Calibri" w:hAnsi="Times New Roman" w:cs="Times New Roman"/>
                <w:b/>
                <w:sz w:val="24"/>
                <w:u w:val="single"/>
              </w:rPr>
              <w:t>Коммуникативные</w:t>
            </w:r>
            <w:r w:rsidRPr="0075097B">
              <w:rPr>
                <w:rFonts w:ascii="Times New Roman" w:eastAsia="Calibri" w:hAnsi="Times New Roman" w:cs="Times New Roman"/>
                <w:sz w:val="24"/>
              </w:rPr>
              <w:t xml:space="preserve">: </w:t>
            </w:r>
          </w:p>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Основные понятия</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Ресурсы:</w:t>
            </w:r>
          </w:p>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 основные</w:t>
            </w:r>
          </w:p>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 дополнительные</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c>
          <w:tcPr>
            <w:tcW w:w="3514"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b/>
                <w:sz w:val="24"/>
              </w:rPr>
            </w:pPr>
            <w:r w:rsidRPr="0075097B">
              <w:rPr>
                <w:rFonts w:ascii="Times New Roman" w:eastAsia="Calibri" w:hAnsi="Times New Roman" w:cs="Times New Roman"/>
                <w:b/>
                <w:sz w:val="24"/>
              </w:rPr>
              <w:t>Организация пространства</w:t>
            </w:r>
          </w:p>
        </w:tc>
        <w:tc>
          <w:tcPr>
            <w:tcW w:w="6057" w:type="dxa"/>
            <w:gridSpan w:val="5"/>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p>
        </w:tc>
      </w:tr>
      <w:tr w:rsidR="0075097B" w:rsidRPr="0075097B" w:rsidTr="00CE1C89">
        <w:trPr>
          <w:trHeight w:val="503"/>
        </w:trPr>
        <w:tc>
          <w:tcPr>
            <w:tcW w:w="2175" w:type="dxa"/>
            <w:vMerge w:val="restart"/>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Этап урока</w:t>
            </w:r>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Деятельность учителя</w:t>
            </w:r>
          </w:p>
        </w:tc>
        <w:tc>
          <w:tcPr>
            <w:tcW w:w="1627" w:type="dxa"/>
            <w:vMerge w:val="restart"/>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Деятельность ученика</w:t>
            </w:r>
          </w:p>
        </w:tc>
        <w:tc>
          <w:tcPr>
            <w:tcW w:w="1920" w:type="dxa"/>
            <w:vMerge w:val="restart"/>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rPr>
              <w:t>Задания для учащихся, выполнение которых приведет к достижению запланированных результатов</w:t>
            </w:r>
          </w:p>
        </w:tc>
        <w:tc>
          <w:tcPr>
            <w:tcW w:w="2209" w:type="dxa"/>
            <w:gridSpan w:val="2"/>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Планируемые результаты</w:t>
            </w:r>
          </w:p>
        </w:tc>
      </w:tr>
      <w:tr w:rsidR="0075097B" w:rsidRPr="0075097B" w:rsidTr="00CE1C89">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97B" w:rsidRPr="0075097B" w:rsidRDefault="0075097B" w:rsidP="0075097B">
            <w:pPr>
              <w:spacing w:after="0" w:line="240" w:lineRule="auto"/>
              <w:rPr>
                <w:rFonts w:ascii="Times New Roman" w:eastAsia="Calibri" w:hAnsi="Times New Roman" w:cs="Times New Roman"/>
                <w:b/>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5097B" w:rsidRPr="0075097B" w:rsidRDefault="0075097B" w:rsidP="0075097B">
            <w:pPr>
              <w:spacing w:after="0" w:line="240" w:lineRule="auto"/>
              <w:rPr>
                <w:rFonts w:ascii="Times New Roman" w:eastAsia="Calibri" w:hAnsi="Times New Roman" w:cs="Times New Roman"/>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97B" w:rsidRPr="0075097B" w:rsidRDefault="0075097B" w:rsidP="0075097B">
            <w:pPr>
              <w:spacing w:after="0" w:line="240" w:lineRule="auto"/>
              <w:rPr>
                <w:rFonts w:ascii="Times New Roman" w:eastAsia="Calibri" w:hAnsi="Times New Roman" w:cs="Times New Roman"/>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97B" w:rsidRPr="0075097B" w:rsidRDefault="0075097B" w:rsidP="0075097B">
            <w:pPr>
              <w:spacing w:after="0" w:line="240" w:lineRule="auto"/>
              <w:rPr>
                <w:rFonts w:ascii="Times New Roman" w:eastAsia="Calibri" w:hAnsi="Times New Roman" w:cs="Times New Roman"/>
                <w:b/>
                <w:sz w:val="24"/>
              </w:rPr>
            </w:pPr>
          </w:p>
        </w:tc>
        <w:tc>
          <w:tcPr>
            <w:tcW w:w="150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 xml:space="preserve">Предметные </w:t>
            </w:r>
          </w:p>
        </w:tc>
        <w:tc>
          <w:tcPr>
            <w:tcW w:w="704"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jc w:val="center"/>
              <w:rPr>
                <w:rFonts w:ascii="Times New Roman" w:eastAsia="Calibri" w:hAnsi="Times New Roman" w:cs="Times New Roman"/>
                <w:b/>
                <w:sz w:val="24"/>
              </w:rPr>
            </w:pPr>
            <w:r w:rsidRPr="0075097B">
              <w:rPr>
                <w:rFonts w:ascii="Times New Roman" w:eastAsia="Calibri" w:hAnsi="Times New Roman" w:cs="Times New Roman"/>
                <w:b/>
                <w:sz w:val="24"/>
              </w:rPr>
              <w:t>УУД</w:t>
            </w: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I</w:t>
            </w:r>
            <w:r w:rsidRPr="0075097B">
              <w:rPr>
                <w:rFonts w:ascii="Times New Roman" w:eastAsia="Calibri" w:hAnsi="Times New Roman" w:cs="Times New Roman"/>
                <w:sz w:val="24"/>
              </w:rPr>
              <w:t>.  Самоопределение к деятельности</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Включение детей в деятельность на личностно-значимом уровне.</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szCs w:val="24"/>
              </w:rPr>
            </w:pPr>
            <w:r w:rsidRPr="0075097B">
              <w:rPr>
                <w:rFonts w:ascii="Times New Roman" w:eastAsia="Calibri"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b/>
                <w:sz w:val="24"/>
                <w:szCs w:val="24"/>
                <w:u w:val="single"/>
              </w:rPr>
            </w:pPr>
          </w:p>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II</w:t>
            </w:r>
            <w:r w:rsidRPr="0075097B">
              <w:rPr>
                <w:rFonts w:ascii="Times New Roman" w:eastAsia="Calibri" w:hAnsi="Times New Roman" w:cs="Times New Roman"/>
                <w:sz w:val="24"/>
              </w:rPr>
              <w:t>. Актуализация знаний</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Повторение изученного материала, необходимого для «открытия нового знания»</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szCs w:val="24"/>
              </w:rPr>
            </w:pPr>
            <w:r w:rsidRPr="0075097B">
              <w:rPr>
                <w:rFonts w:ascii="Times New Roman" w:eastAsia="Calibri"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III</w:t>
            </w:r>
            <w:r w:rsidRPr="0075097B">
              <w:rPr>
                <w:rFonts w:ascii="Times New Roman" w:eastAsia="Calibri" w:hAnsi="Times New Roman" w:cs="Times New Roman"/>
                <w:sz w:val="24"/>
              </w:rPr>
              <w:t>. Постановка учебной задачи</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rPr>
              <w:lastRenderedPageBreak/>
              <w:t>Формулирование темы урока.</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lastRenderedPageBreak/>
              <w:t>IV</w:t>
            </w:r>
            <w:r w:rsidRPr="0075097B">
              <w:rPr>
                <w:rFonts w:ascii="Times New Roman" w:eastAsia="Calibri" w:hAnsi="Times New Roman" w:cs="Times New Roman"/>
                <w:sz w:val="24"/>
              </w:rPr>
              <w:t>. «Открытие» учащимися новых знаний</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rPr>
              <w:t>Познакомить с делением существительных на три группы .</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V</w:t>
            </w:r>
            <w:r w:rsidRPr="0075097B">
              <w:rPr>
                <w:rFonts w:ascii="Times New Roman" w:eastAsia="Calibri" w:hAnsi="Times New Roman" w:cs="Times New Roman"/>
                <w:sz w:val="24"/>
              </w:rPr>
              <w:t>. Первичное закрепление</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 xml:space="preserve">Закрепить знания в определении склонения. </w:t>
            </w:r>
          </w:p>
          <w:p w:rsidR="0075097B" w:rsidRPr="0075097B" w:rsidRDefault="0075097B" w:rsidP="0075097B">
            <w:pPr>
              <w:spacing w:after="0" w:line="240" w:lineRule="auto"/>
              <w:rPr>
                <w:rFonts w:ascii="Times New Roman" w:eastAsia="Calibri" w:hAnsi="Times New Roman" w:cs="Times New Roman"/>
                <w:sz w:val="24"/>
              </w:rPr>
            </w:pP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ind w:left="-8"/>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VI</w:t>
            </w:r>
            <w:r w:rsidRPr="0075097B">
              <w:rPr>
                <w:rFonts w:ascii="Times New Roman" w:eastAsia="Calibri" w:hAnsi="Times New Roman" w:cs="Times New Roman"/>
                <w:sz w:val="24"/>
              </w:rPr>
              <w:t>.Самостоятельная работа с самопроверкой по эталону</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 xml:space="preserve">Проверить умения в определении склонения имен существительных, самоконтроль усвоения знаний. </w:t>
            </w:r>
          </w:p>
          <w:p w:rsidR="0075097B" w:rsidRPr="0075097B" w:rsidRDefault="0075097B" w:rsidP="0075097B">
            <w:pPr>
              <w:spacing w:after="0" w:line="240" w:lineRule="auto"/>
              <w:rPr>
                <w:rFonts w:ascii="Times New Roman" w:eastAsia="Calibri" w:hAnsi="Times New Roman" w:cs="Times New Roman"/>
                <w:sz w:val="24"/>
              </w:rPr>
            </w:pP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VII</w:t>
            </w:r>
            <w:r w:rsidRPr="0075097B">
              <w:rPr>
                <w:rFonts w:ascii="Times New Roman" w:eastAsia="Calibri" w:hAnsi="Times New Roman" w:cs="Times New Roman"/>
                <w:sz w:val="24"/>
              </w:rPr>
              <w:t>. Включение новых знаний в систему знаний и повторение</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 xml:space="preserve">Включение нового </w:t>
            </w:r>
            <w:r w:rsidRPr="0075097B">
              <w:rPr>
                <w:rFonts w:ascii="Times New Roman" w:eastAsia="Calibri" w:hAnsi="Times New Roman" w:cs="Times New Roman"/>
                <w:bCs/>
                <w:sz w:val="24"/>
              </w:rPr>
              <w:br/>
              <w:t>знания в систему изученного материала.</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szCs w:val="24"/>
              </w:rPr>
            </w:pPr>
            <w:r w:rsidRPr="0075097B">
              <w:rPr>
                <w:rFonts w:ascii="Times New Roman" w:eastAsia="Calibri" w:hAnsi="Times New Roman" w:cs="Times New Roman"/>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VIII</w:t>
            </w:r>
            <w:r w:rsidRPr="0075097B">
              <w:rPr>
                <w:rFonts w:ascii="Times New Roman" w:eastAsia="Calibri" w:hAnsi="Times New Roman" w:cs="Times New Roman"/>
                <w:sz w:val="24"/>
              </w:rPr>
              <w:t>. Рефлексия</w:t>
            </w:r>
          </w:p>
          <w:p w:rsidR="0075097B" w:rsidRPr="0075097B" w:rsidRDefault="0075097B" w:rsidP="0075097B">
            <w:pPr>
              <w:spacing w:after="0" w:line="240" w:lineRule="auto"/>
              <w:rPr>
                <w:rFonts w:ascii="Times New Roman" w:eastAsia="Calibri" w:hAnsi="Times New Roman" w:cs="Times New Roman"/>
                <w:b/>
                <w:sz w:val="24"/>
                <w:u w:val="single"/>
              </w:rPr>
            </w:pPr>
            <w:r w:rsidRPr="0075097B">
              <w:rPr>
                <w:rFonts w:ascii="Times New Roman" w:eastAsia="Calibri" w:hAnsi="Times New Roman" w:cs="Times New Roman"/>
                <w:b/>
                <w:sz w:val="24"/>
                <w:u w:val="single"/>
              </w:rPr>
              <w:t>Цель.</w:t>
            </w:r>
          </w:p>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bCs/>
                <w:sz w:val="24"/>
              </w:rPr>
              <w:t>Осознание учащимися своей учебной деятельности, самооценка результатов деятельности своей и всего класса.</w:t>
            </w:r>
            <w:r w:rsidRPr="0075097B">
              <w:rPr>
                <w:rFonts w:ascii="Times New Roman" w:eastAsia="Calibri" w:hAnsi="Times New Roman" w:cs="Times New Roman"/>
                <w:bCs/>
                <w:sz w:val="24"/>
                <w:u w:val="single"/>
              </w:rPr>
              <w:t xml:space="preserve"> </w:t>
            </w:r>
          </w:p>
          <w:p w:rsidR="0075097B" w:rsidRPr="0075097B" w:rsidRDefault="0075097B" w:rsidP="0075097B">
            <w:pPr>
              <w:spacing w:after="0" w:line="240" w:lineRule="auto"/>
              <w:rPr>
                <w:rFonts w:ascii="Times New Roman" w:eastAsia="Calibri" w:hAnsi="Times New Roman" w:cs="Times New Roman"/>
                <w:sz w:val="24"/>
              </w:rPr>
            </w:pP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ind w:left="34"/>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IX</w:t>
            </w:r>
            <w:r w:rsidRPr="0075097B">
              <w:rPr>
                <w:rFonts w:ascii="Times New Roman" w:eastAsia="Calibri" w:hAnsi="Times New Roman" w:cs="Times New Roman"/>
                <w:sz w:val="24"/>
              </w:rPr>
              <w:t>. Д/з.</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r w:rsidR="0075097B" w:rsidRPr="0075097B" w:rsidTr="00CE1C89">
        <w:tc>
          <w:tcPr>
            <w:tcW w:w="2175" w:type="dxa"/>
            <w:tcBorders>
              <w:top w:val="single" w:sz="4" w:space="0" w:color="auto"/>
              <w:left w:val="single" w:sz="4" w:space="0" w:color="auto"/>
              <w:bottom w:val="single" w:sz="4" w:space="0" w:color="auto"/>
              <w:right w:val="single" w:sz="4" w:space="0" w:color="auto"/>
            </w:tcBorders>
            <w:hideMark/>
          </w:tcPr>
          <w:p w:rsidR="0075097B" w:rsidRPr="0075097B" w:rsidRDefault="0075097B" w:rsidP="0075097B">
            <w:pPr>
              <w:spacing w:after="0" w:line="240" w:lineRule="auto"/>
              <w:rPr>
                <w:rFonts w:ascii="Times New Roman" w:eastAsia="Calibri" w:hAnsi="Times New Roman" w:cs="Times New Roman"/>
                <w:sz w:val="24"/>
              </w:rPr>
            </w:pPr>
            <w:r w:rsidRPr="0075097B">
              <w:rPr>
                <w:rFonts w:ascii="Times New Roman" w:eastAsia="Calibri" w:hAnsi="Times New Roman" w:cs="Times New Roman"/>
                <w:sz w:val="24"/>
                <w:lang w:val="en-US"/>
              </w:rPr>
              <w:t>X</w:t>
            </w:r>
          </w:p>
        </w:tc>
        <w:tc>
          <w:tcPr>
            <w:tcW w:w="1640" w:type="dxa"/>
            <w:gridSpan w:val="2"/>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75097B" w:rsidRPr="0075097B" w:rsidRDefault="0075097B" w:rsidP="0075097B">
            <w:pPr>
              <w:spacing w:after="0" w:line="240" w:lineRule="auto"/>
              <w:rPr>
                <w:rFonts w:ascii="Times New Roman" w:eastAsia="Calibri" w:hAnsi="Times New Roman" w:cs="Times New Roman"/>
                <w:sz w:val="24"/>
                <w:szCs w:val="24"/>
              </w:rPr>
            </w:pPr>
          </w:p>
        </w:tc>
      </w:tr>
    </w:tbl>
    <w:p w:rsidR="00CE1C89" w:rsidRDefault="00CE1C89" w:rsidP="00CE1C89">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Приложение 2. </w:t>
      </w:r>
      <w:r w:rsidRPr="00DE429E">
        <w:rPr>
          <w:rFonts w:ascii="Times New Roman" w:hAnsi="Times New Roman" w:cs="Times New Roman"/>
          <w:sz w:val="28"/>
          <w:szCs w:val="28"/>
        </w:rPr>
        <w:t xml:space="preserve"> </w:t>
      </w:r>
    </w:p>
    <w:p w:rsidR="00CE1C89" w:rsidRDefault="00CE1C89" w:rsidP="00CE1C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E1C89" w:rsidRPr="00CE1C89" w:rsidRDefault="00CE1C89" w:rsidP="00CE1C89">
      <w:pPr>
        <w:shd w:val="clear" w:color="auto" w:fill="FFFFFF"/>
        <w:spacing w:after="0" w:line="240" w:lineRule="auto"/>
        <w:jc w:val="center"/>
        <w:rPr>
          <w:rFonts w:ascii="Verdana" w:eastAsia="Times New Roman" w:hAnsi="Verdana" w:cs="Times New Roman"/>
          <w:color w:val="000000"/>
          <w:sz w:val="18"/>
          <w:szCs w:val="18"/>
          <w:lang w:eastAsia="ru-RU"/>
        </w:rPr>
      </w:pPr>
      <w:r w:rsidRPr="00CE1C89">
        <w:rPr>
          <w:rFonts w:ascii="Times New Roman" w:eastAsia="Times New Roman" w:hAnsi="Times New Roman" w:cs="Times New Roman"/>
          <w:b/>
          <w:bCs/>
          <w:color w:val="000000"/>
          <w:sz w:val="24"/>
          <w:szCs w:val="24"/>
          <w:lang w:eastAsia="ru-RU"/>
        </w:rPr>
        <w:t>ШАБЛОНЫ технологических карт урока</w:t>
      </w:r>
    </w:p>
    <w:p w:rsidR="00CE1C89" w:rsidRPr="00CE1C89" w:rsidRDefault="00CE1C89" w:rsidP="00CE1C89">
      <w:pPr>
        <w:shd w:val="clear" w:color="auto" w:fill="FFFFFF"/>
        <w:spacing w:after="0" w:line="240" w:lineRule="auto"/>
        <w:rPr>
          <w:rFonts w:ascii="Verdana" w:eastAsia="Times New Roman" w:hAnsi="Verdana" w:cs="Times New Roman"/>
          <w:color w:val="000000"/>
          <w:sz w:val="18"/>
          <w:szCs w:val="18"/>
          <w:lang w:eastAsia="ru-RU"/>
        </w:rPr>
      </w:pPr>
      <w:r w:rsidRPr="00CE1C89">
        <w:rPr>
          <w:rFonts w:ascii="Times New Roman" w:eastAsia="Times New Roman" w:hAnsi="Times New Roman" w:cs="Times New Roman"/>
          <w:color w:val="000000"/>
          <w:sz w:val="24"/>
          <w:szCs w:val="24"/>
          <w:lang w:eastAsia="ru-RU"/>
        </w:rPr>
        <w:t>Ф. И. О. педагога: .................................</w:t>
      </w:r>
      <w:r w:rsidRPr="00CE1C89">
        <w:rPr>
          <w:rFonts w:ascii="Times New Roman" w:eastAsia="Times New Roman" w:hAnsi="Times New Roman" w:cs="Times New Roman"/>
          <w:color w:val="000000"/>
          <w:sz w:val="24"/>
          <w:szCs w:val="24"/>
          <w:lang w:eastAsia="ru-RU"/>
        </w:rPr>
        <w:br/>
        <w:t>Предмет: ..............................................</w:t>
      </w:r>
      <w:r w:rsidRPr="00CE1C89">
        <w:rPr>
          <w:rFonts w:ascii="Times New Roman" w:eastAsia="Times New Roman" w:hAnsi="Times New Roman" w:cs="Times New Roman"/>
          <w:color w:val="000000"/>
          <w:sz w:val="24"/>
          <w:szCs w:val="24"/>
          <w:lang w:eastAsia="ru-RU"/>
        </w:rPr>
        <w:br/>
        <w:t>Класс: ..................................................</w:t>
      </w:r>
      <w:r w:rsidRPr="00CE1C89">
        <w:rPr>
          <w:rFonts w:ascii="Times New Roman" w:eastAsia="Times New Roman" w:hAnsi="Times New Roman" w:cs="Times New Roman"/>
          <w:color w:val="000000"/>
          <w:sz w:val="24"/>
          <w:szCs w:val="24"/>
          <w:lang w:eastAsia="ru-RU"/>
        </w:rPr>
        <w:br/>
        <w:t>Тип урока: ............................................</w:t>
      </w:r>
    </w:p>
    <w:p w:rsidR="00CE1C89" w:rsidRPr="00CE1C89" w:rsidRDefault="00CE1C89" w:rsidP="00CE1C89">
      <w:pPr>
        <w:shd w:val="clear" w:color="auto" w:fill="FFFFFF"/>
        <w:spacing w:after="240" w:line="240" w:lineRule="auto"/>
        <w:rPr>
          <w:rFonts w:ascii="Verdana" w:eastAsia="Times New Roman" w:hAnsi="Verdana" w:cs="Times New Roman"/>
          <w:color w:val="000000"/>
          <w:sz w:val="18"/>
          <w:szCs w:val="18"/>
          <w:lang w:eastAsia="ru-RU"/>
        </w:rPr>
      </w:pPr>
      <w:r w:rsidRPr="00CE1C89">
        <w:rPr>
          <w:rFonts w:ascii="Times New Roman" w:eastAsia="Times New Roman" w:hAnsi="Times New Roman" w:cs="Times New Roman"/>
          <w:b/>
          <w:bCs/>
          <w:color w:val="000000"/>
          <w:sz w:val="24"/>
          <w:szCs w:val="24"/>
          <w:lang w:eastAsia="ru-RU"/>
        </w:rPr>
        <w:t xml:space="preserve">                  Технологическая карта с дидактической структурой урока</w:t>
      </w:r>
    </w:p>
    <w:tbl>
      <w:tblPr>
        <w:tblW w:w="11205" w:type="dxa"/>
        <w:tblInd w:w="-1168" w:type="dxa"/>
        <w:tblLayout w:type="fixed"/>
        <w:tblCellMar>
          <w:left w:w="0" w:type="dxa"/>
          <w:right w:w="0" w:type="dxa"/>
        </w:tblCellMar>
        <w:tblLook w:val="04A0" w:firstRow="1" w:lastRow="0" w:firstColumn="1" w:lastColumn="0" w:noHBand="0" w:noVBand="1"/>
      </w:tblPr>
      <w:tblGrid>
        <w:gridCol w:w="1385"/>
        <w:gridCol w:w="1594"/>
        <w:gridCol w:w="1561"/>
        <w:gridCol w:w="2552"/>
        <w:gridCol w:w="2127"/>
        <w:gridCol w:w="1986"/>
      </w:tblGrid>
      <w:tr w:rsidR="00CE1C89" w:rsidRPr="00441099" w:rsidTr="00CE1C89">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Дидактическая структура урока*</w:t>
            </w:r>
          </w:p>
        </w:tc>
        <w:tc>
          <w:tcPr>
            <w:tcW w:w="15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Деятельность учеников</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Деятельность учителя</w:t>
            </w:r>
          </w:p>
        </w:tc>
        <w:tc>
          <w:tcPr>
            <w:tcW w:w="25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Задания для учащихся, выполнение которых приведет к достижению планируемых результатов</w:t>
            </w:r>
          </w:p>
        </w:tc>
        <w:tc>
          <w:tcPr>
            <w:tcW w:w="4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Планируемые результаты</w:t>
            </w:r>
          </w:p>
        </w:tc>
      </w:tr>
      <w:tr w:rsidR="00CE1C89" w:rsidRPr="00441099" w:rsidTr="00CE1C89">
        <w:trPr>
          <w:trHeight w:val="954"/>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93" w:type="dxa"/>
            <w:vMerge/>
            <w:tcBorders>
              <w:top w:val="single" w:sz="8" w:space="0" w:color="auto"/>
              <w:left w:val="nil"/>
              <w:bottom w:val="single" w:sz="8" w:space="0" w:color="auto"/>
              <w:right w:val="single" w:sz="8" w:space="0" w:color="auto"/>
            </w:tcBorders>
            <w:vAlign w:val="cente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vMerge/>
            <w:tcBorders>
              <w:top w:val="single" w:sz="8" w:space="0" w:color="auto"/>
              <w:left w:val="nil"/>
              <w:bottom w:val="single" w:sz="8" w:space="0" w:color="auto"/>
              <w:right w:val="single" w:sz="8" w:space="0" w:color="auto"/>
            </w:tcBorders>
            <w:vAlign w:val="cente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2551" w:type="dxa"/>
            <w:vMerge/>
            <w:tcBorders>
              <w:top w:val="single" w:sz="8" w:space="0" w:color="auto"/>
              <w:left w:val="nil"/>
              <w:bottom w:val="single" w:sz="8" w:space="0" w:color="auto"/>
              <w:right w:val="single" w:sz="8" w:space="0" w:color="auto"/>
            </w:tcBorders>
            <w:vAlign w:val="cente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Предметные</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УУД</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Организационный момент</w:t>
            </w:r>
          </w:p>
        </w:tc>
        <w:tc>
          <w:tcPr>
            <w:tcW w:w="1593" w:type="dxa"/>
            <w:tcBorders>
              <w:top w:val="nil"/>
              <w:left w:val="nil"/>
              <w:bottom w:val="single" w:sz="8" w:space="0" w:color="auto"/>
              <w:right w:val="single" w:sz="8" w:space="0" w:color="auto"/>
            </w:tcBorders>
            <w:hideMark/>
          </w:tcPr>
          <w:p w:rsidR="00CE1C89" w:rsidRPr="00441099" w:rsidRDefault="00CE1C89" w:rsidP="00CE1C89">
            <w:pPr>
              <w:spacing w:after="0"/>
              <w:rPr>
                <w:rFonts w:ascii="Times New Roman" w:eastAsia="Calibri" w:hAnsi="Times New Roman" w:cs="Times New Roman"/>
                <w:sz w:val="24"/>
                <w:szCs w:val="24"/>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rPr>
                <w:rFonts w:ascii="Times New Roman" w:eastAsia="Calibri" w:hAnsi="Times New Roman" w:cs="Times New Roman"/>
                <w:sz w:val="24"/>
                <w:szCs w:val="24"/>
              </w:rPr>
            </w:pP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rPr>
                <w:rFonts w:ascii="Times New Roman" w:eastAsia="Calibri" w:hAnsi="Times New Roman" w:cs="Times New Roman"/>
                <w:sz w:val="24"/>
                <w:szCs w:val="24"/>
              </w:rPr>
            </w:pP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rPr>
                <w:rFonts w:ascii="Times New Roman" w:eastAsia="Calibri" w:hAnsi="Times New Roman" w:cs="Times New Roman"/>
                <w:sz w:val="24"/>
                <w:szCs w:val="24"/>
              </w:rPr>
            </w:pPr>
          </w:p>
        </w:tc>
      </w:tr>
      <w:tr w:rsidR="00CE1C89" w:rsidRPr="00441099" w:rsidTr="00CE1C89">
        <w:trPr>
          <w:trHeight w:val="917"/>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br/>
              <w:t>Мотивация</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Актуализация ЗУН</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Изучение нового материала</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Закрепление нового материала</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lastRenderedPageBreak/>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lastRenderedPageBreak/>
              <w:t>Контроль</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Рефлексия</w:t>
            </w:r>
          </w:p>
        </w:tc>
        <w:tc>
          <w:tcPr>
            <w:tcW w:w="1593"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126"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bl>
    <w:p w:rsidR="00CE1C89" w:rsidRPr="00441099" w:rsidRDefault="00CE1C89" w:rsidP="00CE1C89">
      <w:pPr>
        <w:shd w:val="clear" w:color="auto" w:fill="FFFFFF"/>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xml:space="preserve">                    </w:t>
      </w:r>
      <w:r w:rsidRPr="00441099">
        <w:rPr>
          <w:rFonts w:ascii="Times New Roman" w:eastAsia="Times New Roman" w:hAnsi="Times New Roman" w:cs="Times New Roman"/>
          <w:b/>
          <w:bCs/>
          <w:color w:val="000000"/>
          <w:sz w:val="24"/>
          <w:szCs w:val="24"/>
          <w:lang w:eastAsia="ru-RU"/>
        </w:rPr>
        <w:t>Технологическая карта с методической структурой урока</w:t>
      </w:r>
    </w:p>
    <w:tbl>
      <w:tblPr>
        <w:tblW w:w="11205" w:type="dxa"/>
        <w:tblInd w:w="-1168" w:type="dxa"/>
        <w:tblLayout w:type="fixed"/>
        <w:tblCellMar>
          <w:left w:w="0" w:type="dxa"/>
          <w:right w:w="0" w:type="dxa"/>
        </w:tblCellMar>
        <w:tblLook w:val="04A0" w:firstRow="1" w:lastRow="0" w:firstColumn="1" w:lastColumn="0" w:noHBand="0" w:noVBand="1"/>
      </w:tblPr>
      <w:tblGrid>
        <w:gridCol w:w="1418"/>
        <w:gridCol w:w="1496"/>
        <w:gridCol w:w="1386"/>
        <w:gridCol w:w="1419"/>
        <w:gridCol w:w="1515"/>
        <w:gridCol w:w="1702"/>
        <w:gridCol w:w="2269"/>
      </w:tblGrid>
      <w:tr w:rsidR="00CE1C89" w:rsidRPr="00441099" w:rsidTr="00CE1C89">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Дидактическая структура урока</w:t>
            </w:r>
          </w:p>
        </w:tc>
        <w:tc>
          <w:tcPr>
            <w:tcW w:w="75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Методическая структура урока</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1C89" w:rsidRPr="00441099" w:rsidRDefault="00CE1C89" w:rsidP="00CE1C89">
            <w:pPr>
              <w:spacing w:after="0" w:line="240" w:lineRule="atLeast"/>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Признаки решения дидактических задач</w:t>
            </w: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rPr>
                <w:rFonts w:ascii="Times New Roman" w:eastAsia="Calibri" w:hAnsi="Times New Roman" w:cs="Times New Roman"/>
                <w:sz w:val="24"/>
                <w:szCs w:val="24"/>
              </w:rPr>
            </w:pPr>
          </w:p>
        </w:tc>
        <w:tc>
          <w:tcPr>
            <w:tcW w:w="1495"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Методы</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обучения</w:t>
            </w: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Форма</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деятельности</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Методические</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приемы и их</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содержание</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Средства</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обучения</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Способы</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организации</w:t>
            </w:r>
          </w:p>
          <w:p w:rsidR="00CE1C89" w:rsidRPr="00441099" w:rsidRDefault="00CE1C89" w:rsidP="00CE1C89">
            <w:pPr>
              <w:spacing w:after="0" w:line="240" w:lineRule="auto"/>
              <w:jc w:val="center"/>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деятельности</w:t>
            </w:r>
          </w:p>
        </w:tc>
        <w:tc>
          <w:tcPr>
            <w:tcW w:w="2268" w:type="dxa"/>
            <w:vMerge/>
            <w:tcBorders>
              <w:top w:val="single" w:sz="8" w:space="0" w:color="auto"/>
              <w:left w:val="nil"/>
              <w:bottom w:val="single" w:sz="8" w:space="0" w:color="auto"/>
              <w:right w:val="single" w:sz="8" w:space="0" w:color="auto"/>
            </w:tcBorders>
            <w:vAlign w:val="cente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Орг. момент</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74652060" wp14:editId="6697FB82">
                      <wp:simplePos x="0" y="0"/>
                      <wp:positionH relativeFrom="column">
                        <wp:posOffset>-86360</wp:posOffset>
                      </wp:positionH>
                      <wp:positionV relativeFrom="paragraph">
                        <wp:posOffset>80010</wp:posOffset>
                      </wp:positionV>
                      <wp:extent cx="7126605" cy="8255"/>
                      <wp:effectExtent l="0" t="0" r="17145" b="298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66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7FB51" id="_x0000_t32" coordsize="21600,21600" o:spt="32" o:oned="t" path="m,l21600,21600e" filled="f">
                      <v:path arrowok="t" fillok="f" o:connecttype="none"/>
                      <o:lock v:ext="edit" shapetype="t"/>
                    </v:shapetype>
                    <v:shape id="AutoShape 2" o:spid="_x0000_s1026" type="#_x0000_t32" style="position:absolute;margin-left:-6.8pt;margin-top:6.3pt;width:561.15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"/>
                  </w:pict>
                </mc:Fallback>
              </mc:AlternateConten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Актуализация знаний</w:t>
            </w:r>
          </w:p>
        </w:tc>
        <w:tc>
          <w:tcPr>
            <w:tcW w:w="1495"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26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Сообщение нового материала</w:t>
            </w:r>
          </w:p>
        </w:tc>
        <w:tc>
          <w:tcPr>
            <w:tcW w:w="1495"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lastRenderedPageBreak/>
              <w:t> </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26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lastRenderedPageBreak/>
              <w:t>Закрепление изученного материала</w:t>
            </w:r>
          </w:p>
        </w:tc>
        <w:tc>
          <w:tcPr>
            <w:tcW w:w="1495"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26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Подведение итогов</w:t>
            </w:r>
          </w:p>
        </w:tc>
        <w:tc>
          <w:tcPr>
            <w:tcW w:w="1495"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26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r w:rsidR="00CE1C89" w:rsidRPr="00441099" w:rsidTr="00CE1C8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Домашнее задание</w:t>
            </w:r>
          </w:p>
        </w:tc>
        <w:tc>
          <w:tcPr>
            <w:tcW w:w="1495" w:type="dxa"/>
            <w:tcBorders>
              <w:top w:val="nil"/>
              <w:left w:val="nil"/>
              <w:bottom w:val="single" w:sz="8" w:space="0" w:color="auto"/>
              <w:right w:val="single" w:sz="8" w:space="0" w:color="auto"/>
            </w:tcBorders>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p>
        </w:tc>
        <w:tc>
          <w:tcPr>
            <w:tcW w:w="1385"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514"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c>
          <w:tcPr>
            <w:tcW w:w="2268" w:type="dxa"/>
            <w:tcBorders>
              <w:top w:val="nil"/>
              <w:left w:val="nil"/>
              <w:bottom w:val="single" w:sz="8" w:space="0" w:color="auto"/>
              <w:right w:val="single" w:sz="8" w:space="0" w:color="auto"/>
            </w:tcBorders>
            <w:hideMark/>
          </w:tcPr>
          <w:p w:rsidR="00CE1C89" w:rsidRPr="00441099" w:rsidRDefault="00CE1C89" w:rsidP="00CE1C89">
            <w:pPr>
              <w:spacing w:after="0" w:line="240" w:lineRule="auto"/>
              <w:rPr>
                <w:rFonts w:ascii="Times New Roman" w:eastAsia="Times New Roman" w:hAnsi="Times New Roman" w:cs="Times New Roman"/>
                <w:color w:val="000000"/>
                <w:sz w:val="24"/>
                <w:szCs w:val="24"/>
                <w:lang w:eastAsia="ru-RU"/>
              </w:rPr>
            </w:pPr>
            <w:r w:rsidRPr="00441099">
              <w:rPr>
                <w:rFonts w:ascii="Times New Roman" w:eastAsia="Times New Roman" w:hAnsi="Times New Roman" w:cs="Times New Roman"/>
                <w:color w:val="000000"/>
                <w:sz w:val="24"/>
                <w:szCs w:val="24"/>
                <w:lang w:eastAsia="ru-RU"/>
              </w:rPr>
              <w:t> </w:t>
            </w:r>
          </w:p>
        </w:tc>
      </w:tr>
    </w:tbl>
    <w:p w:rsidR="00CE1C89" w:rsidRPr="00441099" w:rsidRDefault="00CE1C89" w:rsidP="00CE1C89">
      <w:pPr>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75097B" w:rsidRPr="00441099" w:rsidRDefault="0075097B" w:rsidP="0075097B">
      <w:pPr>
        <w:spacing w:after="0"/>
        <w:rPr>
          <w:rFonts w:ascii="Times New Roman" w:eastAsia="Calibri" w:hAnsi="Times New Roman" w:cs="Times New Roman"/>
          <w:sz w:val="24"/>
          <w:szCs w:val="24"/>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widowControl w:val="0"/>
        <w:autoSpaceDE w:val="0"/>
        <w:autoSpaceDN w:val="0"/>
        <w:spacing w:before="78" w:after="0" w:line="240" w:lineRule="auto"/>
        <w:ind w:right="1025"/>
        <w:jc w:val="right"/>
        <w:rPr>
          <w:rFonts w:ascii="Times New Roman" w:eastAsia="Times New Roman" w:hAnsi="Times New Roman" w:cs="Times New Roman"/>
          <w:sz w:val="24"/>
          <w:szCs w:val="24"/>
          <w:lang w:eastAsia="ru-RU" w:bidi="ru-RU"/>
        </w:rPr>
      </w:pPr>
    </w:p>
    <w:p w:rsidR="004B72C2" w:rsidRPr="00441099" w:rsidRDefault="004B72C2" w:rsidP="004B72C2">
      <w:pPr>
        <w:spacing w:after="0" w:line="240" w:lineRule="auto"/>
        <w:ind w:firstLine="708"/>
        <w:jc w:val="both"/>
        <w:rPr>
          <w:rFonts w:ascii="Times New Roman" w:eastAsia="Times New Roman" w:hAnsi="Times New Roman" w:cs="Times New Roman"/>
          <w:sz w:val="24"/>
          <w:szCs w:val="24"/>
          <w:lang w:eastAsia="ru-RU"/>
        </w:rPr>
      </w:pPr>
    </w:p>
    <w:p w:rsidR="00BD0604" w:rsidRPr="00441099" w:rsidRDefault="00BD0604" w:rsidP="004B72C2">
      <w:pPr>
        <w:spacing w:line="240" w:lineRule="auto"/>
        <w:rPr>
          <w:rFonts w:ascii="Times New Roman" w:hAnsi="Times New Roman" w:cs="Times New Roman"/>
          <w:sz w:val="24"/>
          <w:szCs w:val="24"/>
        </w:rPr>
      </w:pPr>
    </w:p>
    <w:sectPr w:rsidR="00BD0604" w:rsidRPr="0044109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88" w:rsidRDefault="00543D88" w:rsidP="0075097B">
      <w:pPr>
        <w:spacing w:after="0" w:line="240" w:lineRule="auto"/>
      </w:pPr>
      <w:r>
        <w:separator/>
      </w:r>
    </w:p>
  </w:endnote>
  <w:endnote w:type="continuationSeparator" w:id="0">
    <w:p w:rsidR="00543D88" w:rsidRDefault="00543D88" w:rsidP="0075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23401"/>
      <w:docPartObj>
        <w:docPartGallery w:val="Page Numbers (Bottom of Page)"/>
        <w:docPartUnique/>
      </w:docPartObj>
    </w:sdtPr>
    <w:sdtEndPr/>
    <w:sdtContent>
      <w:p w:rsidR="0075097B" w:rsidRDefault="0075097B">
        <w:pPr>
          <w:pStyle w:val="a7"/>
          <w:jc w:val="center"/>
        </w:pPr>
        <w:r>
          <w:fldChar w:fldCharType="begin"/>
        </w:r>
        <w:r>
          <w:instrText>PAGE   \* MERGEFORMAT</w:instrText>
        </w:r>
        <w:r>
          <w:fldChar w:fldCharType="separate"/>
        </w:r>
        <w:r w:rsidR="00477219">
          <w:rPr>
            <w:noProof/>
          </w:rPr>
          <w:t>1</w:t>
        </w:r>
        <w:r>
          <w:fldChar w:fldCharType="end"/>
        </w:r>
      </w:p>
    </w:sdtContent>
  </w:sdt>
  <w:p w:rsidR="0075097B" w:rsidRDefault="0075097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88" w:rsidRDefault="00543D88" w:rsidP="0075097B">
      <w:pPr>
        <w:spacing w:after="0" w:line="240" w:lineRule="auto"/>
      </w:pPr>
      <w:r>
        <w:separator/>
      </w:r>
    </w:p>
  </w:footnote>
  <w:footnote w:type="continuationSeparator" w:id="0">
    <w:p w:rsidR="00543D88" w:rsidRDefault="00543D88" w:rsidP="00750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452"/>
    <w:multiLevelType w:val="hybridMultilevel"/>
    <w:tmpl w:val="E344539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FAF59E4"/>
    <w:multiLevelType w:val="hybridMultilevel"/>
    <w:tmpl w:val="9DFC3D44"/>
    <w:lvl w:ilvl="0" w:tplc="A1BC499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C157D"/>
    <w:multiLevelType w:val="hybridMultilevel"/>
    <w:tmpl w:val="1FE4B0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0A54B8"/>
    <w:multiLevelType w:val="hybridMultilevel"/>
    <w:tmpl w:val="B42EBA4C"/>
    <w:lvl w:ilvl="0" w:tplc="A1BC499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96D1F"/>
    <w:multiLevelType w:val="hybridMultilevel"/>
    <w:tmpl w:val="0382ECD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6C75137"/>
    <w:multiLevelType w:val="multilevel"/>
    <w:tmpl w:val="F544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116FE"/>
    <w:multiLevelType w:val="multilevel"/>
    <w:tmpl w:val="7FE4A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683754"/>
    <w:multiLevelType w:val="multilevel"/>
    <w:tmpl w:val="C204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52BA"/>
    <w:multiLevelType w:val="multilevel"/>
    <w:tmpl w:val="DA32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C5502"/>
    <w:multiLevelType w:val="hybridMultilevel"/>
    <w:tmpl w:val="CF0C929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DBE55F5"/>
    <w:multiLevelType w:val="hybridMultilevel"/>
    <w:tmpl w:val="ADC01A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E0376B"/>
    <w:multiLevelType w:val="hybridMultilevel"/>
    <w:tmpl w:val="71D6B3F4"/>
    <w:lvl w:ilvl="0" w:tplc="0419000B">
      <w:start w:val="1"/>
      <w:numFmt w:val="bullet"/>
      <w:lvlText w:val=""/>
      <w:lvlJc w:val="left"/>
      <w:pPr>
        <w:ind w:left="360" w:hanging="360"/>
      </w:pPr>
      <w:rPr>
        <w:rFonts w:ascii="Wingdings" w:hAnsi="Wingdings" w:hint="default"/>
      </w:rPr>
    </w:lvl>
    <w:lvl w:ilvl="1" w:tplc="3D42834E">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6F730D7"/>
    <w:multiLevelType w:val="hybridMultilevel"/>
    <w:tmpl w:val="F11203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8C44457"/>
    <w:multiLevelType w:val="hybridMultilevel"/>
    <w:tmpl w:val="E4D099FC"/>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A8815A5"/>
    <w:multiLevelType w:val="multilevel"/>
    <w:tmpl w:val="31B45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606D6D"/>
    <w:multiLevelType w:val="hybridMultilevel"/>
    <w:tmpl w:val="6FD4AB04"/>
    <w:lvl w:ilvl="0" w:tplc="0419000B">
      <w:start w:val="1"/>
      <w:numFmt w:val="bullet"/>
      <w:lvlText w:val=""/>
      <w:lvlJc w:val="left"/>
      <w:pPr>
        <w:ind w:left="375" w:hanging="375"/>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F161BD6"/>
    <w:multiLevelType w:val="multilevel"/>
    <w:tmpl w:val="4AB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8034A"/>
    <w:multiLevelType w:val="hybridMultilevel"/>
    <w:tmpl w:val="C43A7462"/>
    <w:lvl w:ilvl="0" w:tplc="A1BC499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20081"/>
    <w:multiLevelType w:val="multilevel"/>
    <w:tmpl w:val="27D8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B2773"/>
    <w:multiLevelType w:val="multilevel"/>
    <w:tmpl w:val="47365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28693A"/>
    <w:multiLevelType w:val="hybridMultilevel"/>
    <w:tmpl w:val="3A9E10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37B1721"/>
    <w:multiLevelType w:val="multilevel"/>
    <w:tmpl w:val="F60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A502B"/>
    <w:multiLevelType w:val="hybridMultilevel"/>
    <w:tmpl w:val="7B90C0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BAA0AE4"/>
    <w:multiLevelType w:val="hybridMultilevel"/>
    <w:tmpl w:val="12BAACB2"/>
    <w:lvl w:ilvl="0" w:tplc="A1BC499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9D76B1"/>
    <w:multiLevelType w:val="hybridMultilevel"/>
    <w:tmpl w:val="509E4F36"/>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5"/>
  </w:num>
  <w:num w:numId="3">
    <w:abstractNumId w:val="10"/>
  </w:num>
  <w:num w:numId="4">
    <w:abstractNumId w:val="22"/>
  </w:num>
  <w:num w:numId="5">
    <w:abstractNumId w:val="9"/>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7"/>
  </w:num>
  <w:num w:numId="14">
    <w:abstractNumId w:val="16"/>
  </w:num>
  <w:num w:numId="15">
    <w:abstractNumId w:val="21"/>
  </w:num>
  <w:num w:numId="16">
    <w:abstractNumId w:val="5"/>
  </w:num>
  <w:num w:numId="17">
    <w:abstractNumId w:val="18"/>
  </w:num>
  <w:num w:numId="18">
    <w:abstractNumId w:val="7"/>
  </w:num>
  <w:num w:numId="19">
    <w:abstractNumId w:val="8"/>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D"/>
    <w:rsid w:val="00002509"/>
    <w:rsid w:val="00003824"/>
    <w:rsid w:val="000070B3"/>
    <w:rsid w:val="0001058C"/>
    <w:rsid w:val="000118CE"/>
    <w:rsid w:val="00026A50"/>
    <w:rsid w:val="00026B13"/>
    <w:rsid w:val="00027042"/>
    <w:rsid w:val="000276CB"/>
    <w:rsid w:val="000312E2"/>
    <w:rsid w:val="00032BDB"/>
    <w:rsid w:val="000335B8"/>
    <w:rsid w:val="000337A2"/>
    <w:rsid w:val="000340EF"/>
    <w:rsid w:val="00037B00"/>
    <w:rsid w:val="00041F2A"/>
    <w:rsid w:val="00042A95"/>
    <w:rsid w:val="00044DD1"/>
    <w:rsid w:val="00047764"/>
    <w:rsid w:val="00047C14"/>
    <w:rsid w:val="00052792"/>
    <w:rsid w:val="00052DF4"/>
    <w:rsid w:val="0005497A"/>
    <w:rsid w:val="000566BB"/>
    <w:rsid w:val="000603E2"/>
    <w:rsid w:val="00061E3E"/>
    <w:rsid w:val="00062E0F"/>
    <w:rsid w:val="00063B4B"/>
    <w:rsid w:val="000703CF"/>
    <w:rsid w:val="00070FFF"/>
    <w:rsid w:val="00072D8E"/>
    <w:rsid w:val="0008218B"/>
    <w:rsid w:val="00083585"/>
    <w:rsid w:val="000864B9"/>
    <w:rsid w:val="00087FBD"/>
    <w:rsid w:val="0009204D"/>
    <w:rsid w:val="00094C46"/>
    <w:rsid w:val="000B390E"/>
    <w:rsid w:val="000B3F5F"/>
    <w:rsid w:val="000B4500"/>
    <w:rsid w:val="000B56AD"/>
    <w:rsid w:val="000B6796"/>
    <w:rsid w:val="000B6922"/>
    <w:rsid w:val="000B6A26"/>
    <w:rsid w:val="000C2C5D"/>
    <w:rsid w:val="000C3963"/>
    <w:rsid w:val="000C5899"/>
    <w:rsid w:val="000D14DE"/>
    <w:rsid w:val="000D5D4C"/>
    <w:rsid w:val="000E12B8"/>
    <w:rsid w:val="000E69F1"/>
    <w:rsid w:val="000F2CA2"/>
    <w:rsid w:val="000F3D57"/>
    <w:rsid w:val="000F752D"/>
    <w:rsid w:val="0010030E"/>
    <w:rsid w:val="00100673"/>
    <w:rsid w:val="00101A4E"/>
    <w:rsid w:val="00103061"/>
    <w:rsid w:val="00105904"/>
    <w:rsid w:val="00106C7A"/>
    <w:rsid w:val="00110FDB"/>
    <w:rsid w:val="00116C38"/>
    <w:rsid w:val="00120526"/>
    <w:rsid w:val="00121022"/>
    <w:rsid w:val="00121AE3"/>
    <w:rsid w:val="00122746"/>
    <w:rsid w:val="00127D88"/>
    <w:rsid w:val="00133939"/>
    <w:rsid w:val="0013531B"/>
    <w:rsid w:val="00137D74"/>
    <w:rsid w:val="00143BEC"/>
    <w:rsid w:val="00143FCA"/>
    <w:rsid w:val="00146E28"/>
    <w:rsid w:val="00150ABD"/>
    <w:rsid w:val="00163FAE"/>
    <w:rsid w:val="001669E0"/>
    <w:rsid w:val="001717D0"/>
    <w:rsid w:val="00173037"/>
    <w:rsid w:val="00175951"/>
    <w:rsid w:val="00176C75"/>
    <w:rsid w:val="001859A1"/>
    <w:rsid w:val="001918A9"/>
    <w:rsid w:val="00191A6F"/>
    <w:rsid w:val="001950D0"/>
    <w:rsid w:val="001964F6"/>
    <w:rsid w:val="001A0614"/>
    <w:rsid w:val="001A1381"/>
    <w:rsid w:val="001A63E5"/>
    <w:rsid w:val="001A76BA"/>
    <w:rsid w:val="001B0C22"/>
    <w:rsid w:val="001B2326"/>
    <w:rsid w:val="001B2DE8"/>
    <w:rsid w:val="001B7E01"/>
    <w:rsid w:val="001C22C7"/>
    <w:rsid w:val="001C4384"/>
    <w:rsid w:val="001C485E"/>
    <w:rsid w:val="001C7703"/>
    <w:rsid w:val="001D2D5D"/>
    <w:rsid w:val="001D399F"/>
    <w:rsid w:val="001D4974"/>
    <w:rsid w:val="001D56FE"/>
    <w:rsid w:val="001D696A"/>
    <w:rsid w:val="001E0418"/>
    <w:rsid w:val="001E12E2"/>
    <w:rsid w:val="001E463D"/>
    <w:rsid w:val="001E5B87"/>
    <w:rsid w:val="001F2F28"/>
    <w:rsid w:val="001F3DCA"/>
    <w:rsid w:val="001F57EC"/>
    <w:rsid w:val="001F70E3"/>
    <w:rsid w:val="00204149"/>
    <w:rsid w:val="00204C1F"/>
    <w:rsid w:val="00205CA1"/>
    <w:rsid w:val="00206B87"/>
    <w:rsid w:val="00216517"/>
    <w:rsid w:val="00220671"/>
    <w:rsid w:val="002230E2"/>
    <w:rsid w:val="002232A6"/>
    <w:rsid w:val="00226F43"/>
    <w:rsid w:val="00232CFA"/>
    <w:rsid w:val="00237B46"/>
    <w:rsid w:val="00241047"/>
    <w:rsid w:val="0024278F"/>
    <w:rsid w:val="00244FED"/>
    <w:rsid w:val="00256120"/>
    <w:rsid w:val="0026203A"/>
    <w:rsid w:val="00262E04"/>
    <w:rsid w:val="00272F15"/>
    <w:rsid w:val="00274B3F"/>
    <w:rsid w:val="00276BE0"/>
    <w:rsid w:val="002850EF"/>
    <w:rsid w:val="00285A1D"/>
    <w:rsid w:val="00290DE3"/>
    <w:rsid w:val="00292BF2"/>
    <w:rsid w:val="00293030"/>
    <w:rsid w:val="00295087"/>
    <w:rsid w:val="002A26A2"/>
    <w:rsid w:val="002B49AE"/>
    <w:rsid w:val="002B5DDE"/>
    <w:rsid w:val="002B74F8"/>
    <w:rsid w:val="002C1974"/>
    <w:rsid w:val="002C589C"/>
    <w:rsid w:val="002C6C30"/>
    <w:rsid w:val="002D377A"/>
    <w:rsid w:val="002D3EAB"/>
    <w:rsid w:val="002D46F0"/>
    <w:rsid w:val="002D4A55"/>
    <w:rsid w:val="002F0E72"/>
    <w:rsid w:val="002F1028"/>
    <w:rsid w:val="002F248F"/>
    <w:rsid w:val="002F3D06"/>
    <w:rsid w:val="002F4717"/>
    <w:rsid w:val="002F481D"/>
    <w:rsid w:val="00303EDE"/>
    <w:rsid w:val="00304CAD"/>
    <w:rsid w:val="00305A63"/>
    <w:rsid w:val="00310A99"/>
    <w:rsid w:val="00313EB7"/>
    <w:rsid w:val="00314617"/>
    <w:rsid w:val="003146AD"/>
    <w:rsid w:val="00315409"/>
    <w:rsid w:val="00315EAD"/>
    <w:rsid w:val="00320454"/>
    <w:rsid w:val="0032444E"/>
    <w:rsid w:val="003307C9"/>
    <w:rsid w:val="00332F26"/>
    <w:rsid w:val="00342BE5"/>
    <w:rsid w:val="00343418"/>
    <w:rsid w:val="00344A86"/>
    <w:rsid w:val="00351862"/>
    <w:rsid w:val="00352E95"/>
    <w:rsid w:val="003557A7"/>
    <w:rsid w:val="003737CC"/>
    <w:rsid w:val="00376EF0"/>
    <w:rsid w:val="00381294"/>
    <w:rsid w:val="00384ED6"/>
    <w:rsid w:val="00390AD0"/>
    <w:rsid w:val="00395CE4"/>
    <w:rsid w:val="00396894"/>
    <w:rsid w:val="00397B96"/>
    <w:rsid w:val="003A1734"/>
    <w:rsid w:val="003A51F4"/>
    <w:rsid w:val="003B04F0"/>
    <w:rsid w:val="003B3CDE"/>
    <w:rsid w:val="003C13D9"/>
    <w:rsid w:val="003C330E"/>
    <w:rsid w:val="003C4BAB"/>
    <w:rsid w:val="003C61C1"/>
    <w:rsid w:val="003C7D0B"/>
    <w:rsid w:val="003D1093"/>
    <w:rsid w:val="003D26D7"/>
    <w:rsid w:val="003D2DA4"/>
    <w:rsid w:val="003D3072"/>
    <w:rsid w:val="003D35E9"/>
    <w:rsid w:val="003D55CE"/>
    <w:rsid w:val="003E2A12"/>
    <w:rsid w:val="003E2FD4"/>
    <w:rsid w:val="003E3780"/>
    <w:rsid w:val="003E6594"/>
    <w:rsid w:val="003E7D18"/>
    <w:rsid w:val="003F051F"/>
    <w:rsid w:val="003F38C6"/>
    <w:rsid w:val="004041B8"/>
    <w:rsid w:val="00414705"/>
    <w:rsid w:val="0041589A"/>
    <w:rsid w:val="004226DD"/>
    <w:rsid w:val="004233B5"/>
    <w:rsid w:val="00425240"/>
    <w:rsid w:val="00441099"/>
    <w:rsid w:val="00441C38"/>
    <w:rsid w:val="0044769F"/>
    <w:rsid w:val="00450BA4"/>
    <w:rsid w:val="00453D15"/>
    <w:rsid w:val="004554FD"/>
    <w:rsid w:val="00456588"/>
    <w:rsid w:val="00457997"/>
    <w:rsid w:val="004640A9"/>
    <w:rsid w:val="00465945"/>
    <w:rsid w:val="00466869"/>
    <w:rsid w:val="0047160A"/>
    <w:rsid w:val="00477219"/>
    <w:rsid w:val="00477778"/>
    <w:rsid w:val="00481B68"/>
    <w:rsid w:val="004823CA"/>
    <w:rsid w:val="00483F25"/>
    <w:rsid w:val="00484541"/>
    <w:rsid w:val="00484C07"/>
    <w:rsid w:val="00485DAA"/>
    <w:rsid w:val="004944BA"/>
    <w:rsid w:val="00497C59"/>
    <w:rsid w:val="004A0973"/>
    <w:rsid w:val="004A0C46"/>
    <w:rsid w:val="004A104F"/>
    <w:rsid w:val="004A2F02"/>
    <w:rsid w:val="004A385C"/>
    <w:rsid w:val="004A4346"/>
    <w:rsid w:val="004A43DA"/>
    <w:rsid w:val="004A4A58"/>
    <w:rsid w:val="004A666B"/>
    <w:rsid w:val="004B72C2"/>
    <w:rsid w:val="004C0B1B"/>
    <w:rsid w:val="004C21A5"/>
    <w:rsid w:val="004C61A8"/>
    <w:rsid w:val="004C634B"/>
    <w:rsid w:val="004D2C80"/>
    <w:rsid w:val="004D46C3"/>
    <w:rsid w:val="004D685D"/>
    <w:rsid w:val="004E1D9F"/>
    <w:rsid w:val="004E1DAC"/>
    <w:rsid w:val="004E46E5"/>
    <w:rsid w:val="004E475C"/>
    <w:rsid w:val="004E4D42"/>
    <w:rsid w:val="004F1DA3"/>
    <w:rsid w:val="004F3474"/>
    <w:rsid w:val="004F3BA7"/>
    <w:rsid w:val="004F4516"/>
    <w:rsid w:val="00501C35"/>
    <w:rsid w:val="00506C1C"/>
    <w:rsid w:val="005116F8"/>
    <w:rsid w:val="00513BDF"/>
    <w:rsid w:val="00516843"/>
    <w:rsid w:val="005168D7"/>
    <w:rsid w:val="00526467"/>
    <w:rsid w:val="005323C9"/>
    <w:rsid w:val="005336E8"/>
    <w:rsid w:val="00534CAE"/>
    <w:rsid w:val="00535CF9"/>
    <w:rsid w:val="00543D88"/>
    <w:rsid w:val="005453F7"/>
    <w:rsid w:val="00550BC6"/>
    <w:rsid w:val="00550FA6"/>
    <w:rsid w:val="00554E21"/>
    <w:rsid w:val="00556807"/>
    <w:rsid w:val="00560443"/>
    <w:rsid w:val="0056398B"/>
    <w:rsid w:val="0056781E"/>
    <w:rsid w:val="005704F6"/>
    <w:rsid w:val="0057084A"/>
    <w:rsid w:val="00573192"/>
    <w:rsid w:val="005732CA"/>
    <w:rsid w:val="00574200"/>
    <w:rsid w:val="00575DD5"/>
    <w:rsid w:val="00577A46"/>
    <w:rsid w:val="00577B56"/>
    <w:rsid w:val="00580E87"/>
    <w:rsid w:val="00584184"/>
    <w:rsid w:val="00584DCE"/>
    <w:rsid w:val="00591E11"/>
    <w:rsid w:val="005956AF"/>
    <w:rsid w:val="00595EB7"/>
    <w:rsid w:val="005B1E2E"/>
    <w:rsid w:val="005B2412"/>
    <w:rsid w:val="005B3E76"/>
    <w:rsid w:val="005B51D4"/>
    <w:rsid w:val="005B5931"/>
    <w:rsid w:val="005C02DA"/>
    <w:rsid w:val="005C06A9"/>
    <w:rsid w:val="005C109F"/>
    <w:rsid w:val="005C6630"/>
    <w:rsid w:val="005D4D0A"/>
    <w:rsid w:val="005D548E"/>
    <w:rsid w:val="005D617B"/>
    <w:rsid w:val="005D67CD"/>
    <w:rsid w:val="005F0806"/>
    <w:rsid w:val="005F2985"/>
    <w:rsid w:val="005F3AE8"/>
    <w:rsid w:val="005F4F2C"/>
    <w:rsid w:val="00601EC8"/>
    <w:rsid w:val="00607F46"/>
    <w:rsid w:val="00613651"/>
    <w:rsid w:val="006152E6"/>
    <w:rsid w:val="006255C9"/>
    <w:rsid w:val="006311B8"/>
    <w:rsid w:val="00633723"/>
    <w:rsid w:val="00633A9C"/>
    <w:rsid w:val="00633E4E"/>
    <w:rsid w:val="006374EF"/>
    <w:rsid w:val="0064062E"/>
    <w:rsid w:val="00651A8B"/>
    <w:rsid w:val="006546A1"/>
    <w:rsid w:val="00656302"/>
    <w:rsid w:val="006573EC"/>
    <w:rsid w:val="00666CD9"/>
    <w:rsid w:val="00670362"/>
    <w:rsid w:val="00671311"/>
    <w:rsid w:val="00680949"/>
    <w:rsid w:val="00680FC2"/>
    <w:rsid w:val="006835BC"/>
    <w:rsid w:val="0068712C"/>
    <w:rsid w:val="00690185"/>
    <w:rsid w:val="006914F8"/>
    <w:rsid w:val="00693987"/>
    <w:rsid w:val="006B6026"/>
    <w:rsid w:val="006B7155"/>
    <w:rsid w:val="006B7A4E"/>
    <w:rsid w:val="006B7D27"/>
    <w:rsid w:val="006C5BA6"/>
    <w:rsid w:val="006C714A"/>
    <w:rsid w:val="006D0E02"/>
    <w:rsid w:val="006D0EE2"/>
    <w:rsid w:val="006D16C1"/>
    <w:rsid w:val="006D66B7"/>
    <w:rsid w:val="006E0EBF"/>
    <w:rsid w:val="006E55E8"/>
    <w:rsid w:val="006F0FD3"/>
    <w:rsid w:val="006F1DA8"/>
    <w:rsid w:val="006F1FA9"/>
    <w:rsid w:val="006F54FB"/>
    <w:rsid w:val="006F6915"/>
    <w:rsid w:val="00702BA5"/>
    <w:rsid w:val="0070393F"/>
    <w:rsid w:val="00703970"/>
    <w:rsid w:val="007042CF"/>
    <w:rsid w:val="00705B50"/>
    <w:rsid w:val="007168D6"/>
    <w:rsid w:val="00721F81"/>
    <w:rsid w:val="007251A7"/>
    <w:rsid w:val="0073194E"/>
    <w:rsid w:val="007339BF"/>
    <w:rsid w:val="00734C27"/>
    <w:rsid w:val="00736552"/>
    <w:rsid w:val="00742B42"/>
    <w:rsid w:val="00743AE2"/>
    <w:rsid w:val="0075039C"/>
    <w:rsid w:val="0075097B"/>
    <w:rsid w:val="007571F8"/>
    <w:rsid w:val="0076365A"/>
    <w:rsid w:val="00774567"/>
    <w:rsid w:val="00775B8C"/>
    <w:rsid w:val="00777C42"/>
    <w:rsid w:val="007825E1"/>
    <w:rsid w:val="00786EE4"/>
    <w:rsid w:val="007908B8"/>
    <w:rsid w:val="0079117D"/>
    <w:rsid w:val="0079180D"/>
    <w:rsid w:val="007A05D0"/>
    <w:rsid w:val="007B18E8"/>
    <w:rsid w:val="007B2BA8"/>
    <w:rsid w:val="007B4908"/>
    <w:rsid w:val="007C2C7A"/>
    <w:rsid w:val="007C2FA9"/>
    <w:rsid w:val="007C3263"/>
    <w:rsid w:val="007C4290"/>
    <w:rsid w:val="007C4B95"/>
    <w:rsid w:val="007C4ED1"/>
    <w:rsid w:val="007C5201"/>
    <w:rsid w:val="007D0FED"/>
    <w:rsid w:val="007D3144"/>
    <w:rsid w:val="007D6750"/>
    <w:rsid w:val="007E0BAF"/>
    <w:rsid w:val="007F1701"/>
    <w:rsid w:val="007F6667"/>
    <w:rsid w:val="00811E4F"/>
    <w:rsid w:val="00814635"/>
    <w:rsid w:val="0082124C"/>
    <w:rsid w:val="008217B1"/>
    <w:rsid w:val="00825874"/>
    <w:rsid w:val="00825A00"/>
    <w:rsid w:val="00827EBE"/>
    <w:rsid w:val="008310D6"/>
    <w:rsid w:val="008334A6"/>
    <w:rsid w:val="00837BFD"/>
    <w:rsid w:val="00840A95"/>
    <w:rsid w:val="00841AD7"/>
    <w:rsid w:val="00842003"/>
    <w:rsid w:val="0084434E"/>
    <w:rsid w:val="008454AD"/>
    <w:rsid w:val="008529AA"/>
    <w:rsid w:val="00852DDD"/>
    <w:rsid w:val="00854B52"/>
    <w:rsid w:val="00854BE6"/>
    <w:rsid w:val="008627F2"/>
    <w:rsid w:val="0086471F"/>
    <w:rsid w:val="00866041"/>
    <w:rsid w:val="00871ABA"/>
    <w:rsid w:val="008758F3"/>
    <w:rsid w:val="00875E93"/>
    <w:rsid w:val="008944B2"/>
    <w:rsid w:val="008953F3"/>
    <w:rsid w:val="0089633D"/>
    <w:rsid w:val="0089701E"/>
    <w:rsid w:val="008A3092"/>
    <w:rsid w:val="008A76B1"/>
    <w:rsid w:val="008B4707"/>
    <w:rsid w:val="008C3CA4"/>
    <w:rsid w:val="008C45DD"/>
    <w:rsid w:val="008C731F"/>
    <w:rsid w:val="008D5A75"/>
    <w:rsid w:val="008E73D4"/>
    <w:rsid w:val="008F05A3"/>
    <w:rsid w:val="008F6DE5"/>
    <w:rsid w:val="00905548"/>
    <w:rsid w:val="0091066F"/>
    <w:rsid w:val="0091099C"/>
    <w:rsid w:val="009135AD"/>
    <w:rsid w:val="00920CDA"/>
    <w:rsid w:val="00925C43"/>
    <w:rsid w:val="00925E76"/>
    <w:rsid w:val="00934C1C"/>
    <w:rsid w:val="00936BA8"/>
    <w:rsid w:val="009419DD"/>
    <w:rsid w:val="0095236D"/>
    <w:rsid w:val="009555D1"/>
    <w:rsid w:val="00960A76"/>
    <w:rsid w:val="0096194D"/>
    <w:rsid w:val="0096249B"/>
    <w:rsid w:val="00963730"/>
    <w:rsid w:val="009640CF"/>
    <w:rsid w:val="00966FB7"/>
    <w:rsid w:val="00971962"/>
    <w:rsid w:val="009734E0"/>
    <w:rsid w:val="0097395E"/>
    <w:rsid w:val="00975B20"/>
    <w:rsid w:val="009777DA"/>
    <w:rsid w:val="00982FFD"/>
    <w:rsid w:val="009846C7"/>
    <w:rsid w:val="00987A6C"/>
    <w:rsid w:val="009978EA"/>
    <w:rsid w:val="009A24B1"/>
    <w:rsid w:val="009A40B1"/>
    <w:rsid w:val="009A7AFA"/>
    <w:rsid w:val="009B2561"/>
    <w:rsid w:val="009B342E"/>
    <w:rsid w:val="009B5B56"/>
    <w:rsid w:val="009C03CB"/>
    <w:rsid w:val="009C2CA0"/>
    <w:rsid w:val="009C2EF4"/>
    <w:rsid w:val="009C7D4C"/>
    <w:rsid w:val="009D1FB3"/>
    <w:rsid w:val="009D2F1C"/>
    <w:rsid w:val="009D303B"/>
    <w:rsid w:val="009D697F"/>
    <w:rsid w:val="009D6A12"/>
    <w:rsid w:val="009E1AE3"/>
    <w:rsid w:val="009E4A71"/>
    <w:rsid w:val="009E4B65"/>
    <w:rsid w:val="009E6352"/>
    <w:rsid w:val="009F1798"/>
    <w:rsid w:val="009F21B9"/>
    <w:rsid w:val="009F6082"/>
    <w:rsid w:val="00A00FF0"/>
    <w:rsid w:val="00A01BE1"/>
    <w:rsid w:val="00A03793"/>
    <w:rsid w:val="00A04B5A"/>
    <w:rsid w:val="00A07866"/>
    <w:rsid w:val="00A14559"/>
    <w:rsid w:val="00A17B7F"/>
    <w:rsid w:val="00A210C9"/>
    <w:rsid w:val="00A21D1B"/>
    <w:rsid w:val="00A2671C"/>
    <w:rsid w:val="00A26BF3"/>
    <w:rsid w:val="00A32466"/>
    <w:rsid w:val="00A3344F"/>
    <w:rsid w:val="00A40E69"/>
    <w:rsid w:val="00A40EEB"/>
    <w:rsid w:val="00A41869"/>
    <w:rsid w:val="00A45BD0"/>
    <w:rsid w:val="00A52838"/>
    <w:rsid w:val="00A53D5B"/>
    <w:rsid w:val="00A5747F"/>
    <w:rsid w:val="00A612BA"/>
    <w:rsid w:val="00A70086"/>
    <w:rsid w:val="00A700F1"/>
    <w:rsid w:val="00A71E87"/>
    <w:rsid w:val="00A749B0"/>
    <w:rsid w:val="00A774FB"/>
    <w:rsid w:val="00A8401F"/>
    <w:rsid w:val="00A9221A"/>
    <w:rsid w:val="00A93A20"/>
    <w:rsid w:val="00A95291"/>
    <w:rsid w:val="00AA0412"/>
    <w:rsid w:val="00AB25FD"/>
    <w:rsid w:val="00AB4DE7"/>
    <w:rsid w:val="00AB55CD"/>
    <w:rsid w:val="00AB7BA9"/>
    <w:rsid w:val="00AC0F35"/>
    <w:rsid w:val="00AD1CE9"/>
    <w:rsid w:val="00AD2C78"/>
    <w:rsid w:val="00AD304F"/>
    <w:rsid w:val="00AD3AAB"/>
    <w:rsid w:val="00AD3D7C"/>
    <w:rsid w:val="00AD4D05"/>
    <w:rsid w:val="00AE3377"/>
    <w:rsid w:val="00AE64F4"/>
    <w:rsid w:val="00AE72B0"/>
    <w:rsid w:val="00AE733F"/>
    <w:rsid w:val="00AE7540"/>
    <w:rsid w:val="00AE7CC3"/>
    <w:rsid w:val="00AF2AD2"/>
    <w:rsid w:val="00AF32B0"/>
    <w:rsid w:val="00AF4217"/>
    <w:rsid w:val="00AF5FBD"/>
    <w:rsid w:val="00AF7B8B"/>
    <w:rsid w:val="00B004B7"/>
    <w:rsid w:val="00B0318C"/>
    <w:rsid w:val="00B05AD8"/>
    <w:rsid w:val="00B05F78"/>
    <w:rsid w:val="00B10EC9"/>
    <w:rsid w:val="00B11784"/>
    <w:rsid w:val="00B1606B"/>
    <w:rsid w:val="00B2390B"/>
    <w:rsid w:val="00B272C2"/>
    <w:rsid w:val="00B33A32"/>
    <w:rsid w:val="00B36B55"/>
    <w:rsid w:val="00B416FC"/>
    <w:rsid w:val="00B41CD0"/>
    <w:rsid w:val="00B549D6"/>
    <w:rsid w:val="00B55B28"/>
    <w:rsid w:val="00B57425"/>
    <w:rsid w:val="00B60E8A"/>
    <w:rsid w:val="00B674AA"/>
    <w:rsid w:val="00B70D23"/>
    <w:rsid w:val="00B74779"/>
    <w:rsid w:val="00B75C96"/>
    <w:rsid w:val="00B769B1"/>
    <w:rsid w:val="00B80955"/>
    <w:rsid w:val="00B81C14"/>
    <w:rsid w:val="00B81DAE"/>
    <w:rsid w:val="00B82ECD"/>
    <w:rsid w:val="00B9076F"/>
    <w:rsid w:val="00B93B41"/>
    <w:rsid w:val="00B93CD4"/>
    <w:rsid w:val="00B947BD"/>
    <w:rsid w:val="00B9683A"/>
    <w:rsid w:val="00B96F7E"/>
    <w:rsid w:val="00BA4613"/>
    <w:rsid w:val="00BA68DD"/>
    <w:rsid w:val="00BA6A5D"/>
    <w:rsid w:val="00BA6E58"/>
    <w:rsid w:val="00BB3DCF"/>
    <w:rsid w:val="00BC0686"/>
    <w:rsid w:val="00BC2472"/>
    <w:rsid w:val="00BC5238"/>
    <w:rsid w:val="00BC7444"/>
    <w:rsid w:val="00BD0604"/>
    <w:rsid w:val="00BE5C00"/>
    <w:rsid w:val="00BE717D"/>
    <w:rsid w:val="00BE7D57"/>
    <w:rsid w:val="00BF2243"/>
    <w:rsid w:val="00BF31FE"/>
    <w:rsid w:val="00BF3B2C"/>
    <w:rsid w:val="00BF4980"/>
    <w:rsid w:val="00BF7AA0"/>
    <w:rsid w:val="00C00663"/>
    <w:rsid w:val="00C05751"/>
    <w:rsid w:val="00C10A5F"/>
    <w:rsid w:val="00C1120E"/>
    <w:rsid w:val="00C117A4"/>
    <w:rsid w:val="00C153AB"/>
    <w:rsid w:val="00C1634B"/>
    <w:rsid w:val="00C21741"/>
    <w:rsid w:val="00C26020"/>
    <w:rsid w:val="00C2797F"/>
    <w:rsid w:val="00C311A6"/>
    <w:rsid w:val="00C3363A"/>
    <w:rsid w:val="00C3724F"/>
    <w:rsid w:val="00C40489"/>
    <w:rsid w:val="00C447E9"/>
    <w:rsid w:val="00C44ECD"/>
    <w:rsid w:val="00C5135A"/>
    <w:rsid w:val="00C5734D"/>
    <w:rsid w:val="00C65A7C"/>
    <w:rsid w:val="00C676DA"/>
    <w:rsid w:val="00C7270C"/>
    <w:rsid w:val="00C7625F"/>
    <w:rsid w:val="00C77B70"/>
    <w:rsid w:val="00C85952"/>
    <w:rsid w:val="00C91C4B"/>
    <w:rsid w:val="00C91F62"/>
    <w:rsid w:val="00C9325D"/>
    <w:rsid w:val="00C94434"/>
    <w:rsid w:val="00CA124B"/>
    <w:rsid w:val="00CA1E19"/>
    <w:rsid w:val="00CA2780"/>
    <w:rsid w:val="00CA298F"/>
    <w:rsid w:val="00CA5552"/>
    <w:rsid w:val="00CA5E09"/>
    <w:rsid w:val="00CB1AE3"/>
    <w:rsid w:val="00CB20D5"/>
    <w:rsid w:val="00CB5BA4"/>
    <w:rsid w:val="00CC3175"/>
    <w:rsid w:val="00CC554A"/>
    <w:rsid w:val="00CC6622"/>
    <w:rsid w:val="00CE1C89"/>
    <w:rsid w:val="00CF1C97"/>
    <w:rsid w:val="00CF4563"/>
    <w:rsid w:val="00CF6DB7"/>
    <w:rsid w:val="00CF7219"/>
    <w:rsid w:val="00CF766C"/>
    <w:rsid w:val="00CF7E1B"/>
    <w:rsid w:val="00D025C0"/>
    <w:rsid w:val="00D032AB"/>
    <w:rsid w:val="00D05315"/>
    <w:rsid w:val="00D117F5"/>
    <w:rsid w:val="00D1212F"/>
    <w:rsid w:val="00D20425"/>
    <w:rsid w:val="00D245E0"/>
    <w:rsid w:val="00D34F98"/>
    <w:rsid w:val="00D42F13"/>
    <w:rsid w:val="00D44759"/>
    <w:rsid w:val="00D449E1"/>
    <w:rsid w:val="00D47C56"/>
    <w:rsid w:val="00D52322"/>
    <w:rsid w:val="00D524AA"/>
    <w:rsid w:val="00D52774"/>
    <w:rsid w:val="00D54604"/>
    <w:rsid w:val="00D56028"/>
    <w:rsid w:val="00D56CD1"/>
    <w:rsid w:val="00D61053"/>
    <w:rsid w:val="00D6319F"/>
    <w:rsid w:val="00D6353B"/>
    <w:rsid w:val="00D6472C"/>
    <w:rsid w:val="00D82B00"/>
    <w:rsid w:val="00D82D48"/>
    <w:rsid w:val="00D844E9"/>
    <w:rsid w:val="00D86AB7"/>
    <w:rsid w:val="00D9389F"/>
    <w:rsid w:val="00D93984"/>
    <w:rsid w:val="00DA0C58"/>
    <w:rsid w:val="00DA2903"/>
    <w:rsid w:val="00DA3F01"/>
    <w:rsid w:val="00DA5CCA"/>
    <w:rsid w:val="00DA72AF"/>
    <w:rsid w:val="00DB099E"/>
    <w:rsid w:val="00DB5EA4"/>
    <w:rsid w:val="00DB626D"/>
    <w:rsid w:val="00DB684E"/>
    <w:rsid w:val="00DD2049"/>
    <w:rsid w:val="00DD42F6"/>
    <w:rsid w:val="00DD539D"/>
    <w:rsid w:val="00DD7E38"/>
    <w:rsid w:val="00DE0540"/>
    <w:rsid w:val="00DE315F"/>
    <w:rsid w:val="00DE6A5F"/>
    <w:rsid w:val="00DE76FC"/>
    <w:rsid w:val="00DE79E9"/>
    <w:rsid w:val="00DF0599"/>
    <w:rsid w:val="00DF2E27"/>
    <w:rsid w:val="00DF7375"/>
    <w:rsid w:val="00E01472"/>
    <w:rsid w:val="00E05842"/>
    <w:rsid w:val="00E0668E"/>
    <w:rsid w:val="00E07406"/>
    <w:rsid w:val="00E119AC"/>
    <w:rsid w:val="00E12056"/>
    <w:rsid w:val="00E12E9C"/>
    <w:rsid w:val="00E148EB"/>
    <w:rsid w:val="00E14940"/>
    <w:rsid w:val="00E212FD"/>
    <w:rsid w:val="00E26514"/>
    <w:rsid w:val="00E36673"/>
    <w:rsid w:val="00E44FAB"/>
    <w:rsid w:val="00E45E9A"/>
    <w:rsid w:val="00E474EB"/>
    <w:rsid w:val="00E478B2"/>
    <w:rsid w:val="00E50266"/>
    <w:rsid w:val="00E505F3"/>
    <w:rsid w:val="00E5146A"/>
    <w:rsid w:val="00E51F58"/>
    <w:rsid w:val="00E5221B"/>
    <w:rsid w:val="00E5406F"/>
    <w:rsid w:val="00E612B7"/>
    <w:rsid w:val="00E614C3"/>
    <w:rsid w:val="00E6174A"/>
    <w:rsid w:val="00E63974"/>
    <w:rsid w:val="00E63FF5"/>
    <w:rsid w:val="00E6406A"/>
    <w:rsid w:val="00E6416C"/>
    <w:rsid w:val="00E65DE3"/>
    <w:rsid w:val="00E65F88"/>
    <w:rsid w:val="00E66C1E"/>
    <w:rsid w:val="00E6786D"/>
    <w:rsid w:val="00E71D31"/>
    <w:rsid w:val="00E76165"/>
    <w:rsid w:val="00E82A31"/>
    <w:rsid w:val="00E855A9"/>
    <w:rsid w:val="00E91335"/>
    <w:rsid w:val="00E96C81"/>
    <w:rsid w:val="00EA172A"/>
    <w:rsid w:val="00EB57AB"/>
    <w:rsid w:val="00EC0364"/>
    <w:rsid w:val="00EC0D65"/>
    <w:rsid w:val="00EC46ED"/>
    <w:rsid w:val="00EC6464"/>
    <w:rsid w:val="00EC7230"/>
    <w:rsid w:val="00EC7479"/>
    <w:rsid w:val="00EC7A19"/>
    <w:rsid w:val="00ED292B"/>
    <w:rsid w:val="00ED67A4"/>
    <w:rsid w:val="00EE438F"/>
    <w:rsid w:val="00EE5951"/>
    <w:rsid w:val="00EE6BFA"/>
    <w:rsid w:val="00EF06C1"/>
    <w:rsid w:val="00EF0A31"/>
    <w:rsid w:val="00EF288E"/>
    <w:rsid w:val="00EF4DA6"/>
    <w:rsid w:val="00EF70C9"/>
    <w:rsid w:val="00F01C25"/>
    <w:rsid w:val="00F0340A"/>
    <w:rsid w:val="00F03CD7"/>
    <w:rsid w:val="00F03F80"/>
    <w:rsid w:val="00F06AAC"/>
    <w:rsid w:val="00F13F23"/>
    <w:rsid w:val="00F17C36"/>
    <w:rsid w:val="00F327C1"/>
    <w:rsid w:val="00F41C9B"/>
    <w:rsid w:val="00F41DB5"/>
    <w:rsid w:val="00F46927"/>
    <w:rsid w:val="00F50677"/>
    <w:rsid w:val="00F50BC7"/>
    <w:rsid w:val="00F533EA"/>
    <w:rsid w:val="00F54CAF"/>
    <w:rsid w:val="00F6587C"/>
    <w:rsid w:val="00F746DD"/>
    <w:rsid w:val="00F75159"/>
    <w:rsid w:val="00F7568B"/>
    <w:rsid w:val="00F762A2"/>
    <w:rsid w:val="00F76731"/>
    <w:rsid w:val="00F90F21"/>
    <w:rsid w:val="00F95581"/>
    <w:rsid w:val="00F96152"/>
    <w:rsid w:val="00FA1279"/>
    <w:rsid w:val="00FA5093"/>
    <w:rsid w:val="00FA69FC"/>
    <w:rsid w:val="00FB7587"/>
    <w:rsid w:val="00FB7C4F"/>
    <w:rsid w:val="00FC0199"/>
    <w:rsid w:val="00FC3C85"/>
    <w:rsid w:val="00FD09C3"/>
    <w:rsid w:val="00FD1571"/>
    <w:rsid w:val="00FD1898"/>
    <w:rsid w:val="00FD2BDA"/>
    <w:rsid w:val="00FD71E3"/>
    <w:rsid w:val="00FD73DE"/>
    <w:rsid w:val="00FE4117"/>
    <w:rsid w:val="00FE7089"/>
    <w:rsid w:val="00FE713D"/>
    <w:rsid w:val="00FE7614"/>
    <w:rsid w:val="00FE7969"/>
    <w:rsid w:val="00FE79EE"/>
    <w:rsid w:val="00FE7C96"/>
    <w:rsid w:val="00FF0403"/>
    <w:rsid w:val="00FF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C575"/>
  <w15:docId w15:val="{334EB6DB-632D-4A40-81DD-B443CBB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6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604"/>
    <w:pPr>
      <w:ind w:left="720"/>
      <w:contextualSpacing/>
    </w:pPr>
  </w:style>
  <w:style w:type="paragraph" w:styleId="a4">
    <w:name w:val="Normal (Web)"/>
    <w:basedOn w:val="a"/>
    <w:uiPriority w:val="99"/>
    <w:unhideWhenUsed/>
    <w:rsid w:val="004E4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E0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509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097B"/>
  </w:style>
  <w:style w:type="paragraph" w:styleId="a7">
    <w:name w:val="footer"/>
    <w:basedOn w:val="a"/>
    <w:link w:val="a8"/>
    <w:uiPriority w:val="99"/>
    <w:unhideWhenUsed/>
    <w:rsid w:val="007509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5089">
      <w:bodyDiv w:val="1"/>
      <w:marLeft w:val="0"/>
      <w:marRight w:val="0"/>
      <w:marTop w:val="0"/>
      <w:marBottom w:val="0"/>
      <w:divBdr>
        <w:top w:val="none" w:sz="0" w:space="0" w:color="auto"/>
        <w:left w:val="none" w:sz="0" w:space="0" w:color="auto"/>
        <w:bottom w:val="none" w:sz="0" w:space="0" w:color="auto"/>
        <w:right w:val="none" w:sz="0" w:space="0" w:color="auto"/>
      </w:divBdr>
    </w:div>
    <w:div w:id="562955934">
      <w:bodyDiv w:val="1"/>
      <w:marLeft w:val="0"/>
      <w:marRight w:val="0"/>
      <w:marTop w:val="0"/>
      <w:marBottom w:val="0"/>
      <w:divBdr>
        <w:top w:val="none" w:sz="0" w:space="0" w:color="auto"/>
        <w:left w:val="none" w:sz="0" w:space="0" w:color="auto"/>
        <w:bottom w:val="none" w:sz="0" w:space="0" w:color="auto"/>
        <w:right w:val="none" w:sz="0" w:space="0" w:color="auto"/>
      </w:divBdr>
    </w:div>
    <w:div w:id="662975162">
      <w:bodyDiv w:val="1"/>
      <w:marLeft w:val="0"/>
      <w:marRight w:val="0"/>
      <w:marTop w:val="0"/>
      <w:marBottom w:val="0"/>
      <w:divBdr>
        <w:top w:val="none" w:sz="0" w:space="0" w:color="auto"/>
        <w:left w:val="none" w:sz="0" w:space="0" w:color="auto"/>
        <w:bottom w:val="none" w:sz="0" w:space="0" w:color="auto"/>
        <w:right w:val="none" w:sz="0" w:space="0" w:color="auto"/>
      </w:divBdr>
    </w:div>
    <w:div w:id="893085698">
      <w:bodyDiv w:val="1"/>
      <w:marLeft w:val="0"/>
      <w:marRight w:val="0"/>
      <w:marTop w:val="0"/>
      <w:marBottom w:val="0"/>
      <w:divBdr>
        <w:top w:val="none" w:sz="0" w:space="0" w:color="auto"/>
        <w:left w:val="none" w:sz="0" w:space="0" w:color="auto"/>
        <w:bottom w:val="none" w:sz="0" w:space="0" w:color="auto"/>
        <w:right w:val="none" w:sz="0" w:space="0" w:color="auto"/>
      </w:divBdr>
    </w:div>
    <w:div w:id="1021782392">
      <w:bodyDiv w:val="1"/>
      <w:marLeft w:val="0"/>
      <w:marRight w:val="0"/>
      <w:marTop w:val="0"/>
      <w:marBottom w:val="0"/>
      <w:divBdr>
        <w:top w:val="none" w:sz="0" w:space="0" w:color="auto"/>
        <w:left w:val="none" w:sz="0" w:space="0" w:color="auto"/>
        <w:bottom w:val="none" w:sz="0" w:space="0" w:color="auto"/>
        <w:right w:val="none" w:sz="0" w:space="0" w:color="auto"/>
      </w:divBdr>
    </w:div>
    <w:div w:id="1116677676">
      <w:bodyDiv w:val="1"/>
      <w:marLeft w:val="0"/>
      <w:marRight w:val="0"/>
      <w:marTop w:val="0"/>
      <w:marBottom w:val="0"/>
      <w:divBdr>
        <w:top w:val="none" w:sz="0" w:space="0" w:color="auto"/>
        <w:left w:val="none" w:sz="0" w:space="0" w:color="auto"/>
        <w:bottom w:val="none" w:sz="0" w:space="0" w:color="auto"/>
        <w:right w:val="none" w:sz="0" w:space="0" w:color="auto"/>
      </w:divBdr>
    </w:div>
    <w:div w:id="18813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4919</Words>
  <Characters>28043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6</cp:revision>
  <dcterms:created xsi:type="dcterms:W3CDTF">2022-03-25T17:40:00Z</dcterms:created>
  <dcterms:modified xsi:type="dcterms:W3CDTF">2022-11-26T19:25:00Z</dcterms:modified>
</cp:coreProperties>
</file>