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886B84" w:rsidRDefault="004946F6">
      <w:pPr>
        <w:spacing w:after="0" w:line="240" w:lineRule="auto"/>
        <w:ind w:firstLine="709"/>
        <w:jc w:val="both"/>
        <w:rPr>
          <w:noProof/>
        </w:rPr>
      </w:pPr>
      <w:bookmarkStart w:id="0" w:name="_GoBack"/>
      <w:bookmarkEnd w:id="0"/>
      <w:r>
        <w:rPr>
          <w:rFonts w:ascii="Times New Roman" w:eastAsia="Times New Roman" w:hAnsi="Times New Roman" w:cs="Times New Roman"/>
          <w:b/>
          <w:sz w:val="28"/>
        </w:rPr>
        <w:t>Особенности  технологии творческой мастерской в рамках ФГОС</w:t>
      </w:r>
      <w:r w:rsidR="00886B84" w:rsidRPr="00886B84">
        <w:rPr>
          <w:noProof/>
        </w:rPr>
        <w:t xml:space="preserve"> </w:t>
      </w:r>
    </w:p>
    <w:p w:rsidR="007C1C55" w:rsidRDefault="007C1C55" w:rsidP="00886B84">
      <w:pPr>
        <w:spacing w:after="0" w:line="240" w:lineRule="auto"/>
        <w:ind w:firstLine="709"/>
        <w:jc w:val="right"/>
        <w:rPr>
          <w:i/>
          <w:noProof/>
          <w:sz w:val="28"/>
          <w:szCs w:val="28"/>
        </w:rPr>
      </w:pPr>
      <w:r>
        <w:rPr>
          <w:i/>
          <w:noProof/>
          <w:sz w:val="28"/>
          <w:szCs w:val="28"/>
        </w:rPr>
        <w:t xml:space="preserve">Винник Людмила Николаевна, </w:t>
      </w:r>
    </w:p>
    <w:p w:rsidR="007C1C55" w:rsidRDefault="007C1C55" w:rsidP="00886B84">
      <w:pPr>
        <w:spacing w:after="0" w:line="240" w:lineRule="auto"/>
        <w:ind w:firstLine="709"/>
        <w:jc w:val="right"/>
        <w:rPr>
          <w:i/>
          <w:noProof/>
          <w:sz w:val="28"/>
          <w:szCs w:val="28"/>
        </w:rPr>
      </w:pPr>
      <w:r>
        <w:rPr>
          <w:i/>
          <w:noProof/>
          <w:sz w:val="28"/>
          <w:szCs w:val="28"/>
        </w:rPr>
        <w:t>учитель английского языка и изо,</w:t>
      </w:r>
    </w:p>
    <w:p w:rsidR="007C1C55" w:rsidRDefault="007C1C55" w:rsidP="00886B84">
      <w:pPr>
        <w:spacing w:after="0" w:line="240" w:lineRule="auto"/>
        <w:ind w:firstLine="709"/>
        <w:jc w:val="right"/>
        <w:rPr>
          <w:i/>
          <w:noProof/>
          <w:sz w:val="28"/>
          <w:szCs w:val="28"/>
        </w:rPr>
      </w:pPr>
      <w:r>
        <w:rPr>
          <w:i/>
          <w:noProof/>
          <w:sz w:val="28"/>
          <w:szCs w:val="28"/>
        </w:rPr>
        <w:t xml:space="preserve">Пуд Валентина Николаевна, </w:t>
      </w:r>
    </w:p>
    <w:p w:rsidR="007C1C55" w:rsidRDefault="007C1C55" w:rsidP="00886B84">
      <w:pPr>
        <w:spacing w:after="0" w:line="240" w:lineRule="auto"/>
        <w:ind w:firstLine="709"/>
        <w:jc w:val="right"/>
        <w:rPr>
          <w:i/>
          <w:noProof/>
          <w:sz w:val="28"/>
          <w:szCs w:val="28"/>
        </w:rPr>
      </w:pPr>
      <w:r>
        <w:rPr>
          <w:i/>
          <w:noProof/>
          <w:sz w:val="28"/>
          <w:szCs w:val="28"/>
        </w:rPr>
        <w:t>учитель русского языка и литературы</w:t>
      </w:r>
    </w:p>
    <w:p w:rsidR="007C1C55" w:rsidRDefault="007C1C55" w:rsidP="00886B84">
      <w:pPr>
        <w:spacing w:after="0" w:line="240" w:lineRule="auto"/>
        <w:ind w:firstLine="709"/>
        <w:jc w:val="right"/>
        <w:rPr>
          <w:i/>
          <w:noProof/>
          <w:sz w:val="28"/>
          <w:szCs w:val="28"/>
        </w:rPr>
      </w:pPr>
      <w:r>
        <w:rPr>
          <w:i/>
          <w:noProof/>
          <w:sz w:val="28"/>
          <w:szCs w:val="28"/>
        </w:rPr>
        <w:t>МБОУ «СШ № 18» г. Ачинска</w:t>
      </w:r>
    </w:p>
    <w:p w:rsidR="007C1C55" w:rsidRDefault="007C1C55" w:rsidP="00886B84">
      <w:pPr>
        <w:spacing w:after="0" w:line="240" w:lineRule="auto"/>
        <w:ind w:firstLine="709"/>
        <w:jc w:val="right"/>
        <w:rPr>
          <w:i/>
          <w:noProof/>
          <w:sz w:val="28"/>
          <w:szCs w:val="28"/>
        </w:rPr>
      </w:pPr>
    </w:p>
    <w:p w:rsidR="00D962CA" w:rsidRDefault="00D962CA" w:rsidP="00886B84">
      <w:pPr>
        <w:spacing w:after="0" w:line="240" w:lineRule="auto"/>
        <w:ind w:firstLine="709"/>
        <w:jc w:val="right"/>
        <w:rPr>
          <w:i/>
          <w:noProof/>
          <w:sz w:val="28"/>
          <w:szCs w:val="28"/>
        </w:rPr>
      </w:pPr>
      <w:r>
        <w:rPr>
          <w:i/>
          <w:noProof/>
          <w:sz w:val="28"/>
          <w:szCs w:val="28"/>
        </w:rPr>
        <w:t>К</w:t>
      </w:r>
      <w:r w:rsidR="00886B84">
        <w:rPr>
          <w:i/>
          <w:noProof/>
          <w:sz w:val="28"/>
          <w:szCs w:val="28"/>
        </w:rPr>
        <w:t xml:space="preserve">аждый ребенок – художник. </w:t>
      </w:r>
    </w:p>
    <w:p w:rsidR="00D962CA" w:rsidRDefault="00886B84" w:rsidP="00886B84">
      <w:pPr>
        <w:spacing w:after="0" w:line="240" w:lineRule="auto"/>
        <w:ind w:firstLine="709"/>
        <w:jc w:val="right"/>
        <w:rPr>
          <w:i/>
          <w:noProof/>
          <w:sz w:val="28"/>
          <w:szCs w:val="28"/>
        </w:rPr>
      </w:pPr>
      <w:r>
        <w:rPr>
          <w:i/>
          <w:noProof/>
          <w:sz w:val="28"/>
          <w:szCs w:val="28"/>
        </w:rPr>
        <w:t xml:space="preserve">Проблема остаться </w:t>
      </w:r>
      <w:r w:rsidR="00D962CA">
        <w:rPr>
          <w:i/>
          <w:noProof/>
          <w:sz w:val="28"/>
          <w:szCs w:val="28"/>
        </w:rPr>
        <w:t>художником,</w:t>
      </w:r>
    </w:p>
    <w:p w:rsidR="00886B84" w:rsidRDefault="00D962CA" w:rsidP="00886B84">
      <w:pPr>
        <w:spacing w:after="0" w:line="240" w:lineRule="auto"/>
        <w:ind w:firstLine="709"/>
        <w:jc w:val="right"/>
        <w:rPr>
          <w:i/>
          <w:noProof/>
          <w:sz w:val="28"/>
          <w:szCs w:val="28"/>
        </w:rPr>
      </w:pPr>
      <w:r>
        <w:rPr>
          <w:i/>
          <w:noProof/>
          <w:sz w:val="28"/>
          <w:szCs w:val="28"/>
        </w:rPr>
        <w:t xml:space="preserve"> когда ты уже вырос</w:t>
      </w:r>
      <w:r w:rsidR="00623DE1">
        <w:rPr>
          <w:i/>
          <w:noProof/>
          <w:sz w:val="28"/>
          <w:szCs w:val="28"/>
        </w:rPr>
        <w:t>.</w:t>
      </w:r>
    </w:p>
    <w:p w:rsidR="00D962CA" w:rsidRPr="00886B84" w:rsidRDefault="00D962CA" w:rsidP="00886B84">
      <w:pPr>
        <w:spacing w:after="0" w:line="240" w:lineRule="auto"/>
        <w:ind w:firstLine="709"/>
        <w:jc w:val="right"/>
        <w:rPr>
          <w:rFonts w:ascii="Times New Roman" w:eastAsia="Times New Roman" w:hAnsi="Times New Roman" w:cs="Times New Roman"/>
          <w:b/>
          <w:i/>
          <w:sz w:val="28"/>
          <w:szCs w:val="28"/>
        </w:rPr>
      </w:pPr>
      <w:r>
        <w:rPr>
          <w:i/>
          <w:noProof/>
          <w:sz w:val="28"/>
          <w:szCs w:val="28"/>
        </w:rPr>
        <w:t>Пабло Пикассо.</w:t>
      </w:r>
    </w:p>
    <w:p w:rsidR="00886B84" w:rsidRPr="00D962CA" w:rsidRDefault="00886B84">
      <w:pPr>
        <w:spacing w:after="0" w:line="240" w:lineRule="auto"/>
        <w:ind w:firstLine="709"/>
        <w:jc w:val="both"/>
        <w:rPr>
          <w:rFonts w:ascii="Times New Roman" w:eastAsia="Times New Roman" w:hAnsi="Times New Roman" w:cs="Times New Roman"/>
          <w:sz w:val="28"/>
        </w:rPr>
      </w:pP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Умение школьников добывать, обрабатывать информацию и пользоваться ею - один из главных приоритетов современного образования. Следовательно, задача школы в обучении заключается не только в том, чтобы дать детям знания, но и в том, чтобы научить  добывать их и осваивать самостоятельно.</w:t>
      </w:r>
    </w:p>
    <w:p w:rsidR="001F0CB2" w:rsidRDefault="001F0CB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proofErr w:type="spellStart"/>
      <w:r>
        <w:rPr>
          <w:rFonts w:ascii="Times New Roman" w:eastAsia="Times New Roman" w:hAnsi="Times New Roman" w:cs="Times New Roman"/>
          <w:sz w:val="28"/>
        </w:rPr>
        <w:t>Дист</w:t>
      </w:r>
      <w:r w:rsidR="00886B84">
        <w:rPr>
          <w:rFonts w:ascii="Times New Roman" w:eastAsia="Times New Roman" w:hAnsi="Times New Roman" w:cs="Times New Roman"/>
          <w:sz w:val="28"/>
        </w:rPr>
        <w:t>е</w:t>
      </w:r>
      <w:r>
        <w:rPr>
          <w:rFonts w:ascii="Times New Roman" w:eastAsia="Times New Roman" w:hAnsi="Times New Roman" w:cs="Times New Roman"/>
          <w:sz w:val="28"/>
        </w:rPr>
        <w:t>рв</w:t>
      </w:r>
      <w:r w:rsidR="00623DE1">
        <w:rPr>
          <w:rFonts w:ascii="Times New Roman" w:eastAsia="Times New Roman" w:hAnsi="Times New Roman" w:cs="Times New Roman"/>
          <w:sz w:val="28"/>
        </w:rPr>
        <w:t>е</w:t>
      </w:r>
      <w:r>
        <w:rPr>
          <w:rFonts w:ascii="Times New Roman" w:eastAsia="Times New Roman" w:hAnsi="Times New Roman" w:cs="Times New Roman"/>
          <w:sz w:val="28"/>
        </w:rPr>
        <w:t>г</w:t>
      </w:r>
      <w:proofErr w:type="spellEnd"/>
      <w:r>
        <w:rPr>
          <w:rFonts w:ascii="Times New Roman" w:eastAsia="Times New Roman" w:hAnsi="Times New Roman" w:cs="Times New Roman"/>
          <w:sz w:val="28"/>
        </w:rPr>
        <w:t xml:space="preserve"> сказал: «Развитие и образование ни одному человеку не могут быть даны или сообщены. Всякий, кто желает к ним приобщиться, должен достигнуть этого собственной деятельностью, собственными силами, собственным напряжением».</w:t>
      </w:r>
    </w:p>
    <w:p w:rsidR="00886B84" w:rsidRDefault="001F0CB2">
      <w:pPr>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cs="Times New Roman"/>
          <w:sz w:val="28"/>
        </w:rPr>
        <w:t>Считаем, что наиболее эффективной формой  является творческая мастерская, так как она позволяет учащимся самостоятельно не только добыть знания, изучить тему, но и переосмыслить ее и творчески переработать.</w:t>
      </w:r>
      <w:r w:rsidR="00886B84" w:rsidRPr="00907E24">
        <w:rPr>
          <w:rFonts w:ascii="Times New Roman" w:eastAsia="Times New Roman" w:hAnsi="Times New Roman"/>
          <w:b/>
          <w:bCs/>
          <w:sz w:val="28"/>
          <w:szCs w:val="28"/>
        </w:rPr>
        <w:t xml:space="preserve"> </w:t>
      </w:r>
    </w:p>
    <w:p w:rsidR="00030BDC" w:rsidRDefault="00886B84">
      <w:pPr>
        <w:spacing w:after="0" w:line="240" w:lineRule="auto"/>
        <w:ind w:firstLine="709"/>
        <w:jc w:val="both"/>
        <w:rPr>
          <w:rFonts w:ascii="Times New Roman" w:eastAsia="Times New Roman" w:hAnsi="Times New Roman" w:cs="Times New Roman"/>
          <w:sz w:val="28"/>
        </w:rPr>
      </w:pPr>
      <w:r w:rsidRPr="00907E24">
        <w:rPr>
          <w:rFonts w:ascii="Times New Roman" w:eastAsia="Times New Roman" w:hAnsi="Times New Roman"/>
          <w:sz w:val="28"/>
          <w:szCs w:val="28"/>
        </w:rPr>
        <w:t>Есть много определений технолог</w:t>
      </w:r>
      <w:r>
        <w:rPr>
          <w:rFonts w:ascii="Times New Roman" w:eastAsia="Times New Roman" w:hAnsi="Times New Roman"/>
          <w:sz w:val="28"/>
          <w:szCs w:val="28"/>
        </w:rPr>
        <w:t>ии мастерских, но больше всего мы согласны</w:t>
      </w:r>
      <w:r w:rsidRPr="00907E24">
        <w:rPr>
          <w:rFonts w:ascii="Times New Roman" w:eastAsia="Times New Roman" w:hAnsi="Times New Roman"/>
          <w:sz w:val="28"/>
          <w:szCs w:val="28"/>
        </w:rPr>
        <w:t xml:space="preserve"> с определением В.М. </w:t>
      </w:r>
      <w:proofErr w:type="spellStart"/>
      <w:r w:rsidRPr="00907E24">
        <w:rPr>
          <w:rFonts w:ascii="Times New Roman" w:eastAsia="Times New Roman" w:hAnsi="Times New Roman"/>
          <w:sz w:val="28"/>
          <w:szCs w:val="28"/>
        </w:rPr>
        <w:t>Монахова</w:t>
      </w:r>
      <w:proofErr w:type="spellEnd"/>
      <w:r w:rsidRPr="00907E24">
        <w:rPr>
          <w:rFonts w:ascii="Times New Roman" w:eastAsia="Times New Roman" w:hAnsi="Times New Roman"/>
          <w:sz w:val="28"/>
          <w:szCs w:val="28"/>
        </w:rPr>
        <w:t>: "педагогическая мастерская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учеников и учителя".</w:t>
      </w:r>
    </w:p>
    <w:p w:rsidR="00030BDC" w:rsidRDefault="002C5F2A">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Сама идея творческой мастерской возникла достаточно давно. </w:t>
      </w:r>
      <w:r w:rsidR="00886B84" w:rsidRPr="00907E24">
        <w:rPr>
          <w:rFonts w:ascii="Times New Roman" w:eastAsia="Times New Roman" w:hAnsi="Times New Roman"/>
          <w:sz w:val="28"/>
          <w:szCs w:val="28"/>
        </w:rPr>
        <w:t xml:space="preserve">В середине </w:t>
      </w:r>
      <w:r w:rsidR="00623DE1">
        <w:rPr>
          <w:rFonts w:ascii="Times New Roman" w:eastAsia="Times New Roman" w:hAnsi="Times New Roman"/>
          <w:sz w:val="28"/>
          <w:szCs w:val="28"/>
        </w:rPr>
        <w:t>1920-х годов во Франции существовала</w:t>
      </w:r>
      <w:r w:rsidR="00886B84" w:rsidRPr="00907E24">
        <w:rPr>
          <w:rFonts w:ascii="Times New Roman" w:eastAsia="Times New Roman" w:hAnsi="Times New Roman"/>
          <w:sz w:val="28"/>
          <w:szCs w:val="28"/>
        </w:rPr>
        <w:t xml:space="preserve"> «Французская группа нового образования» (GFEN). В нее вошли знаменитые в то время психологи и педагоги — Поль Ланжевен, Анри Валлон, Жан Пиаже. Они стремились противопоставить консерватизму традиционной школы новые интенсивные методы обучения и воплотить эти методы в практике.</w:t>
      </w:r>
    </w:p>
    <w:p w:rsidR="00030BDC" w:rsidRDefault="002C5F2A">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Мы считаем, что данная форма хорошо подходит для реализации новых стандартов, так как она помогает создать благоприятные условия для развития и наблюдения </w:t>
      </w:r>
      <w:proofErr w:type="spellStart"/>
      <w:r>
        <w:rPr>
          <w:rFonts w:ascii="Times New Roman" w:eastAsia="Times New Roman" w:hAnsi="Times New Roman" w:cs="Times New Roman"/>
          <w:sz w:val="28"/>
        </w:rPr>
        <w:t>метапредметных</w:t>
      </w:r>
      <w:proofErr w:type="spellEnd"/>
      <w:r>
        <w:rPr>
          <w:rFonts w:ascii="Times New Roman" w:eastAsia="Times New Roman" w:hAnsi="Times New Roman" w:cs="Times New Roman"/>
          <w:sz w:val="28"/>
        </w:rPr>
        <w:t xml:space="preserve"> УУД. Исходя из этого, наиболее эффективны интегрированные формы уроков. В нашей школе творческая мастерская наиболее успешна в рамках предметов культурологического цикла (литература, изо, история). </w:t>
      </w:r>
      <w:r w:rsidR="00047E1F">
        <w:rPr>
          <w:rFonts w:ascii="Times New Roman" w:eastAsia="Times New Roman" w:hAnsi="Times New Roman" w:cs="Times New Roman"/>
          <w:sz w:val="28"/>
        </w:rPr>
        <w:t>Уроки планируются путем сопоставления двух программ.</w:t>
      </w:r>
    </w:p>
    <w:p w:rsidR="00030BDC" w:rsidRDefault="002C5F2A">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Неоднократно доказано</w:t>
      </w:r>
      <w:r w:rsidR="004946F6">
        <w:rPr>
          <w:rFonts w:ascii="Times New Roman" w:eastAsia="Times New Roman" w:hAnsi="Times New Roman" w:cs="Times New Roman"/>
          <w:sz w:val="28"/>
        </w:rPr>
        <w:t xml:space="preserve">, что знания усваиваются лучше, если ученик не только самостоятельно добыл, переработал  информацию по теме, но и "прожил" ее на собственном опыте, попытался создать что -то свое, тогда полученные знания становятся лично значимыми и более прочными. Технология творческой мастерской предполагает еще и создание продукта на основе приобретенных знаний. А если учесть, что творчество заложено в детях самой природой и что они любят сочинять, выдумывать, фантазировать, перевоплощаться, то становится понятным – творческое самовыражение необходимо детям для нормального развития. </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таком способе обучения обеспечивается комфортное психологическое самочувствие обучающих и обучающихся.</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Обучение в мастерских базируется на деятельностном подходе, коллективном способе обучения – только тогда учебное содержание осознанно усваивается, когда оно становится предметом активных действий школьника, причем не эпизодических, а системных. </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Занятия в мастерских строятся на принципах: сотрудничества, сотворчества, совместного поиска, самостоятельности, опережающего поиска, занятости всех учеников. Каждый вносит свой вклад в процесс освоения новых знаний, отрабатывает варианты поведения в ситуации стремления к успеху.</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Уроки литературы, изобразительного искусства призваны формировать потребности личности в непрерывном совершенствовании, развивать творческие способности, творческое самостоятельное мышление. Реализовывать данную концепцию помогает технология творческих мастерских. Каждый ребёнок в творческой мастерской имеет возможность продвигаться к истине своим путем. Первостепенная задача педагога – приспособить учебный процесс к индивидуальным особенностям школьников. Способности ученика требуют оптимально подобранных для него условий обучения.</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Результатом урока-мастерской является представление своего видения проблемы, своего образа в сочинении, в красках на картине, в творческой работе в лирической или эпической форме (стихотворение, рассказ, книга, сценарий и др.)</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таблице мы можем увидеть основные этапы традиционного урока и урока в рамках ФГОС.</w:t>
      </w:r>
    </w:p>
    <w:p w:rsidR="00030BDC" w:rsidRDefault="00B3417C">
      <w:pPr>
        <w:spacing w:after="0" w:line="240" w:lineRule="auto"/>
        <w:ind w:firstLine="709"/>
        <w:jc w:val="center"/>
        <w:rPr>
          <w:rFonts w:ascii="Times New Roman" w:eastAsia="Times New Roman" w:hAnsi="Times New Roman" w:cs="Times New Roman"/>
          <w:sz w:val="28"/>
        </w:rPr>
      </w:pPr>
      <w:r>
        <w:pict>
          <v:rect id="rectole0000000000" o:spid="_x0000_s1025" style="width:465.5pt;height:252.85pt;mso-left-percent:-10001;mso-top-percent:-10001;mso-position-horizontal:absolute;mso-position-horizontal-relative:char;mso-position-vertical:absolute;mso-position-vertical-relative:line;mso-left-percent:-10001;mso-top-percent:-10001" o:preferrelative="t" stroked="f">
            <v:imagedata r:id="rId6" o:title=""/>
          </v:rect>
          <o:OLEObject Type="Embed" ProgID="StaticMetafile" ShapeID="rectole0000000000" DrawAspect="Content" ObjectID="_1473887248" r:id="rId7"/>
        </w:pic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Традиционно творческая мастерская используется на уроках литературы. Но мы считаем, что предметы  области искусства</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музыка, литература, ИЗО) являются единым целым. Поэтому общие темы изучаются в рамках интеграции</w:t>
      </w:r>
      <w:r w:rsidR="004832FC">
        <w:rPr>
          <w:rFonts w:ascii="Times New Roman" w:eastAsia="Times New Roman" w:hAnsi="Times New Roman" w:cs="Times New Roman"/>
          <w:sz w:val="28"/>
        </w:rPr>
        <w:t xml:space="preserve"> </w:t>
      </w:r>
      <w:r>
        <w:rPr>
          <w:rFonts w:ascii="Times New Roman" w:eastAsia="Times New Roman" w:hAnsi="Times New Roman" w:cs="Times New Roman"/>
          <w:sz w:val="28"/>
        </w:rPr>
        <w:t>( литература-ИЗО)</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Позиция учителя на уроке также о</w:t>
      </w:r>
      <w:r w:rsidR="004832FC">
        <w:rPr>
          <w:rFonts w:ascii="Times New Roman" w:eastAsia="Times New Roman" w:hAnsi="Times New Roman" w:cs="Times New Roman"/>
          <w:sz w:val="28"/>
        </w:rPr>
        <w:t>т</w:t>
      </w:r>
      <w:r>
        <w:rPr>
          <w:rFonts w:ascii="Times New Roman" w:eastAsia="Times New Roman" w:hAnsi="Times New Roman" w:cs="Times New Roman"/>
          <w:sz w:val="28"/>
        </w:rPr>
        <w:t>личается.</w:t>
      </w:r>
    </w:p>
    <w:p w:rsidR="00030BDC" w:rsidRDefault="00030BDC">
      <w:pPr>
        <w:spacing w:after="0" w:line="240" w:lineRule="auto"/>
        <w:ind w:firstLine="709"/>
        <w:jc w:val="both"/>
        <w:rPr>
          <w:rFonts w:ascii="Times New Roman" w:eastAsia="Times New Roman" w:hAnsi="Times New Roman" w:cs="Times New Roman"/>
          <w:sz w:val="28"/>
        </w:rPr>
      </w:pP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Алгоритм процесса работы мастерской можно представить следующим образом:</w:t>
      </w:r>
    </w:p>
    <w:p w:rsidR="00030BDC" w:rsidRDefault="004946F6">
      <w:pPr>
        <w:numPr>
          <w:ilvl w:val="0"/>
          <w:numId w:val="1"/>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Начало, мотивирующее творческую деятельность (проблемная ситуация, вопрос, задание). Работа в творческой мастерской начинается со слова, образа, предмета, мелодии, текста, рисунка… – и формулировки проблемы – темы мастерской. Далее каждый ученик самостоятельно выдвигает свою гипотезу, создает свой проект, отталкиваясь от поставленной задачи. </w:t>
      </w:r>
    </w:p>
    <w:p w:rsidR="00030BDC" w:rsidRDefault="004946F6">
      <w:pPr>
        <w:numPr>
          <w:ilvl w:val="0"/>
          <w:numId w:val="1"/>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Работа с материалом (текст, схемы, краски, модели, проект). Прежде чем огласить перед всеми решение проблемы, ученики обдумывают его в малой группе, т.е. обучение опирается на собственный опыт членов группы и предполагает </w:t>
      </w:r>
      <w:proofErr w:type="spellStart"/>
      <w:r>
        <w:rPr>
          <w:rFonts w:ascii="Times New Roman" w:eastAsia="Times New Roman" w:hAnsi="Times New Roman" w:cs="Times New Roman"/>
          <w:sz w:val="28"/>
        </w:rPr>
        <w:t>взаимообучаемость</w:t>
      </w:r>
      <w:proofErr w:type="spellEnd"/>
      <w:r>
        <w:rPr>
          <w:rFonts w:ascii="Times New Roman" w:eastAsia="Times New Roman" w:hAnsi="Times New Roman" w:cs="Times New Roman"/>
          <w:sz w:val="28"/>
        </w:rPr>
        <w:t xml:space="preserve">. </w:t>
      </w:r>
    </w:p>
    <w:p w:rsidR="00030BDC" w:rsidRDefault="004946F6">
      <w:pPr>
        <w:numPr>
          <w:ilvl w:val="0"/>
          <w:numId w:val="1"/>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Соотнесение своей деятельности с деятельностью других. Группы представляют информацию по теме на общее обсуждение.</w:t>
      </w:r>
    </w:p>
    <w:p w:rsidR="00030BDC" w:rsidRDefault="004946F6">
      <w:pPr>
        <w:numPr>
          <w:ilvl w:val="0"/>
          <w:numId w:val="1"/>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Разрыв – внутреннее осознание необходимости нового поиска. Обращение к справочникам, учебникам, дальнейшее исследование. Отчет групп.</w:t>
      </w:r>
    </w:p>
    <w:p w:rsidR="00030BDC" w:rsidRDefault="004946F6">
      <w:pPr>
        <w:numPr>
          <w:ilvl w:val="0"/>
          <w:numId w:val="1"/>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Творчество. Коллективное творчество. Перед началом работы идет обсуждение возможных результатов творческой деятельности. Обговариваются критерии, которым должна </w:t>
      </w:r>
      <w:proofErr w:type="spellStart"/>
      <w:r>
        <w:rPr>
          <w:rFonts w:ascii="Times New Roman" w:eastAsia="Times New Roman" w:hAnsi="Times New Roman" w:cs="Times New Roman"/>
          <w:sz w:val="28"/>
        </w:rPr>
        <w:lastRenderedPageBreak/>
        <w:t>соотвестствовать</w:t>
      </w:r>
      <w:proofErr w:type="spellEnd"/>
      <w:r>
        <w:rPr>
          <w:rFonts w:ascii="Times New Roman" w:eastAsia="Times New Roman" w:hAnsi="Times New Roman" w:cs="Times New Roman"/>
          <w:sz w:val="28"/>
        </w:rPr>
        <w:t xml:space="preserve"> данная работа и критерии оценки устного представления собственного творчества.</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Презентация работы</w:t>
      </w:r>
    </w:p>
    <w:p w:rsidR="00030BDC" w:rsidRDefault="00030BDC">
      <w:pPr>
        <w:spacing w:after="0" w:line="240" w:lineRule="auto"/>
        <w:ind w:firstLine="709"/>
        <w:jc w:val="both"/>
        <w:rPr>
          <w:rFonts w:ascii="Calibri" w:eastAsia="Calibri" w:hAnsi="Calibri" w:cs="Calibri"/>
        </w:rPr>
      </w:pPr>
    </w:p>
    <w:p w:rsidR="00030BDC" w:rsidRDefault="00B3417C">
      <w:pPr>
        <w:spacing w:after="0" w:line="240" w:lineRule="auto"/>
        <w:ind w:firstLine="709"/>
        <w:jc w:val="both"/>
        <w:rPr>
          <w:rFonts w:ascii="Calibri" w:eastAsia="Calibri" w:hAnsi="Calibri" w:cs="Calibri"/>
        </w:rPr>
      </w:pPr>
      <w:r>
        <w:pict>
          <v:rect id="rectole0000000001" o:spid="_x0000_s1026" style="width:414.4pt;height:234.4pt;mso-left-percent:-10001;mso-top-percent:-10001;mso-position-horizontal:absolute;mso-position-horizontal-relative:char;mso-position-vertical:absolute;mso-position-vertical-relative:line;mso-left-percent:-10001;mso-top-percent:-10001" o:preferrelative="t" stroked="f">
            <v:imagedata r:id="rId8" o:title=""/>
          </v:rect>
          <o:OLEObject Type="Embed" ProgID="StaticMetafile" ShapeID="rectole0000000001" DrawAspect="Content" ObjectID="_1473887249" r:id="rId9"/>
        </w:pict>
      </w:r>
    </w:p>
    <w:p w:rsidR="00030BDC" w:rsidRDefault="00030BDC">
      <w:pPr>
        <w:spacing w:after="0" w:line="240" w:lineRule="auto"/>
        <w:ind w:firstLine="709"/>
        <w:jc w:val="both"/>
        <w:rPr>
          <w:rFonts w:ascii="Times New Roman" w:eastAsia="Times New Roman" w:hAnsi="Times New Roman" w:cs="Times New Roman"/>
          <w:sz w:val="28"/>
        </w:rPr>
      </w:pPr>
    </w:p>
    <w:p w:rsidR="00030BDC" w:rsidRDefault="00030BDC">
      <w:pPr>
        <w:spacing w:after="0" w:line="240" w:lineRule="auto"/>
        <w:ind w:firstLine="709"/>
        <w:jc w:val="both"/>
        <w:rPr>
          <w:rFonts w:ascii="Times New Roman" w:eastAsia="Times New Roman" w:hAnsi="Times New Roman" w:cs="Times New Roman"/>
          <w:sz w:val="28"/>
        </w:rPr>
      </w:pP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Если говорить о таком типе урока в рамках ФГОС, то он помогает создать условия для развития и наблюдения </w:t>
      </w:r>
      <w:proofErr w:type="spellStart"/>
      <w:r>
        <w:rPr>
          <w:rFonts w:ascii="Times New Roman" w:eastAsia="Times New Roman" w:hAnsi="Times New Roman" w:cs="Times New Roman"/>
          <w:sz w:val="28"/>
        </w:rPr>
        <w:t>метапредметных</w:t>
      </w:r>
      <w:proofErr w:type="spellEnd"/>
      <w:r>
        <w:rPr>
          <w:rFonts w:ascii="Times New Roman" w:eastAsia="Times New Roman" w:hAnsi="Times New Roman" w:cs="Times New Roman"/>
          <w:sz w:val="28"/>
        </w:rPr>
        <w:t xml:space="preserve"> УУД:</w:t>
      </w:r>
    </w:p>
    <w:p w:rsidR="00030BDC" w:rsidRDefault="004946F6">
      <w:pPr>
        <w:spacing w:after="0" w:line="240" w:lineRule="auto"/>
        <w:ind w:firstLine="709"/>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Коммуникативных:</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Работать в группе;</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Распределять обязанности, договариваться;</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Умение слышать и слушать друг друга</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Умение вступать в диалог, участвовать в коллективном обсуждении, владеть монологической и диалогической речью в соответствии с грамматическими и синтаксическими нормами</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Установление рабочих отношений, эффективного сотрудничества</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Умение воспринимать информацию на слух;</w:t>
      </w:r>
    </w:p>
    <w:p w:rsidR="00030BDC" w:rsidRDefault="004946F6">
      <w:pPr>
        <w:numPr>
          <w:ilvl w:val="0"/>
          <w:numId w:val="2"/>
        </w:numPr>
        <w:spacing w:after="0" w:line="240" w:lineRule="auto"/>
        <w:ind w:left="1429"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Умение выразить свое отношение к обсуждаемой проблеме и т.д.</w:t>
      </w:r>
    </w:p>
    <w:p w:rsidR="00030BDC" w:rsidRDefault="00030BDC">
      <w:pPr>
        <w:spacing w:after="0" w:line="240" w:lineRule="auto"/>
        <w:ind w:firstLine="709"/>
        <w:jc w:val="both"/>
        <w:rPr>
          <w:rFonts w:ascii="Times New Roman" w:eastAsia="Times New Roman" w:hAnsi="Times New Roman" w:cs="Times New Roman"/>
          <w:sz w:val="28"/>
          <w:u w:val="single"/>
        </w:rPr>
      </w:pPr>
    </w:p>
    <w:p w:rsidR="00030BDC" w:rsidRDefault="004946F6">
      <w:pPr>
        <w:spacing w:after="0" w:line="240" w:lineRule="auto"/>
        <w:ind w:firstLine="709"/>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Регулятивных:</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xml:space="preserve">- Оценивание достигнутого результата </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Составление плана и последовательности действий</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самооценка и рефлексия</w:t>
      </w:r>
    </w:p>
    <w:p w:rsidR="00030BDC" w:rsidRDefault="00030BDC">
      <w:pPr>
        <w:spacing w:after="0" w:line="240" w:lineRule="auto"/>
        <w:ind w:left="708"/>
        <w:rPr>
          <w:rFonts w:ascii="Times New Roman" w:eastAsia="Times New Roman" w:hAnsi="Times New Roman" w:cs="Times New Roman"/>
          <w:sz w:val="28"/>
          <w:u w:val="single"/>
        </w:rPr>
      </w:pPr>
    </w:p>
    <w:p w:rsidR="00030BDC" w:rsidRDefault="004946F6">
      <w:pPr>
        <w:spacing w:after="0" w:line="240" w:lineRule="auto"/>
        <w:ind w:left="708"/>
        <w:rPr>
          <w:rFonts w:ascii="Times New Roman" w:eastAsia="Times New Roman" w:hAnsi="Times New Roman" w:cs="Times New Roman"/>
          <w:sz w:val="28"/>
          <w:u w:val="single"/>
        </w:rPr>
      </w:pPr>
      <w:r>
        <w:rPr>
          <w:rFonts w:ascii="Times New Roman" w:eastAsia="Times New Roman" w:hAnsi="Times New Roman" w:cs="Times New Roman"/>
          <w:sz w:val="28"/>
          <w:u w:val="single"/>
        </w:rPr>
        <w:t>Познавательных:</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Умение выражать смысл ситуации различными средствами (рисунки, символы, схемы, знаки)</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Структурирование знаний</w:t>
      </w:r>
    </w:p>
    <w:p w:rsidR="00030BDC" w:rsidRDefault="00494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Умение находить информацию в тексте, выделять главное</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lastRenderedPageBreak/>
        <w:t>- Осознанное построение высказывания в устной форме</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читать технологические карты, соотносить со своими действиями.</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Но в каждом классе формируются свои УУД, согласно возрастным особенностям, исходя из этого строится весь урок. В таблице показаны, как прирастают УУД согласно возрасту</w:t>
      </w:r>
    </w:p>
    <w:p w:rsidR="00030BDC" w:rsidRDefault="004946F6">
      <w:pPr>
        <w:spacing w:after="0" w:line="240" w:lineRule="auto"/>
        <w:ind w:left="708"/>
        <w:rPr>
          <w:rFonts w:ascii="Times New Roman" w:eastAsia="Times New Roman" w:hAnsi="Times New Roman" w:cs="Times New Roman"/>
          <w:sz w:val="28"/>
        </w:rPr>
      </w:pPr>
      <w:r>
        <w:rPr>
          <w:rFonts w:ascii="Times New Roman" w:eastAsia="Times New Roman" w:hAnsi="Times New Roman" w:cs="Times New Roman"/>
          <w:sz w:val="28"/>
        </w:rPr>
        <w:t>( на примере коммуникативных УУД)</w:t>
      </w:r>
    </w:p>
    <w:p w:rsidR="00030BDC" w:rsidRDefault="00030BDC">
      <w:pPr>
        <w:spacing w:after="0" w:line="240" w:lineRule="auto"/>
        <w:ind w:left="708"/>
        <w:rPr>
          <w:rFonts w:ascii="Times New Roman" w:eastAsia="Times New Roman" w:hAnsi="Times New Roman" w:cs="Times New Roman"/>
          <w:sz w:val="28"/>
        </w:rPr>
      </w:pPr>
    </w:p>
    <w:p w:rsidR="00030BDC" w:rsidRDefault="00B3417C">
      <w:pPr>
        <w:spacing w:after="0" w:line="240" w:lineRule="auto"/>
        <w:ind w:firstLine="709"/>
        <w:jc w:val="both"/>
        <w:rPr>
          <w:rFonts w:ascii="Times New Roman" w:eastAsia="Times New Roman" w:hAnsi="Times New Roman" w:cs="Times New Roman"/>
          <w:sz w:val="28"/>
        </w:rPr>
      </w:pPr>
      <w:r>
        <w:pict>
          <v:rect id="rectole0000000002" o:spid="_x0000_s1027" style="width:414.4pt;height:234.4pt;mso-left-percent:-10001;mso-top-percent:-10001;mso-position-horizontal:absolute;mso-position-horizontal-relative:char;mso-position-vertical:absolute;mso-position-vertical-relative:line;mso-left-percent:-10001;mso-top-percent:-10001" o:preferrelative="t" stroked="f">
            <v:imagedata r:id="rId10" o:title=""/>
          </v:rect>
          <o:OLEObject Type="Embed" ProgID="StaticMetafile" ShapeID="rectole0000000002" DrawAspect="Content" ObjectID="_1473887250" r:id="rId11"/>
        </w:pict>
      </w:r>
    </w:p>
    <w:p w:rsidR="00030BDC" w:rsidRDefault="004946F6">
      <w:pPr>
        <w:spacing w:after="0" w:line="240" w:lineRule="auto"/>
        <w:ind w:firstLine="709"/>
        <w:jc w:val="both"/>
        <w:rPr>
          <w:rFonts w:ascii="Times New Roman" w:eastAsia="Times New Roman" w:hAnsi="Times New Roman" w:cs="Times New Roman"/>
          <w:color w:val="FF0000"/>
          <w:sz w:val="28"/>
        </w:rPr>
      </w:pPr>
      <w:r>
        <w:rPr>
          <w:rFonts w:ascii="Times New Roman" w:eastAsia="Times New Roman" w:hAnsi="Times New Roman" w:cs="Times New Roman"/>
          <w:color w:val="FF0000"/>
          <w:sz w:val="28"/>
        </w:rPr>
        <w:t xml:space="preserve"> </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практической организации урока, трудности возникают при формировании групп учащихся для организации деятельности. </w:t>
      </w:r>
    </w:p>
    <w:p w:rsidR="00030BDC" w:rsidRDefault="00030BDC">
      <w:pPr>
        <w:spacing w:after="0" w:line="240" w:lineRule="auto"/>
        <w:ind w:firstLine="709"/>
        <w:jc w:val="both"/>
        <w:rPr>
          <w:rFonts w:ascii="Times New Roman" w:eastAsia="Times New Roman" w:hAnsi="Times New Roman" w:cs="Times New Roman"/>
          <w:sz w:val="28"/>
        </w:rPr>
      </w:pP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Организация групп осуществляется по следующим моделям:</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I модель – только слабые, только средние, только сильные.</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II модель – сильные, средние и слабые в каждой группе.</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Мы считаем, для того, чтобы у детей возникла ситуация успеха, предпочтительнее вторая модель. Главная установка творческой мастерской – «УСПЕХ», «НЕУСПЕХА» не бывает.</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Такой подход, по нашему мнению, способствует созреванию функций психики ребенка: то, что сегодня он делает с помощью других, завтра сможет сам, то есть один цикл завершается, ученик переходит в зону актуального развития, и виток раскручивается на новом уровне. А педагог развивает в каждом ученике мотив достижений, укрепляет чувство компетентности и ответственности за происходящее.</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Мастерская требует большой подготовительной работы со стороны учителя, которая проводится на нескольких уроках и позволяет расширять возможности урочной организации обучения. </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Первые мастерские проводим в 5 классе. Например, «Все-равно остался я поэтом золотой бревенчатой избы».  Им предшествует урок по литературе – творчество С. Есенина и урок по изо «Внутренний мир крестьянской избы». Главная задача урока с предметной стороны – составить целостный образ о </w:t>
      </w:r>
      <w:r>
        <w:rPr>
          <w:rFonts w:ascii="Times New Roman" w:eastAsia="Times New Roman" w:hAnsi="Times New Roman" w:cs="Times New Roman"/>
          <w:sz w:val="28"/>
        </w:rPr>
        <w:lastRenderedPageBreak/>
        <w:t>русской избе, образе жизни предков, их отношении к своему дому, родине. Ребята, работая в группах, создали свой образ русской избы, вписав его в общий коллективный коллаж. На данном этапе за неимением большого опыта, работали с использованием технологических карт</w:t>
      </w:r>
      <w:r w:rsidR="00047E1F">
        <w:rPr>
          <w:rFonts w:ascii="Times New Roman" w:eastAsia="Times New Roman" w:hAnsi="Times New Roman" w:cs="Times New Roman"/>
          <w:sz w:val="28"/>
        </w:rPr>
        <w:t xml:space="preserve"> и памятками работы в группе</w:t>
      </w:r>
      <w:r>
        <w:rPr>
          <w:rFonts w:ascii="Times New Roman" w:eastAsia="Times New Roman" w:hAnsi="Times New Roman" w:cs="Times New Roman"/>
          <w:sz w:val="28"/>
        </w:rPr>
        <w:t>.</w:t>
      </w:r>
    </w:p>
    <w:p w:rsidR="00030BDC" w:rsidRDefault="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6 классе урок</w:t>
      </w:r>
      <w:r w:rsidR="004832FC">
        <w:rPr>
          <w:rFonts w:ascii="Times New Roman" w:eastAsia="Times New Roman" w:hAnsi="Times New Roman" w:cs="Times New Roman"/>
          <w:sz w:val="28"/>
        </w:rPr>
        <w:t xml:space="preserve"> </w:t>
      </w:r>
      <w:r>
        <w:rPr>
          <w:rFonts w:ascii="Times New Roman" w:eastAsia="Times New Roman" w:hAnsi="Times New Roman" w:cs="Times New Roman"/>
          <w:sz w:val="28"/>
        </w:rPr>
        <w:t>-</w:t>
      </w:r>
      <w:r w:rsidR="004832FC">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творческая мастерская «Во всех ты, Душенька, нарядах хороша» также помог создать целостный образ русской девушки, как со стороны русского  народного костюма, так и человеческих качеств. На данном уроке группы создавали свой образ русской девушки в сарафане или понёве, также с использованием технологической карты. </w:t>
      </w:r>
    </w:p>
    <w:p w:rsidR="00030BDC" w:rsidRDefault="00047E1F">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 концу учебного года</w:t>
      </w:r>
      <w:r w:rsidR="00C87766">
        <w:rPr>
          <w:rFonts w:ascii="Times New Roman" w:eastAsia="Times New Roman" w:hAnsi="Times New Roman" w:cs="Times New Roman"/>
          <w:sz w:val="28"/>
        </w:rPr>
        <w:t>, после изучения большого блока,</w:t>
      </w:r>
      <w:r>
        <w:rPr>
          <w:rFonts w:ascii="Times New Roman" w:eastAsia="Times New Roman" w:hAnsi="Times New Roman" w:cs="Times New Roman"/>
          <w:sz w:val="28"/>
        </w:rPr>
        <w:t xml:space="preserve"> учащиеся 6 класса готовы самостоятельно выдвигать идеи будущего творческого продукта (был проведен урок «В поисках золотого руна», посвященного культуре Древней Греции.). Поэтому на уроке не были предоставлены технологические карты, ребятам дали возможность выразить своё отношение в любой творческой работе  и любым художественным материалом. В классе была создана "Копилка творческих идей", где они могли брать любые материалы. В итоге получились разные виды работ (</w:t>
      </w:r>
      <w:r w:rsidR="00C87766">
        <w:rPr>
          <w:rFonts w:ascii="Times New Roman" w:eastAsia="Times New Roman" w:hAnsi="Times New Roman" w:cs="Times New Roman"/>
          <w:sz w:val="28"/>
        </w:rPr>
        <w:t>буклет о</w:t>
      </w:r>
      <w:r>
        <w:rPr>
          <w:rFonts w:ascii="Times New Roman" w:eastAsia="Times New Roman" w:hAnsi="Times New Roman" w:cs="Times New Roman"/>
          <w:sz w:val="28"/>
        </w:rPr>
        <w:t xml:space="preserve"> Греции, греческая ваза, рекламный проспект, постер, книга достопримечательностей Греции, иллюстрированный словарь фразеологизмов Греческой мифологии). </w:t>
      </w:r>
    </w:p>
    <w:p w:rsidR="00030BDC" w:rsidRDefault="001F0CB2">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Планируя творческие мастерские в 7-8 классах, необход</w:t>
      </w:r>
      <w:r w:rsidR="004946F6">
        <w:rPr>
          <w:rFonts w:ascii="Times New Roman" w:eastAsia="Times New Roman" w:hAnsi="Times New Roman" w:cs="Times New Roman"/>
          <w:sz w:val="28"/>
        </w:rPr>
        <w:t>имо учитывать особенности возраста</w:t>
      </w:r>
      <w:r>
        <w:rPr>
          <w:rFonts w:ascii="Times New Roman" w:eastAsia="Times New Roman" w:hAnsi="Times New Roman" w:cs="Times New Roman"/>
          <w:sz w:val="28"/>
        </w:rPr>
        <w:t xml:space="preserve">: индивидуализация учебного процесса и </w:t>
      </w:r>
      <w:r w:rsidR="004946F6">
        <w:rPr>
          <w:rFonts w:ascii="Times New Roman" w:eastAsia="Times New Roman" w:hAnsi="Times New Roman" w:cs="Times New Roman"/>
          <w:sz w:val="28"/>
        </w:rPr>
        <w:t>интенсивное</w:t>
      </w:r>
      <w:r>
        <w:rPr>
          <w:rFonts w:ascii="Times New Roman" w:eastAsia="Times New Roman" w:hAnsi="Times New Roman" w:cs="Times New Roman"/>
          <w:sz w:val="28"/>
        </w:rPr>
        <w:t xml:space="preserve"> развитие интеллекта в данный возрастной период.</w:t>
      </w:r>
      <w:r w:rsidR="004946F6">
        <w:rPr>
          <w:rFonts w:ascii="Times New Roman" w:eastAsia="Times New Roman" w:hAnsi="Times New Roman" w:cs="Times New Roman"/>
          <w:sz w:val="28"/>
        </w:rPr>
        <w:t xml:space="preserve"> Поэтому планируем в будущем парную работу на уроке, с возможностью выхода на индивидуальный продукт, а также интеграцию с естественно - научным циклом (физика, химия, математика).</w:t>
      </w:r>
    </w:p>
    <w:p w:rsidR="004946F6" w:rsidRDefault="004946F6" w:rsidP="004946F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Анализируя имеющийся опыт, можно сказать, что использование творческой мастерской в рамках новых стандартов благотворно влияет на развитие учащихся, так как наблюдается положительная динамика в развитии личностных качеств и навыков учебной деятельности</w:t>
      </w:r>
      <w:r w:rsidRPr="004946F6">
        <w:rPr>
          <w:rFonts w:ascii="Times New Roman" w:eastAsia="Times New Roman" w:hAnsi="Times New Roman" w:cs="Times New Roman"/>
          <w:sz w:val="28"/>
        </w:rPr>
        <w:t xml:space="preserve"> </w:t>
      </w:r>
      <w:r>
        <w:rPr>
          <w:rFonts w:ascii="Times New Roman" w:eastAsia="Times New Roman" w:hAnsi="Times New Roman" w:cs="Times New Roman"/>
          <w:sz w:val="28"/>
        </w:rPr>
        <w:t>учащихся.Так как приобщаясь к накопленному человечеством опыту, учащиеся достигают это собственной деятельностью, собственными силами и напряжением.</w:t>
      </w:r>
    </w:p>
    <w:p w:rsidR="004946F6" w:rsidRDefault="004946F6">
      <w:pPr>
        <w:spacing w:after="0" w:line="240" w:lineRule="auto"/>
        <w:ind w:firstLine="709"/>
        <w:jc w:val="both"/>
        <w:rPr>
          <w:rFonts w:ascii="Times New Roman" w:eastAsia="Times New Roman" w:hAnsi="Times New Roman" w:cs="Times New Roman"/>
          <w:sz w:val="28"/>
        </w:rPr>
      </w:pPr>
    </w:p>
    <w:p w:rsidR="00030BDC" w:rsidRDefault="00030BDC">
      <w:pPr>
        <w:spacing w:after="0" w:line="240" w:lineRule="auto"/>
        <w:ind w:firstLine="709"/>
        <w:jc w:val="both"/>
        <w:rPr>
          <w:rFonts w:ascii="Times New Roman" w:eastAsia="Times New Roman" w:hAnsi="Times New Roman" w:cs="Times New Roman"/>
          <w:sz w:val="28"/>
        </w:rPr>
      </w:pPr>
    </w:p>
    <w:p w:rsidR="00030BDC" w:rsidRDefault="00030BDC">
      <w:pPr>
        <w:spacing w:after="0" w:line="240" w:lineRule="auto"/>
        <w:ind w:firstLine="709"/>
        <w:jc w:val="both"/>
        <w:rPr>
          <w:rFonts w:ascii="Times New Roman" w:eastAsia="Times New Roman" w:hAnsi="Times New Roman" w:cs="Times New Roman"/>
          <w:sz w:val="28"/>
        </w:rPr>
      </w:pPr>
    </w:p>
    <w:sectPr w:rsidR="00030BDC" w:rsidSect="00276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6673BD7"/>
    <w:multiLevelType w:val="multilevel"/>
    <w:tmpl w:val="7CC4F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1A3941"/>
    <w:multiLevelType w:val="multilevel"/>
    <w:tmpl w:val="6C625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DC"/>
    <w:rsid w:val="00030BDC"/>
    <w:rsid w:val="00047E1F"/>
    <w:rsid w:val="001E3AA2"/>
    <w:rsid w:val="001F0CB2"/>
    <w:rsid w:val="00276CB6"/>
    <w:rsid w:val="00295E89"/>
    <w:rsid w:val="002C5F2A"/>
    <w:rsid w:val="004832FC"/>
    <w:rsid w:val="004946F6"/>
    <w:rsid w:val="00623DE1"/>
    <w:rsid w:val="007C1C55"/>
    <w:rsid w:val="00886B84"/>
    <w:rsid w:val="00B3417C"/>
    <w:rsid w:val="00B874F6"/>
    <w:rsid w:val="00C87766"/>
    <w:rsid w:val="00D962C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B8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6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6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3.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 Id="rId9" Type="http://schemas.openxmlformats.org/officeDocument/2006/relationships/oleObject" Target="embeddings/oleObject2.bin"/><Relationship Id="rId10"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1555</Words>
  <Characters>8867</Characters>
  <Application>Microsoft Macintosh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cp:lastModifiedBy>
  <cp:revision>2</cp:revision>
  <dcterms:created xsi:type="dcterms:W3CDTF">2018-10-02T20:21:00Z</dcterms:created>
  <dcterms:modified xsi:type="dcterms:W3CDTF">2018-10-02T20:21:00Z</dcterms:modified>
</cp:coreProperties>
</file>