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19" w:rsidRPr="00443382" w:rsidRDefault="00555819" w:rsidP="00443382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3382">
        <w:rPr>
          <w:rFonts w:ascii="Times New Roman" w:hAnsi="Times New Roman"/>
          <w:b/>
          <w:bCs/>
          <w:i/>
          <w:iCs/>
          <w:sz w:val="24"/>
          <w:szCs w:val="24"/>
        </w:rPr>
        <w:t>Ашлапова Лидия Владимировна</w:t>
      </w:r>
    </w:p>
    <w:p w:rsidR="00555819" w:rsidRPr="00A339BB" w:rsidRDefault="00555819" w:rsidP="00443382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443382">
        <w:rPr>
          <w:rFonts w:ascii="Times New Roman" w:hAnsi="Times New Roman"/>
          <w:i/>
          <w:iCs/>
          <w:sz w:val="24"/>
          <w:szCs w:val="24"/>
        </w:rPr>
        <w:t>Учитель</w:t>
      </w:r>
      <w:r w:rsidR="00A339BB">
        <w:rPr>
          <w:rFonts w:ascii="Times New Roman" w:hAnsi="Times New Roman"/>
          <w:i/>
          <w:iCs/>
          <w:sz w:val="24"/>
          <w:szCs w:val="24"/>
        </w:rPr>
        <w:t xml:space="preserve"> начальных классов</w:t>
      </w:r>
    </w:p>
    <w:p w:rsidR="00443382" w:rsidRPr="00443382" w:rsidRDefault="00443382" w:rsidP="00443382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МАОУ «Средняя общеобразовательная школа №109»,</w:t>
      </w:r>
    </w:p>
    <w:p w:rsidR="00555819" w:rsidRPr="00A339BB" w:rsidRDefault="00953107" w:rsidP="00443382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443382">
        <w:rPr>
          <w:rFonts w:ascii="Times New Roman" w:hAnsi="Times New Roman"/>
          <w:i/>
          <w:iCs/>
          <w:sz w:val="24"/>
          <w:szCs w:val="24"/>
        </w:rPr>
        <w:t>г</w:t>
      </w:r>
      <w:r w:rsidRPr="00A339BB">
        <w:rPr>
          <w:rFonts w:ascii="Times New Roman" w:hAnsi="Times New Roman"/>
          <w:i/>
          <w:iCs/>
          <w:sz w:val="24"/>
          <w:szCs w:val="24"/>
        </w:rPr>
        <w:t>.</w:t>
      </w:r>
      <w:r w:rsidR="00443382" w:rsidRPr="00A339B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55819" w:rsidRPr="00443382">
        <w:rPr>
          <w:rFonts w:ascii="Times New Roman" w:hAnsi="Times New Roman"/>
          <w:i/>
          <w:iCs/>
          <w:sz w:val="24"/>
          <w:szCs w:val="24"/>
        </w:rPr>
        <w:t>Пермь</w:t>
      </w:r>
    </w:p>
    <w:p w:rsidR="00555819" w:rsidRPr="00A339BB" w:rsidRDefault="00555819" w:rsidP="00443382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443382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A339BB">
        <w:rPr>
          <w:rFonts w:ascii="Times New Roman" w:hAnsi="Times New Roman"/>
          <w:i/>
          <w:iCs/>
          <w:sz w:val="24"/>
          <w:szCs w:val="24"/>
        </w:rPr>
        <w:t>-</w:t>
      </w:r>
      <w:r w:rsidRPr="00443382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953107" w:rsidRPr="00A339BB">
        <w:rPr>
          <w:rFonts w:ascii="Times New Roman" w:hAnsi="Times New Roman"/>
          <w:i/>
          <w:iCs/>
          <w:sz w:val="24"/>
          <w:szCs w:val="24"/>
        </w:rPr>
        <w:t>:</w:t>
      </w:r>
      <w:r w:rsidR="00443382" w:rsidRPr="00A339BB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7" w:history="1">
        <w:r w:rsidR="00443382" w:rsidRPr="002228D9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ashlidia</w:t>
        </w:r>
        <w:r w:rsidR="00443382" w:rsidRPr="00A339BB">
          <w:rPr>
            <w:rStyle w:val="a5"/>
            <w:rFonts w:ascii="Times New Roman" w:hAnsi="Times New Roman"/>
            <w:i/>
            <w:iCs/>
            <w:sz w:val="24"/>
            <w:szCs w:val="24"/>
          </w:rPr>
          <w:t>@</w:t>
        </w:r>
        <w:r w:rsidR="00443382" w:rsidRPr="002228D9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="00443382" w:rsidRPr="00A339BB">
          <w:rPr>
            <w:rStyle w:val="a5"/>
            <w:rFonts w:ascii="Times New Roman" w:hAnsi="Times New Roman"/>
            <w:i/>
            <w:iCs/>
            <w:sz w:val="24"/>
            <w:szCs w:val="24"/>
          </w:rPr>
          <w:t>.</w:t>
        </w:r>
        <w:r w:rsidR="00443382" w:rsidRPr="002228D9">
          <w:rPr>
            <w:rStyle w:val="a5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443382" w:rsidRPr="00A339BB" w:rsidRDefault="00443382" w:rsidP="00443382">
      <w:pPr>
        <w:spacing w:after="0" w:line="36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555819" w:rsidRPr="00443382" w:rsidRDefault="00443382" w:rsidP="00443382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 w:rsidRPr="00443382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РАБОТЫ ПО СОЗДАНИЮ МУЛЬТФИЛЬМОВ НА УРОКАХ В НАЧАЛЬНОЙ ШКОЛЕ</w:t>
      </w:r>
      <w:bookmarkEnd w:id="0"/>
    </w:p>
    <w:p w:rsidR="00555819" w:rsidRPr="00443382" w:rsidRDefault="00555819" w:rsidP="004433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3382">
        <w:rPr>
          <w:rFonts w:ascii="Times New Roman" w:hAnsi="Times New Roman"/>
          <w:b/>
          <w:sz w:val="24"/>
          <w:szCs w:val="24"/>
        </w:rPr>
        <w:t xml:space="preserve">Аннотация: </w:t>
      </w:r>
      <w:r w:rsidR="00443382">
        <w:rPr>
          <w:rFonts w:ascii="Times New Roman" w:hAnsi="Times New Roman"/>
          <w:sz w:val="24"/>
          <w:szCs w:val="24"/>
        </w:rPr>
        <w:t>Данная статья посвящена совместной деятельности</w:t>
      </w:r>
      <w:r w:rsidR="00220196">
        <w:rPr>
          <w:rFonts w:ascii="Times New Roman" w:hAnsi="Times New Roman"/>
          <w:sz w:val="24"/>
          <w:szCs w:val="24"/>
        </w:rPr>
        <w:t xml:space="preserve"> учащихся начальной школы</w:t>
      </w:r>
      <w:r w:rsidR="00443382">
        <w:rPr>
          <w:rFonts w:ascii="Times New Roman" w:hAnsi="Times New Roman"/>
          <w:sz w:val="24"/>
          <w:szCs w:val="24"/>
        </w:rPr>
        <w:t xml:space="preserve"> </w:t>
      </w:r>
      <w:r w:rsidR="00220196">
        <w:rPr>
          <w:rFonts w:ascii="Times New Roman" w:hAnsi="Times New Roman"/>
          <w:sz w:val="24"/>
          <w:szCs w:val="24"/>
        </w:rPr>
        <w:t xml:space="preserve">по созданию мультфильмов. Подобная работа </w:t>
      </w:r>
      <w:r w:rsidR="00220196" w:rsidRPr="00443382">
        <w:rPr>
          <w:rFonts w:ascii="Times New Roman" w:hAnsi="Times New Roman"/>
          <w:sz w:val="24"/>
          <w:szCs w:val="24"/>
        </w:rPr>
        <w:t>позволяет решать многие задачи, так как предполагает интеграцию таких образовательных областей, как художественное творчество, коммуникация, познание, чтение художественной литературы, социализация</w:t>
      </w:r>
      <w:r w:rsidR="00220196">
        <w:rPr>
          <w:rFonts w:ascii="Times New Roman" w:hAnsi="Times New Roman"/>
          <w:sz w:val="24"/>
          <w:szCs w:val="24"/>
        </w:rPr>
        <w:t>.</w:t>
      </w:r>
      <w:r w:rsidR="00443382">
        <w:rPr>
          <w:rFonts w:ascii="Times New Roman" w:hAnsi="Times New Roman"/>
          <w:sz w:val="24"/>
          <w:szCs w:val="24"/>
        </w:rPr>
        <w:t xml:space="preserve"> В</w:t>
      </w:r>
      <w:r w:rsidRPr="00443382">
        <w:rPr>
          <w:rFonts w:ascii="Times New Roman" w:hAnsi="Times New Roman"/>
          <w:sz w:val="24"/>
          <w:szCs w:val="24"/>
        </w:rPr>
        <w:t xml:space="preserve"> </w:t>
      </w:r>
      <w:r w:rsidR="00443382">
        <w:rPr>
          <w:rFonts w:ascii="Times New Roman" w:hAnsi="Times New Roman"/>
          <w:sz w:val="24"/>
          <w:szCs w:val="24"/>
        </w:rPr>
        <w:t>статье</w:t>
      </w:r>
      <w:r w:rsidRPr="00443382">
        <w:rPr>
          <w:rFonts w:ascii="Times New Roman" w:hAnsi="Times New Roman"/>
          <w:sz w:val="24"/>
          <w:szCs w:val="24"/>
        </w:rPr>
        <w:t xml:space="preserve"> </w:t>
      </w:r>
      <w:r w:rsidR="00443382">
        <w:rPr>
          <w:rFonts w:ascii="Times New Roman" w:hAnsi="Times New Roman"/>
          <w:sz w:val="24"/>
          <w:szCs w:val="24"/>
        </w:rPr>
        <w:t>представлен</w:t>
      </w:r>
      <w:r w:rsidRPr="00443382">
        <w:rPr>
          <w:rFonts w:ascii="Times New Roman" w:hAnsi="Times New Roman"/>
          <w:sz w:val="24"/>
          <w:szCs w:val="24"/>
        </w:rPr>
        <w:t xml:space="preserve"> опыт работы по созданию мультфильмов с использованием ИКТ с учащимися начальной школы. Данная работа является практическим руководством для деятельности педагогов и отвечает федеральным государственным образовательным стандартам (ФГОС</w:t>
      </w:r>
      <w:r w:rsidR="00220196">
        <w:rPr>
          <w:rFonts w:ascii="Times New Roman" w:hAnsi="Times New Roman"/>
          <w:sz w:val="24"/>
          <w:szCs w:val="24"/>
        </w:rPr>
        <w:t>).</w:t>
      </w:r>
    </w:p>
    <w:p w:rsidR="00555819" w:rsidRPr="00443382" w:rsidRDefault="00555819" w:rsidP="0044338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3382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443382">
        <w:rPr>
          <w:rFonts w:ascii="Times New Roman" w:hAnsi="Times New Roman"/>
          <w:sz w:val="24"/>
          <w:szCs w:val="24"/>
        </w:rPr>
        <w:t>созд</w:t>
      </w:r>
      <w:r w:rsidR="00953107" w:rsidRPr="00443382">
        <w:rPr>
          <w:rFonts w:ascii="Times New Roman" w:hAnsi="Times New Roman"/>
          <w:sz w:val="24"/>
          <w:szCs w:val="24"/>
        </w:rPr>
        <w:t>ание мультфильма,</w:t>
      </w:r>
      <w:r w:rsidRPr="00443382">
        <w:rPr>
          <w:rFonts w:ascii="Times New Roman" w:hAnsi="Times New Roman"/>
          <w:sz w:val="24"/>
          <w:szCs w:val="24"/>
        </w:rPr>
        <w:t xml:space="preserve"> младшие школьники, урок, </w:t>
      </w:r>
      <w:proofErr w:type="gramStart"/>
      <w:r w:rsidRPr="00443382">
        <w:rPr>
          <w:rFonts w:ascii="Times New Roman" w:hAnsi="Times New Roman"/>
          <w:sz w:val="24"/>
          <w:szCs w:val="24"/>
        </w:rPr>
        <w:t>совместная</w:t>
      </w:r>
      <w:proofErr w:type="gramEnd"/>
      <w:r w:rsidRPr="00443382">
        <w:rPr>
          <w:rFonts w:ascii="Times New Roman" w:hAnsi="Times New Roman"/>
          <w:sz w:val="24"/>
          <w:szCs w:val="24"/>
        </w:rPr>
        <w:t xml:space="preserve"> деятельность</w:t>
      </w:r>
      <w:r w:rsidR="00220196">
        <w:rPr>
          <w:rFonts w:ascii="Times New Roman" w:hAnsi="Times New Roman"/>
          <w:sz w:val="24"/>
          <w:szCs w:val="24"/>
        </w:rPr>
        <w:t>.</w:t>
      </w:r>
    </w:p>
    <w:p w:rsidR="00555819" w:rsidRPr="00443382" w:rsidRDefault="00555819" w:rsidP="00443382">
      <w:pPr>
        <w:pStyle w:val="a8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55819" w:rsidRDefault="00555819" w:rsidP="00220196">
      <w:pPr>
        <w:pStyle w:val="a8"/>
        <w:spacing w:after="0" w:line="36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443382">
        <w:rPr>
          <w:rFonts w:ascii="Times New Roman" w:hAnsi="Times New Roman"/>
          <w:b/>
          <w:i/>
          <w:sz w:val="24"/>
          <w:szCs w:val="24"/>
          <w:lang w:val="en-US"/>
        </w:rPr>
        <w:t>Ashlapova Lidia Vladimirovna</w:t>
      </w:r>
    </w:p>
    <w:p w:rsidR="00220196" w:rsidRPr="00BF1842" w:rsidRDefault="00220196" w:rsidP="00220196">
      <w:pPr>
        <w:pStyle w:val="a8"/>
        <w:spacing w:after="0" w:line="360" w:lineRule="auto"/>
        <w:ind w:left="0" w:firstLine="567"/>
        <w:jc w:val="center"/>
        <w:rPr>
          <w:rStyle w:val="hps"/>
          <w:i/>
          <w:lang w:val="en-US"/>
        </w:rPr>
      </w:pPr>
      <w:r w:rsidRPr="00220196">
        <w:rPr>
          <w:rStyle w:val="hps"/>
          <w:i/>
          <w:lang w:val="en"/>
        </w:rPr>
        <w:t>Primary school teacher</w:t>
      </w:r>
    </w:p>
    <w:p w:rsidR="00BF1842" w:rsidRPr="0078032B" w:rsidRDefault="00BF1842" w:rsidP="00BF1842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4D6EED">
        <w:rPr>
          <w:rFonts w:ascii="Times New Roman" w:hAnsi="Times New Roman"/>
          <w:i/>
          <w:sz w:val="24"/>
          <w:szCs w:val="24"/>
          <w:lang w:val="en-US"/>
        </w:rPr>
        <w:t>The Municipal Autonomous Educational Institution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4D6EED">
        <w:rPr>
          <w:rFonts w:ascii="Times New Roman" w:hAnsi="Times New Roman"/>
          <w:i/>
          <w:sz w:val="24"/>
          <w:szCs w:val="24"/>
          <w:lang w:val="en-US"/>
        </w:rPr>
        <w:t>"Secondary School № 109"</w:t>
      </w:r>
      <w:r w:rsidRPr="0078032B">
        <w:rPr>
          <w:rFonts w:ascii="Times New Roman" w:hAnsi="Times New Roman"/>
          <w:i/>
          <w:sz w:val="24"/>
          <w:szCs w:val="24"/>
          <w:lang w:val="en-US"/>
        </w:rPr>
        <w:t>,</w:t>
      </w:r>
    </w:p>
    <w:p w:rsidR="00220196" w:rsidRDefault="00BF1842" w:rsidP="00BF1842">
      <w:pPr>
        <w:pStyle w:val="a8"/>
        <w:spacing w:after="0" w:line="360" w:lineRule="auto"/>
        <w:ind w:left="0" w:firstLine="567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4D6EED">
        <w:rPr>
          <w:rFonts w:ascii="Times New Roman" w:hAnsi="Times New Roman"/>
          <w:i/>
          <w:sz w:val="24"/>
          <w:szCs w:val="24"/>
          <w:lang w:val="en-US"/>
        </w:rPr>
        <w:t>Perm</w:t>
      </w:r>
    </w:p>
    <w:p w:rsidR="00BF1842" w:rsidRPr="00220196" w:rsidRDefault="00BF1842" w:rsidP="00BF1842">
      <w:pPr>
        <w:pStyle w:val="a8"/>
        <w:spacing w:after="0" w:line="360" w:lineRule="auto"/>
        <w:ind w:left="0" w:firstLine="567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7049C3" w:rsidRPr="00BF1842" w:rsidRDefault="00BF1842" w:rsidP="00BF184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ORGANIZING WORK</w:t>
      </w:r>
      <w:r w:rsidRPr="00BF184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OF CARTOONS CREATION ON PRIMARY SCHOOL LESSONS</w:t>
      </w:r>
    </w:p>
    <w:p w:rsidR="00BF1842" w:rsidRPr="00A23CBF" w:rsidRDefault="00BF1842" w:rsidP="00A23CBF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A23CB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Abstract: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This article deals with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the joint activity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of primary school students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on creation of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cartoons. This kind of work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allows us to solve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many problems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,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as it implies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the integration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of such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educational areas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as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artistic creativity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, communication, cognition,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reading fiction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, socialization.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The article presents the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experience in the creation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of cartoons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using ICT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with students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of primary school.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This work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is a practical guide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for the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work of teachers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and corresponds to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the federal</w:t>
      </w:r>
      <w:r w:rsidR="00704A05" w:rsidRPr="00A23CBF">
        <w:rPr>
          <w:rFonts w:ascii="Times New Roman" w:hAnsi="Times New Roman"/>
          <w:sz w:val="24"/>
          <w:szCs w:val="24"/>
          <w:lang w:val="en"/>
        </w:rPr>
        <w:t xml:space="preserve"> 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"/>
        </w:rPr>
        <w:t>state educational standards</w:t>
      </w:r>
      <w:r w:rsidR="00704A05" w:rsidRPr="00A23CBF">
        <w:rPr>
          <w:rStyle w:val="hps"/>
          <w:rFonts w:ascii="Times New Roman" w:hAnsi="Times New Roman"/>
          <w:sz w:val="24"/>
          <w:szCs w:val="24"/>
          <w:lang w:val="en-US"/>
        </w:rPr>
        <w:t>.</w:t>
      </w:r>
    </w:p>
    <w:p w:rsidR="00BF1842" w:rsidRPr="00A339BB" w:rsidRDefault="00BF1842" w:rsidP="00A23CB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23CB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Keywords:</w:t>
      </w:r>
      <w:r w:rsidRPr="00A23CB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cartoon creation, primary </w:t>
      </w:r>
      <w:r w:rsidR="00704A05" w:rsidRPr="00A23CB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students, lesson, </w:t>
      </w:r>
      <w:proofErr w:type="gramStart"/>
      <w:r w:rsidR="00704A05" w:rsidRPr="00A23CBF">
        <w:rPr>
          <w:rFonts w:ascii="Times New Roman" w:eastAsia="Times New Roman" w:hAnsi="Times New Roman"/>
          <w:sz w:val="24"/>
          <w:szCs w:val="24"/>
          <w:lang w:val="en-US" w:eastAsia="ru-RU"/>
        </w:rPr>
        <w:t>joint</w:t>
      </w:r>
      <w:proofErr w:type="gramEnd"/>
      <w:r w:rsidR="00704A05" w:rsidRPr="00A23CB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activity.</w:t>
      </w:r>
    </w:p>
    <w:p w:rsidR="006D74F4" w:rsidRPr="00A339BB" w:rsidRDefault="006D74F4" w:rsidP="00A23CBF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65B8F" w:rsidRPr="00443382" w:rsidRDefault="002A2D8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Модернизация содержания образования в России связана с инновационными процессами в организации обучения. Приоритетным направлением развития современной школы стала гуманистическая направленность обучения, при котором ведущее место занимает личностное развитие ребёнка. Он предполагает учет потребностей и интересов обучающегося, реализацию дифференцированного подхода к обучению. </w:t>
      </w:r>
    </w:p>
    <w:p w:rsidR="00E65B8F" w:rsidRPr="00443382" w:rsidRDefault="002A2D8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В связи с этим 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 и умозаключения. А это значит, что у современного ученика должны быть сформированы универсальные учебные действия, обеспечивающие способность к организации самостоятельной учебной деятельности. Поэтому основная цель современного учителя – выбрать методы и формы организации учебной деятельности учащихся, которые оптимально соответствуют поста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вленной цели развития личности.</w:t>
      </w:r>
    </w:p>
    <w:p w:rsidR="00555819" w:rsidRPr="00443382" w:rsidRDefault="001B718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эффективных приёмов учебной деятельности, позволяющим повысить качество обучения,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создание мультфильмов. </w:t>
      </w:r>
      <w:r w:rsidR="002A2D88" w:rsidRPr="00443382">
        <w:rPr>
          <w:rFonts w:ascii="Times New Roman" w:eastAsia="Times New Roman" w:hAnsi="Times New Roman"/>
          <w:sz w:val="24"/>
          <w:szCs w:val="24"/>
          <w:lang w:eastAsia="ru-RU"/>
        </w:rPr>
        <w:t>Все дети</w:t>
      </w:r>
      <w:r w:rsidR="00410314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почти каждый день смотрят телевизор и с нетерпением ждут встречи с полюбившимися героями мультфильмов, мультсериалов, развлекательны</w:t>
      </w:r>
      <w:r w:rsidR="002A2D88" w:rsidRPr="00443382">
        <w:rPr>
          <w:rFonts w:ascii="Times New Roman" w:eastAsia="Times New Roman" w:hAnsi="Times New Roman"/>
          <w:sz w:val="24"/>
          <w:szCs w:val="24"/>
          <w:lang w:eastAsia="ru-RU"/>
        </w:rPr>
        <w:t>х программ и других телепередач,</w:t>
      </w:r>
      <w:r w:rsidR="00410314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D88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</w:t>
      </w:r>
      <w:r w:rsidR="00410314" w:rsidRPr="00443382">
        <w:rPr>
          <w:rFonts w:ascii="Times New Roman" w:eastAsia="Times New Roman" w:hAnsi="Times New Roman"/>
          <w:sz w:val="24"/>
          <w:szCs w:val="24"/>
          <w:lang w:eastAsia="ru-RU"/>
        </w:rPr>
        <w:t>они имеют огромное желание попробовать выпустить собственный маленький фильм.</w:t>
      </w:r>
      <w:r w:rsidR="00DD7752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мультфильмов дело очень интересное и необычное. Ведь одно дело – смотреть мультфильм в кинотеатре или по телевизору, и совсем иное – создать самому и показывать другим: и взрослым, и сверстникам.</w:t>
      </w:r>
    </w:p>
    <w:p w:rsidR="00555819" w:rsidRPr="00443382" w:rsidRDefault="009358AC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7049C3" w:rsidRPr="004433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работы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43382">
        <w:rPr>
          <w:rFonts w:ascii="Times New Roman" w:hAnsi="Times New Roman"/>
          <w:sz w:val="24"/>
          <w:szCs w:val="24"/>
        </w:rPr>
        <w:t xml:space="preserve">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создание мультфильма, используя возможности информационно - коммуникационных технологий (покадровая съемка, компьютерная обработка отснятого материала, наложение музыкального сопровождения и текста) по сказке, рассказу стихотворению.</w:t>
      </w:r>
    </w:p>
    <w:p w:rsidR="00555819" w:rsidRPr="00443382" w:rsidRDefault="0055581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Познакомить обучающихся с технологией мультимедиа. Учить работать в коллективе над замыслом будущего мультфильма, обмениваться информацией, планировать различные виды художественно-творческой деятельности (изготовление персонажей, декораций, подбор характеристик персонажей, работа над ролью и т.д.)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Формировать представления о художественном образе мультфильма как продукте коллективной и творческой деятельности всех его участников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Формировать умение понимать основную идею литературного произведения и выделять единицы сюжета (завязка, кульминация, развязка)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умения согласовывать свои действия с партнерами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Учить составлять список персонажей сказки, последовательность действий героев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Познакомить с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процессом фотосъемки, элементарными правилами пользования фотоаппаратом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Дать представления о переносе отснятого материала на компьютер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Учить добавлять запись голоса к видеоряду, формировать умение передавать особенности характера персонажа с помощью интонационно-образной речи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Учить добавлять музыкальное сопровождение к видеоряду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Развивать творческие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способности, внимание, активность на всех этапах работы, доводить начатое дело до конца</w:t>
      </w:r>
    </w:p>
    <w:p w:rsidR="0055581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55819" w:rsidRPr="00443382">
        <w:rPr>
          <w:rFonts w:ascii="Times New Roman" w:eastAsia="Times New Roman" w:hAnsi="Times New Roman"/>
          <w:sz w:val="24"/>
          <w:szCs w:val="24"/>
          <w:lang w:eastAsia="ru-RU"/>
        </w:rPr>
        <w:t>Воспитывать трудолюбие, наблюдательность, бережное отношение к продуктам творчества</w:t>
      </w:r>
    </w:p>
    <w:p w:rsidR="00555819" w:rsidRPr="00443382" w:rsidRDefault="0055581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деятельности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: индивидуальная, групповая, фронтальная.</w:t>
      </w:r>
    </w:p>
    <w:p w:rsidR="00CC61EC" w:rsidRPr="00443382" w:rsidRDefault="007049C3" w:rsidP="00443382">
      <w:pPr>
        <w:pStyle w:val="a3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443382">
        <w:rPr>
          <w:b/>
        </w:rPr>
        <w:t xml:space="preserve">Планируемые результаты: </w:t>
      </w:r>
    </w:p>
    <w:p w:rsidR="00231E49" w:rsidRPr="00443382" w:rsidRDefault="00E679F8" w:rsidP="00E679F8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- </w:t>
      </w:r>
      <w:r w:rsidR="00CC61EC" w:rsidRPr="00443382">
        <w:t>личностные - формируется внутренняя позиция школьника, адекватная мотивация к учебной деятельности - уче</w:t>
      </w:r>
      <w:r w:rsidR="00231E49" w:rsidRPr="00443382">
        <w:t>бные и познавательные мотивы;</w:t>
      </w:r>
    </w:p>
    <w:p w:rsidR="00CC61EC" w:rsidRPr="00443382" w:rsidRDefault="00E679F8" w:rsidP="00E679F8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- </w:t>
      </w:r>
      <w:r w:rsidR="00CC61EC" w:rsidRPr="00443382">
        <w:t>регулятивные - учащиеся овладевают всеми типами учебных действий, включая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выполнение;</w:t>
      </w:r>
    </w:p>
    <w:p w:rsidR="00CC61EC" w:rsidRPr="00443382" w:rsidRDefault="00E679F8" w:rsidP="00E679F8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- </w:t>
      </w:r>
      <w:r w:rsidR="00CC61EC" w:rsidRPr="00443382">
        <w:t>познавательные - учащиеся учатся использовать знаково-символические средства, овладевают действием моделирования;</w:t>
      </w:r>
    </w:p>
    <w:p w:rsidR="009358AC" w:rsidRPr="00443382" w:rsidRDefault="00E679F8" w:rsidP="00E679F8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- </w:t>
      </w:r>
      <w:r w:rsidR="00CC61EC" w:rsidRPr="00443382">
        <w:t>коммуникативные - ученики приобретают умения учитывать позицию собеседника (партнера), организовывать и осуществлять сотрудничество, адекватно передавать информацию и отображать предметное содержание</w:t>
      </w:r>
      <w:r w:rsidR="00E65B8F" w:rsidRPr="00443382">
        <w:t xml:space="preserve"> и условия деятельности в речи.</w:t>
      </w:r>
    </w:p>
    <w:p w:rsidR="00231E49" w:rsidRPr="00443382" w:rsidRDefault="00231E4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231E4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Компьютер, микрофон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, (лучше использовать ноутбук)</w:t>
      </w:r>
    </w:p>
    <w:p w:rsidR="00231E4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Фотоаппарат, штатив, USB- кабель (для связи компьютера с фотоаппаратом)</w:t>
      </w:r>
    </w:p>
    <w:p w:rsidR="00231E49" w:rsidRPr="00E679F8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Программа для создания мультфильма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31E49" w:rsidRPr="00443382">
        <w:rPr>
          <w:rFonts w:ascii="Times New Roman" w:eastAsia="Times New Roman" w:hAnsi="Times New Roman"/>
          <w:sz w:val="24"/>
          <w:szCs w:val="24"/>
          <w:lang w:val="en-US" w:eastAsia="ru-RU"/>
        </w:rPr>
        <w:t>Windows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443382">
        <w:rPr>
          <w:rFonts w:ascii="Times New Roman" w:eastAsia="Times New Roman" w:hAnsi="Times New Roman"/>
          <w:sz w:val="24"/>
          <w:szCs w:val="24"/>
          <w:lang w:val="en-US" w:eastAsia="ru-RU"/>
        </w:rPr>
        <w:t>Movie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443382">
        <w:rPr>
          <w:rFonts w:ascii="Times New Roman" w:eastAsia="Times New Roman" w:hAnsi="Times New Roman"/>
          <w:sz w:val="24"/>
          <w:szCs w:val="24"/>
          <w:lang w:val="en-US" w:eastAsia="ru-RU"/>
        </w:rPr>
        <w:t>Maker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31E49" w:rsidRPr="00443382">
        <w:rPr>
          <w:rFonts w:ascii="Times New Roman" w:eastAsia="Times New Roman" w:hAnsi="Times New Roman"/>
          <w:sz w:val="24"/>
          <w:szCs w:val="24"/>
          <w:lang w:val="en-US" w:eastAsia="ru-RU"/>
        </w:rPr>
        <w:t>Pinnacle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443382">
        <w:rPr>
          <w:rFonts w:ascii="Times New Roman" w:eastAsia="Times New Roman" w:hAnsi="Times New Roman"/>
          <w:sz w:val="24"/>
          <w:szCs w:val="24"/>
          <w:lang w:val="en-US" w:eastAsia="ru-RU"/>
        </w:rPr>
        <w:t>Studio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E679F8">
        <w:rPr>
          <w:rFonts w:ascii="Times New Roman" w:eastAsia="Times New Roman" w:hAnsi="Times New Roman"/>
          <w:sz w:val="24"/>
          <w:szCs w:val="24"/>
          <w:lang w:val="en-US" w:eastAsia="ru-RU"/>
        </w:rPr>
        <w:t>iMovie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другая</w:t>
      </w:r>
      <w:r w:rsidR="00231E49" w:rsidRPr="00E679F8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231E49" w:rsidRPr="00443382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Материалы для персонажей и фона в зависимости от выбранной технологии: цветная бумага, краски, ножницы, клей, кисти, пластилин, и т.д.</w:t>
      </w:r>
    </w:p>
    <w:p w:rsidR="00231E49" w:rsidRPr="00E679F8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31E49" w:rsidRPr="00443382">
        <w:rPr>
          <w:rFonts w:ascii="Times New Roman" w:eastAsia="Times New Roman" w:hAnsi="Times New Roman"/>
          <w:sz w:val="24"/>
          <w:szCs w:val="24"/>
          <w:lang w:eastAsia="ru-RU"/>
        </w:rPr>
        <w:t>Тексты сказок, стихотворений, рассказов для будущего мультфильма.</w:t>
      </w:r>
    </w:p>
    <w:p w:rsidR="00231E49" w:rsidRPr="00443382" w:rsidRDefault="00231E4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Алгоритм действия при создании мультфильма:</w:t>
      </w:r>
    </w:p>
    <w:p w:rsidR="001B7188" w:rsidRPr="00443382" w:rsidRDefault="001B718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Часто деятельность по созданию мультфильмов относят к внеурочной работе со школьниками. Действительно, чтобы сделать мультфильм, необходимо выполнить все этапы: от создания сценария до монтажа и публикации, что занимает достаточно много времени, которое несоизмеримо со временем, что учитель может выделить на уроке. </w:t>
      </w:r>
      <w:r w:rsidR="00AE0509" w:rsidRPr="00443382">
        <w:rPr>
          <w:rFonts w:ascii="Times New Roman" w:eastAsia="Times New Roman" w:hAnsi="Times New Roman"/>
          <w:sz w:val="24"/>
          <w:szCs w:val="24"/>
          <w:lang w:eastAsia="ru-RU"/>
        </w:rPr>
        <w:t>Практика показала, что на уровне умений младших школьников очень трудно выполнить проект в рамках урока. Тем не менее, в рамках урока были проведены и реализованы все этап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ы, кроме озвучивания и монтажа.</w:t>
      </w:r>
    </w:p>
    <w:p w:rsidR="000F2F26" w:rsidRPr="00443382" w:rsidRDefault="00AE050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Я разделяю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этапы создания мультфильма на несколько уроков разных предметов. Наприме</w:t>
      </w:r>
      <w:r w:rsidR="007049C3" w:rsidRPr="00443382">
        <w:rPr>
          <w:rFonts w:ascii="Times New Roman" w:eastAsia="Times New Roman" w:hAnsi="Times New Roman"/>
          <w:sz w:val="24"/>
          <w:szCs w:val="24"/>
          <w:lang w:eastAsia="ru-RU"/>
        </w:rPr>
        <w:t>р, на уроке литературного чтения дети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создают сценарий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мультфильма и 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>озвучивают. Урок рисования посвящается подготовке персонажей, а фотографирование и монтаж - н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а уроках технологии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>. Этот алгоритм легче осуществить в начальной школе, где один педаго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г ведет большинство предметов. 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планировать урочную работу 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по создание мультфильма, я распределяю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шко</w:t>
      </w:r>
      <w:r w:rsidR="007049C3" w:rsidRPr="00443382">
        <w:rPr>
          <w:rFonts w:ascii="Times New Roman" w:eastAsia="Times New Roman" w:hAnsi="Times New Roman"/>
          <w:sz w:val="24"/>
          <w:szCs w:val="24"/>
          <w:lang w:eastAsia="ru-RU"/>
        </w:rPr>
        <w:t>льников на 1-3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урока. </w:t>
      </w:r>
      <w:proofErr w:type="gramStart"/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>Организую</w:t>
      </w:r>
      <w:proofErr w:type="gramEnd"/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еление класса на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группы для</w:t>
      </w:r>
      <w:r w:rsidR="00CC7AD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создания одно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го мультфильма, готовлю при этом на каждую группу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комплект оборудования. </w:t>
      </w:r>
    </w:p>
    <w:p w:rsidR="00E679F8" w:rsidRDefault="000F2F26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 над каждым проектом проходит следующие этапы:</w:t>
      </w:r>
    </w:p>
    <w:p w:rsidR="00231E49" w:rsidRPr="00443382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AB6DE3" w:rsidRPr="00443382">
        <w:rPr>
          <w:rFonts w:ascii="Times New Roman" w:eastAsia="Times New Roman" w:hAnsi="Times New Roman"/>
          <w:sz w:val="24"/>
          <w:szCs w:val="24"/>
          <w:lang w:eastAsia="ru-RU"/>
        </w:rPr>
        <w:t>Подготовительная работа.</w:t>
      </w:r>
    </w:p>
    <w:p w:rsidR="00E65B8F" w:rsidRPr="00443382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0F2F26" w:rsidRPr="00443382">
        <w:rPr>
          <w:rFonts w:ascii="Times New Roman" w:eastAsia="Times New Roman" w:hAnsi="Times New Roman"/>
          <w:sz w:val="24"/>
          <w:szCs w:val="24"/>
          <w:lang w:eastAsia="ru-RU"/>
        </w:rPr>
        <w:t>Определ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ение темы фильма, р</w:t>
      </w:r>
      <w:r w:rsidR="000F2F26" w:rsidRPr="00443382">
        <w:rPr>
          <w:rFonts w:ascii="Times New Roman" w:eastAsia="Times New Roman" w:hAnsi="Times New Roman"/>
          <w:sz w:val="24"/>
          <w:szCs w:val="24"/>
          <w:lang w:eastAsia="ru-RU"/>
        </w:rPr>
        <w:t>азработка сценария.</w:t>
      </w:r>
    </w:p>
    <w:p w:rsidR="00AB6DE3" w:rsidRPr="00443382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>Раскадровка.</w:t>
      </w:r>
    </w:p>
    <w:p w:rsidR="00E679F8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4. </w:t>
      </w:r>
      <w:r w:rsidR="00AB6DE3" w:rsidRPr="00443382">
        <w:rPr>
          <w:rFonts w:ascii="Times New Roman" w:eastAsia="Times New Roman" w:hAnsi="Times New Roman"/>
          <w:iCs/>
          <w:sz w:val="24"/>
          <w:szCs w:val="24"/>
          <w:lang w:eastAsia="ru-RU"/>
        </w:rPr>
        <w:t>Изготовление фонов и персонажей</w:t>
      </w:r>
    </w:p>
    <w:p w:rsidR="00E679F8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0F2F26" w:rsidRPr="00443382">
        <w:rPr>
          <w:rFonts w:ascii="Times New Roman" w:eastAsia="Times New Roman" w:hAnsi="Times New Roman"/>
          <w:sz w:val="24"/>
          <w:szCs w:val="24"/>
          <w:lang w:eastAsia="ru-RU"/>
        </w:rPr>
        <w:t>Проведение съемок.</w:t>
      </w:r>
    </w:p>
    <w:p w:rsidR="00E679F8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Озвучивание.</w:t>
      </w:r>
    </w:p>
    <w:p w:rsidR="00E679F8" w:rsidRDefault="00E679F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Монтаж фильма.</w:t>
      </w:r>
    </w:p>
    <w:p w:rsidR="00E679F8" w:rsidRDefault="00E679F8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Демонстрация.</w:t>
      </w:r>
    </w:p>
    <w:p w:rsidR="00CC7ADA" w:rsidRPr="00443382" w:rsidRDefault="000F2F26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="00C47E54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а по созданию фильмов в 1 и 2 классах проходила одинаково, так как использовались рисунки, созданные по литературным произведениям. В 3 классе 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был создан</w:t>
      </w:r>
      <w:r w:rsidR="00C47E54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пластилиновый мультфильм, а в 4 классе 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C47E54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фильм в форме репортажа.</w:t>
      </w:r>
    </w:p>
    <w:p w:rsidR="00286ED5" w:rsidRPr="00443382" w:rsidRDefault="00286ED5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При создании мультфильма мы прошли все необходимые этапы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6ED5" w:rsidRPr="00E679F8" w:rsidRDefault="00286ED5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9F8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Подготовительная работа</w:t>
      </w:r>
    </w:p>
    <w:p w:rsidR="00A00221" w:rsidRPr="00443382" w:rsidRDefault="00A00221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Зна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комство с мультипликацией, </w:t>
      </w:r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>историей ее возникновения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 xml:space="preserve">, с 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профессиями в данной области: продюсер, сценарист, режиссер-мультипликатор (аниматор), художник, оператор, актер, композитор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A00221" w:rsidRPr="00443382" w:rsidRDefault="00A00221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Знакомство с фотоаппаратом, основными правилами пользования</w:t>
      </w:r>
      <w:r w:rsidR="00E679F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0221" w:rsidRPr="00443382" w:rsidRDefault="00A00221" w:rsidP="00E679F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Знакомство с компьютером, основными правилами по технике безопасности при работе на компьютере, элементарными правилами пользования.</w:t>
      </w:r>
    </w:p>
    <w:p w:rsidR="00A00221" w:rsidRPr="00F1031D" w:rsidRDefault="00A00221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031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Определение темы фильма, разработка сценария.</w:t>
      </w:r>
    </w:p>
    <w:p w:rsidR="00E20D78" w:rsidRDefault="00286ED5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данном этапе нами были определены идея и цель создания мультфильма. 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ыл выбран простой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 xml:space="preserve"> сюжет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учётом возрастных ос</w:t>
      </w:r>
      <w:r w:rsidR="00646C79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обенностей младших школьников. </w:t>
      </w:r>
      <w:r w:rsidR="00C47E54" w:rsidRPr="0044338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F537FD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7E54" w:rsidRPr="00443382">
        <w:rPr>
          <w:rFonts w:ascii="Times New Roman" w:eastAsia="Times New Roman" w:hAnsi="Times New Roman"/>
          <w:sz w:val="24"/>
          <w:szCs w:val="24"/>
          <w:lang w:eastAsia="ru-RU"/>
        </w:rPr>
        <w:t>1 классе з</w:t>
      </w:r>
      <w:r w:rsidR="00646C79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а основу было взято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стихотворение Г.М.Кружкова</w:t>
      </w:r>
      <w:r w:rsidR="000F2F26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6C79" w:rsidRPr="00443382">
        <w:rPr>
          <w:rFonts w:ascii="Times New Roman" w:eastAsia="Times New Roman" w:hAnsi="Times New Roman"/>
          <w:sz w:val="24"/>
          <w:szCs w:val="24"/>
          <w:lang w:eastAsia="ru-RU"/>
        </w:rPr>
        <w:t>«Пёс</w:t>
      </w:r>
      <w:r w:rsidR="00C47E54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Прогноз», во 2 классе стихотворение Н.Демыкиной «Капризный день»</w:t>
      </w:r>
      <w:r w:rsidR="00646C79" w:rsidRPr="004433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49C3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был разделён </w:t>
      </w:r>
      <w:r w:rsidR="00A00221" w:rsidRPr="00443382">
        <w:rPr>
          <w:rFonts w:ascii="Times New Roman" w:eastAsia="Times New Roman" w:hAnsi="Times New Roman"/>
          <w:sz w:val="24"/>
          <w:szCs w:val="24"/>
          <w:lang w:eastAsia="ru-RU"/>
        </w:rPr>
        <w:t>на группы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49C3" w:rsidRPr="00E20D78" w:rsidRDefault="00AB6DE3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0D78">
        <w:rPr>
          <w:rFonts w:ascii="Times New Roman" w:eastAsia="Times New Roman" w:hAnsi="Times New Roman"/>
          <w:b/>
          <w:sz w:val="24"/>
          <w:szCs w:val="24"/>
          <w:lang w:eastAsia="ru-RU"/>
        </w:rPr>
        <w:t>Рас</w:t>
      </w:r>
      <w:r w:rsidR="00E20D78">
        <w:rPr>
          <w:rFonts w:ascii="Times New Roman" w:eastAsia="Times New Roman" w:hAnsi="Times New Roman"/>
          <w:b/>
          <w:sz w:val="24"/>
          <w:szCs w:val="24"/>
          <w:lang w:eastAsia="ru-RU"/>
        </w:rPr>
        <w:t>кадровка.</w:t>
      </w:r>
    </w:p>
    <w:p w:rsidR="007049C3" w:rsidRPr="00443382" w:rsidRDefault="00AB6DE3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Если объяснять детям, что такое раскадровка, можно сказать, что это – история в картинках, как комикс.</w:t>
      </w:r>
      <w:r w:rsidR="007049C3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В 1 и 2 классах мы брали от</w:t>
      </w:r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49C3" w:rsidRPr="00443382">
        <w:rPr>
          <w:rFonts w:ascii="Times New Roman" w:eastAsia="Times New Roman" w:hAnsi="Times New Roman"/>
          <w:sz w:val="24"/>
          <w:szCs w:val="24"/>
          <w:lang w:eastAsia="ru-RU"/>
        </w:rPr>
        <w:t>6 до 10 рисунков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что, безусловно, мало для подробного описания действия в </w:t>
      </w:r>
      <w:r w:rsidR="00E20D78" w:rsidRPr="00443382">
        <w:rPr>
          <w:rFonts w:ascii="Times New Roman" w:eastAsia="Times New Roman" w:hAnsi="Times New Roman"/>
          <w:sz w:val="24"/>
          <w:szCs w:val="24"/>
          <w:lang w:eastAsia="ru-RU"/>
        </w:rPr>
        <w:t>мультфильме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49C3" w:rsidRPr="00E20D78" w:rsidRDefault="00E65B8F" w:rsidP="00E20D78">
      <w:pPr>
        <w:tabs>
          <w:tab w:val="left" w:pos="516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E20D7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Изготовление фонов и персонажей.</w:t>
      </w:r>
    </w:p>
    <w:p w:rsidR="00A00221" w:rsidRPr="00443382" w:rsidRDefault="007049C3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В 1 и 2 классах в каждой группе </w:t>
      </w:r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>распределяли,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кто какой кадр будет рисовать. В 3 классе при создании пластилинового мультфильма 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 xml:space="preserve">ети разделились на художников, которые 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>рисовали фон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 xml:space="preserve">, и аниматоров, которые 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лепили пластилиновых персонажей. </w:t>
      </w:r>
    </w:p>
    <w:p w:rsidR="00C470AA" w:rsidRPr="00E20D78" w:rsidRDefault="00E20D7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Съемка.</w:t>
      </w:r>
    </w:p>
    <w:p w:rsidR="00231E49" w:rsidRPr="00443382" w:rsidRDefault="00231E4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Один из учеников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 xml:space="preserve"> ис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полняет роль оператора, занимает место у видеокамеры или фотоапп</w:t>
      </w:r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>арата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, а остальные осуществляют действия в кадре, переставляя героев и декорации в соо</w:t>
      </w:r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>тветствии с задуманным сюжетом.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Мы снимали на обычный 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цифровой фотоаппарат.</w:t>
      </w:r>
    </w:p>
    <w:p w:rsidR="00C470AA" w:rsidRPr="00443382" w:rsidRDefault="00E65B8F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20D7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Озвучивание.</w:t>
      </w:r>
    </w:p>
    <w:p w:rsidR="00E65B8F" w:rsidRPr="00443382" w:rsidRDefault="00A00221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Дети поочередно записывают голосовое сопровождение, произнося свои реплики на подходящем кадре.</w:t>
      </w:r>
      <w:r w:rsidR="00E65B8F" w:rsidRPr="0044338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>Запись голоса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>необходимо делать в помещении, куда не поступают посторонние звуки. Это очень сложно сделать в учебных условиях, и для качественной записи порой приходится переносить встречу с «актерами» на другое время или и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скать тихое место в школе.</w:t>
      </w:r>
    </w:p>
    <w:p w:rsidR="00A00221" w:rsidRPr="00E20D78" w:rsidRDefault="00E65B8F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20D7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Монтаж.</w:t>
      </w:r>
    </w:p>
    <w:p w:rsidR="00E65B8F" w:rsidRPr="00443382" w:rsidRDefault="00A00221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Весь отснятый материал переносится на компьютер, просматривается, лишние кадры удаляются. Открываем программу, переносим фотографии на линию мультфильма, изменяем свойства. 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данном этапе 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я пользовалась программами </w:t>
      </w:r>
      <w:r w:rsidR="00E65B8F" w:rsidRPr="00443382">
        <w:rPr>
          <w:rFonts w:ascii="Times New Roman" w:eastAsia="Times New Roman" w:hAnsi="Times New Roman"/>
          <w:bCs/>
          <w:sz w:val="24"/>
          <w:szCs w:val="24"/>
          <w:lang w:eastAsia="ru-RU"/>
        </w:rPr>
        <w:t>iMovie</w:t>
      </w:r>
      <w:r w:rsidR="00C470AA" w:rsidRPr="004433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1 и 2 классах и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 xml:space="preserve"> Киностудия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Windows в 3 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и 4 классах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470AA" w:rsidRPr="00E20D78" w:rsidRDefault="00E20D78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20D78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Демонстрация.</w:t>
      </w:r>
    </w:p>
    <w:p w:rsidR="00DF3141" w:rsidRPr="00443382" w:rsidRDefault="00555819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монтажа мультфильм демонстрируется 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всем участникам творческой группы и, желательно, на большом экране. 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ля этой цели </w:t>
      </w:r>
      <w:r w:rsidR="00E20D78">
        <w:rPr>
          <w:rFonts w:ascii="Times New Roman" w:eastAsia="Times New Roman" w:hAnsi="Times New Roman"/>
          <w:sz w:val="24"/>
          <w:szCs w:val="24"/>
          <w:lang w:eastAsia="ru-RU"/>
        </w:rPr>
        <w:t>хорошо подходят</w:t>
      </w:r>
      <w:r w:rsidR="00E65B8F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экран и проектор. На большом экране фильм воспринимается совсем по-другому, чем на мониторе: интересней, видны все шероховатости, замечаются ошибки, очевидней сценарные ляпы. 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Конечно же, 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сделанные детьми фильмы, </w:t>
      </w:r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далеки от </w:t>
      </w:r>
      <w:proofErr w:type="gramStart"/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</w:t>
      </w:r>
      <w:proofErr w:type="gramEnd"/>
      <w:r w:rsidR="00C470AA" w:rsidRPr="00443382">
        <w:rPr>
          <w:rFonts w:ascii="Times New Roman" w:eastAsia="Times New Roman" w:hAnsi="Times New Roman"/>
          <w:sz w:val="24"/>
          <w:szCs w:val="24"/>
          <w:lang w:eastAsia="ru-RU"/>
        </w:rPr>
        <w:t>, но радость от его создания перевешивает все технические недостатки.</w:t>
      </w:r>
    </w:p>
    <w:p w:rsidR="005D0351" w:rsidRPr="00443382" w:rsidRDefault="00963A99" w:rsidP="00963A99">
      <w:pPr>
        <w:pStyle w:val="a3"/>
        <w:spacing w:before="0" w:beforeAutospacing="0" w:after="0" w:afterAutospacing="0" w:line="360" w:lineRule="auto"/>
        <w:ind w:firstLine="567"/>
        <w:jc w:val="both"/>
      </w:pPr>
      <w:r>
        <w:t>Итак, с</w:t>
      </w:r>
      <w:r w:rsidR="005D0351" w:rsidRPr="00443382">
        <w:t>оздавая мультфильм, учителя начальных классов используют знания, умения и навыки, уже сформированные у учащихся, развивают их и открывают новые:</w:t>
      </w:r>
    </w:p>
    <w:p w:rsidR="005D0351" w:rsidRPr="00443382" w:rsidRDefault="00963A99" w:rsidP="00443382">
      <w:pPr>
        <w:pStyle w:val="a3"/>
        <w:spacing w:before="0" w:beforeAutospacing="0" w:after="0" w:afterAutospacing="0" w:line="360" w:lineRule="auto"/>
        <w:ind w:firstLine="567"/>
        <w:jc w:val="both"/>
      </w:pPr>
      <w:r>
        <w:t xml:space="preserve">- </w:t>
      </w:r>
      <w:r w:rsidR="005D0351" w:rsidRPr="00443382">
        <w:t>знания о жанрах литературных произведений, сюжете, героях-персонажах, о диалоге и монологе, о профессиях мультипликаторов, о правилах орфографии и прочие;</w:t>
      </w:r>
    </w:p>
    <w:p w:rsidR="005D0351" w:rsidRPr="00443382" w:rsidRDefault="00963A99" w:rsidP="00443382">
      <w:pPr>
        <w:pStyle w:val="a3"/>
        <w:spacing w:before="0" w:beforeAutospacing="0" w:after="0" w:afterAutospacing="0" w:line="360" w:lineRule="auto"/>
        <w:ind w:firstLine="567"/>
        <w:jc w:val="both"/>
      </w:pPr>
      <w:r>
        <w:t>-</w:t>
      </w:r>
      <w:r w:rsidR="005D0351" w:rsidRPr="00443382">
        <w:t xml:space="preserve"> умения: читать текст, пересказывать и анализировать его, вести диалог, создавать сюжет, технологические умения и прочие;</w:t>
      </w:r>
    </w:p>
    <w:p w:rsidR="005D0351" w:rsidRPr="00443382" w:rsidRDefault="00963A99" w:rsidP="00443382">
      <w:pPr>
        <w:pStyle w:val="a3"/>
        <w:spacing w:before="0" w:beforeAutospacing="0" w:after="0" w:afterAutospacing="0" w:line="360" w:lineRule="auto"/>
        <w:ind w:firstLine="567"/>
        <w:jc w:val="both"/>
      </w:pPr>
      <w:r>
        <w:t>-</w:t>
      </w:r>
      <w:r w:rsidR="005D0351" w:rsidRPr="00443382">
        <w:t xml:space="preserve"> навыки работы с разными материалами и инструментами;</w:t>
      </w:r>
    </w:p>
    <w:p w:rsidR="005D0351" w:rsidRPr="00443382" w:rsidRDefault="00963A99" w:rsidP="00443382">
      <w:pPr>
        <w:pStyle w:val="a3"/>
        <w:spacing w:before="0" w:beforeAutospacing="0" w:after="0" w:afterAutospacing="0" w:line="360" w:lineRule="auto"/>
        <w:ind w:firstLine="567"/>
        <w:jc w:val="both"/>
      </w:pPr>
      <w:r>
        <w:t>-</w:t>
      </w:r>
      <w:r w:rsidR="00953107" w:rsidRPr="00443382">
        <w:t xml:space="preserve"> навыки работы с </w:t>
      </w:r>
      <w:proofErr w:type="gramStart"/>
      <w:r w:rsidR="00953107" w:rsidRPr="00443382">
        <w:t>ИКТ-инст</w:t>
      </w:r>
      <w:r w:rsidR="005D0351" w:rsidRPr="00443382">
        <w:t>румента</w:t>
      </w:r>
      <w:r w:rsidR="00825AD1">
        <w:t>ми</w:t>
      </w:r>
      <w:proofErr w:type="gramEnd"/>
      <w:r w:rsidR="00825AD1">
        <w:t xml:space="preserve"> для реализации творческой</w:t>
      </w:r>
      <w:r w:rsidR="005D0351" w:rsidRPr="00443382">
        <w:t xml:space="preserve"> учебной задачи.</w:t>
      </w:r>
    </w:p>
    <w:p w:rsidR="005D0351" w:rsidRDefault="00C470AA" w:rsidP="00443382">
      <w:pPr>
        <w:pStyle w:val="a3"/>
        <w:spacing w:before="0" w:beforeAutospacing="0" w:after="0" w:afterAutospacing="0" w:line="360" w:lineRule="auto"/>
        <w:ind w:firstLine="567"/>
        <w:jc w:val="both"/>
      </w:pPr>
      <w:r w:rsidRPr="00443382">
        <w:t>Вывод: мы стараемся  использовать</w:t>
      </w:r>
      <w:r w:rsidR="005D0351" w:rsidRPr="00443382">
        <w:t xml:space="preserve"> все свои достижения и методы, включая новые технологии, чтобы процесс обучения шагал в ногу со временем и отвечал требованиям современного общества.</w:t>
      </w:r>
    </w:p>
    <w:p w:rsidR="003565B7" w:rsidRPr="00443382" w:rsidRDefault="003565B7" w:rsidP="00443382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CC61EC" w:rsidRPr="00443382" w:rsidRDefault="003565B7" w:rsidP="003565B7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литературы</w:t>
      </w:r>
    </w:p>
    <w:p w:rsidR="003565B7" w:rsidRDefault="00A00221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61EC" w:rsidRPr="00245BBB">
        <w:rPr>
          <w:rFonts w:ascii="Times New Roman" w:eastAsia="Times New Roman" w:hAnsi="Times New Roman"/>
          <w:iCs/>
          <w:sz w:val="24"/>
          <w:szCs w:val="24"/>
          <w:lang w:eastAsia="ru-RU"/>
        </w:rPr>
        <w:t>Зайцев А.Я., Кузнецова М.В.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Теория, методика и организация социально-культурной деятельности. “Психолого-педагогические аспекты анимационного творчества в дополнительном образовании детей”. Международный научный  журнал ВЕСТНИК  ОБРАЗОВАНИЯ И НАУКИ. ПЕДАГОГИКА, ПСИХОЛОГИЯ, </w:t>
      </w:r>
      <w:r w:rsidR="003565B7">
        <w:rPr>
          <w:rFonts w:ascii="Times New Roman" w:eastAsia="Times New Roman" w:hAnsi="Times New Roman"/>
          <w:sz w:val="24"/>
          <w:szCs w:val="24"/>
          <w:lang w:eastAsia="ru-RU"/>
        </w:rPr>
        <w:t>МЕДИЦИНА. Выпуск 3(5), 2012.</w:t>
      </w:r>
    </w:p>
    <w:p w:rsidR="003565B7" w:rsidRDefault="00A00221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C61EC" w:rsidRPr="0044338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="00CC61EC" w:rsidRPr="00245BBB">
        <w:rPr>
          <w:rFonts w:ascii="Times New Roman" w:eastAsia="Times New Roman" w:hAnsi="Times New Roman"/>
          <w:iCs/>
          <w:sz w:val="24"/>
          <w:szCs w:val="24"/>
          <w:lang w:eastAsia="ru-RU"/>
        </w:rPr>
        <w:t>Зайцев А.Я., Кузнецова М.В.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«Анимация как средство информационно-технологического обучения в начальной школе» Материалы III Международной научно-практической конференции «Психология и педагогика в системе гуманитарного знания». МГ</w:t>
      </w: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ГУ им. М.А.Шолохова. М.: 20</w:t>
      </w:r>
      <w:r w:rsidR="003565B7">
        <w:rPr>
          <w:rFonts w:ascii="Times New Roman" w:eastAsia="Times New Roman" w:hAnsi="Times New Roman"/>
          <w:sz w:val="24"/>
          <w:szCs w:val="24"/>
          <w:lang w:eastAsia="ru-RU"/>
        </w:rPr>
        <w:t>12.</w:t>
      </w:r>
    </w:p>
    <w:p w:rsidR="003565B7" w:rsidRDefault="00A00221" w:rsidP="00443382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C61EC" w:rsidRPr="00245BBB">
        <w:rPr>
          <w:rFonts w:ascii="Times New Roman" w:eastAsia="Times New Roman" w:hAnsi="Times New Roman"/>
          <w:iCs/>
          <w:sz w:val="24"/>
          <w:szCs w:val="24"/>
          <w:lang w:eastAsia="ru-RU"/>
        </w:rPr>
        <w:t>Кузнецова М.В.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«Внедрение анимационных технологий в учебную деятельность – один из наиболее оптимальных инновационных инструментов обучения и воспитания детей». НОУ ВПО «ИСЭПИМ». Институт социально-экономического прогнозирования и моделирования. М.:</w:t>
      </w:r>
      <w:r w:rsidR="003565B7">
        <w:rPr>
          <w:rFonts w:ascii="Times New Roman" w:eastAsia="Times New Roman" w:hAnsi="Times New Roman"/>
          <w:sz w:val="24"/>
          <w:szCs w:val="24"/>
          <w:lang w:eastAsia="ru-RU"/>
        </w:rPr>
        <w:t xml:space="preserve"> 2012 г.\</w:t>
      </w:r>
    </w:p>
    <w:p w:rsidR="005D0351" w:rsidRPr="00443382" w:rsidRDefault="00A00221" w:rsidP="003565B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38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C61EC" w:rsidRPr="00245BBB">
        <w:rPr>
          <w:rFonts w:ascii="Times New Roman" w:eastAsia="Times New Roman" w:hAnsi="Times New Roman"/>
          <w:iCs/>
          <w:sz w:val="24"/>
          <w:szCs w:val="24"/>
          <w:lang w:eastAsia="ru-RU"/>
        </w:rPr>
        <w:t>Кузнецова М.В., Зайцев А.Я.</w:t>
      </w:r>
      <w:r w:rsidR="00CC61EC" w:rsidRPr="00443382">
        <w:rPr>
          <w:rFonts w:ascii="Times New Roman" w:eastAsia="Times New Roman" w:hAnsi="Times New Roman"/>
          <w:sz w:val="24"/>
          <w:szCs w:val="24"/>
          <w:lang w:eastAsia="ru-RU"/>
        </w:rPr>
        <w:t xml:space="preserve"> «Анимационное творчество в д</w:t>
      </w:r>
      <w:r w:rsidR="00953107" w:rsidRPr="00443382">
        <w:rPr>
          <w:rFonts w:ascii="Times New Roman" w:eastAsia="Times New Roman" w:hAnsi="Times New Roman"/>
          <w:sz w:val="24"/>
          <w:szCs w:val="24"/>
          <w:lang w:eastAsia="ru-RU"/>
        </w:rPr>
        <w:t>ополнительном образовании детей</w:t>
      </w:r>
      <w:r w:rsidR="003565B7">
        <w:rPr>
          <w:rFonts w:ascii="Times New Roman" w:eastAsia="Times New Roman" w:hAnsi="Times New Roman"/>
          <w:sz w:val="24"/>
          <w:szCs w:val="24"/>
          <w:lang w:eastAsia="ru-RU"/>
        </w:rPr>
        <w:t>» ВНЕШКОЛЬНИК № 4 (2012) С.28.</w:t>
      </w:r>
    </w:p>
    <w:sectPr w:rsidR="005D0351" w:rsidRPr="0044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804"/>
    <w:multiLevelType w:val="multilevel"/>
    <w:tmpl w:val="F9E2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849AB"/>
    <w:multiLevelType w:val="multilevel"/>
    <w:tmpl w:val="D47A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27F88"/>
    <w:multiLevelType w:val="hybridMultilevel"/>
    <w:tmpl w:val="7E46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A24D7"/>
    <w:multiLevelType w:val="multilevel"/>
    <w:tmpl w:val="205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2367B"/>
    <w:multiLevelType w:val="multilevel"/>
    <w:tmpl w:val="A1E2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1081D"/>
    <w:multiLevelType w:val="multilevel"/>
    <w:tmpl w:val="EC10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27CA5"/>
    <w:multiLevelType w:val="multilevel"/>
    <w:tmpl w:val="4612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976FC8"/>
    <w:multiLevelType w:val="hybridMultilevel"/>
    <w:tmpl w:val="22F8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63FDB"/>
    <w:multiLevelType w:val="multilevel"/>
    <w:tmpl w:val="F57E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92641E"/>
    <w:multiLevelType w:val="multilevel"/>
    <w:tmpl w:val="19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102B52"/>
    <w:multiLevelType w:val="hybridMultilevel"/>
    <w:tmpl w:val="2932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27FFA"/>
    <w:multiLevelType w:val="multilevel"/>
    <w:tmpl w:val="CF5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EC0B50"/>
    <w:multiLevelType w:val="multilevel"/>
    <w:tmpl w:val="7EB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E65B5"/>
    <w:multiLevelType w:val="multilevel"/>
    <w:tmpl w:val="5D62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FC44F4"/>
    <w:multiLevelType w:val="hybridMultilevel"/>
    <w:tmpl w:val="EB547B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9408D4"/>
    <w:multiLevelType w:val="multilevel"/>
    <w:tmpl w:val="9DC2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103F4"/>
    <w:multiLevelType w:val="hybridMultilevel"/>
    <w:tmpl w:val="E14CD2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A617F"/>
    <w:multiLevelType w:val="hybridMultilevel"/>
    <w:tmpl w:val="01F8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E207C"/>
    <w:multiLevelType w:val="multilevel"/>
    <w:tmpl w:val="F3FE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253D36"/>
    <w:multiLevelType w:val="multilevel"/>
    <w:tmpl w:val="1078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667C9D"/>
    <w:multiLevelType w:val="multilevel"/>
    <w:tmpl w:val="F20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B66D87"/>
    <w:multiLevelType w:val="hybridMultilevel"/>
    <w:tmpl w:val="4656DC12"/>
    <w:lvl w:ilvl="0" w:tplc="0F64C83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015EEC"/>
    <w:multiLevelType w:val="multilevel"/>
    <w:tmpl w:val="B07C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373E38"/>
    <w:multiLevelType w:val="multilevel"/>
    <w:tmpl w:val="432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864F98"/>
    <w:multiLevelType w:val="hybridMultilevel"/>
    <w:tmpl w:val="9B42A4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AE5B11"/>
    <w:multiLevelType w:val="multilevel"/>
    <w:tmpl w:val="C03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F04DE4"/>
    <w:multiLevelType w:val="multilevel"/>
    <w:tmpl w:val="E7A0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E76DD"/>
    <w:multiLevelType w:val="multilevel"/>
    <w:tmpl w:val="7F6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911D4B"/>
    <w:multiLevelType w:val="hybridMultilevel"/>
    <w:tmpl w:val="1766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47A89"/>
    <w:multiLevelType w:val="multilevel"/>
    <w:tmpl w:val="589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D6207B"/>
    <w:multiLevelType w:val="multilevel"/>
    <w:tmpl w:val="73A6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20"/>
  </w:num>
  <w:num w:numId="4">
    <w:abstractNumId w:val="1"/>
  </w:num>
  <w:num w:numId="5">
    <w:abstractNumId w:val="5"/>
    <w:lvlOverride w:ilvl="0">
      <w:startOverride w:val="4"/>
    </w:lvlOverride>
  </w:num>
  <w:num w:numId="6">
    <w:abstractNumId w:val="13"/>
    <w:lvlOverride w:ilvl="0">
      <w:startOverride w:val="5"/>
    </w:lvlOverride>
  </w:num>
  <w:num w:numId="7">
    <w:abstractNumId w:val="13"/>
    <w:lvlOverride w:ilvl="0">
      <w:startOverride w:val="6"/>
    </w:lvlOverride>
  </w:num>
  <w:num w:numId="8">
    <w:abstractNumId w:val="13"/>
    <w:lvlOverride w:ilvl="0">
      <w:startOverride w:val="7"/>
    </w:lvlOverride>
  </w:num>
  <w:num w:numId="9">
    <w:abstractNumId w:val="13"/>
    <w:lvlOverride w:ilvl="0">
      <w:startOverride w:val="8"/>
    </w:lvlOverride>
  </w:num>
  <w:num w:numId="10">
    <w:abstractNumId w:val="22"/>
    <w:lvlOverride w:ilvl="0">
      <w:startOverride w:val="9"/>
    </w:lvlOverride>
  </w:num>
  <w:num w:numId="11">
    <w:abstractNumId w:val="22"/>
    <w:lvlOverride w:ilvl="0">
      <w:startOverride w:val="10"/>
    </w:lvlOverride>
  </w:num>
  <w:num w:numId="12">
    <w:abstractNumId w:val="6"/>
    <w:lvlOverride w:ilvl="0">
      <w:startOverride w:val="11"/>
    </w:lvlOverride>
  </w:num>
  <w:num w:numId="13">
    <w:abstractNumId w:val="6"/>
    <w:lvlOverride w:ilvl="0">
      <w:startOverride w:val="12"/>
    </w:lvlOverride>
  </w:num>
  <w:num w:numId="14">
    <w:abstractNumId w:val="26"/>
    <w:lvlOverride w:ilvl="0">
      <w:startOverride w:val="13"/>
    </w:lvlOverride>
  </w:num>
  <w:num w:numId="15">
    <w:abstractNumId w:val="26"/>
    <w:lvlOverride w:ilvl="0">
      <w:startOverride w:val="14"/>
    </w:lvlOverride>
  </w:num>
  <w:num w:numId="16">
    <w:abstractNumId w:val="26"/>
    <w:lvlOverride w:ilvl="0">
      <w:startOverride w:val="15"/>
    </w:lvlOverride>
  </w:num>
  <w:num w:numId="17">
    <w:abstractNumId w:val="26"/>
    <w:lvlOverride w:ilvl="0">
      <w:startOverride w:val="16"/>
    </w:lvlOverride>
  </w:num>
  <w:num w:numId="18">
    <w:abstractNumId w:val="26"/>
    <w:lvlOverride w:ilvl="0">
      <w:startOverride w:val="17"/>
    </w:lvlOverride>
  </w:num>
  <w:num w:numId="19">
    <w:abstractNumId w:val="19"/>
    <w:lvlOverride w:ilvl="0">
      <w:startOverride w:val="18"/>
    </w:lvlOverride>
  </w:num>
  <w:num w:numId="20">
    <w:abstractNumId w:val="30"/>
  </w:num>
  <w:num w:numId="21">
    <w:abstractNumId w:val="29"/>
  </w:num>
  <w:num w:numId="22">
    <w:abstractNumId w:val="9"/>
  </w:num>
  <w:num w:numId="23">
    <w:abstractNumId w:val="18"/>
  </w:num>
  <w:num w:numId="24">
    <w:abstractNumId w:val="11"/>
  </w:num>
  <w:num w:numId="25">
    <w:abstractNumId w:val="3"/>
  </w:num>
  <w:num w:numId="26">
    <w:abstractNumId w:val="25"/>
  </w:num>
  <w:num w:numId="27">
    <w:abstractNumId w:val="12"/>
  </w:num>
  <w:num w:numId="28">
    <w:abstractNumId w:val="15"/>
  </w:num>
  <w:num w:numId="29">
    <w:abstractNumId w:val="0"/>
  </w:num>
  <w:num w:numId="30">
    <w:abstractNumId w:val="4"/>
  </w:num>
  <w:num w:numId="31">
    <w:abstractNumId w:val="23"/>
  </w:num>
  <w:num w:numId="32">
    <w:abstractNumId w:val="16"/>
  </w:num>
  <w:num w:numId="33">
    <w:abstractNumId w:val="21"/>
  </w:num>
  <w:num w:numId="34">
    <w:abstractNumId w:val="7"/>
  </w:num>
  <w:num w:numId="35">
    <w:abstractNumId w:val="24"/>
  </w:num>
  <w:num w:numId="36">
    <w:abstractNumId w:val="17"/>
  </w:num>
  <w:num w:numId="37">
    <w:abstractNumId w:val="10"/>
  </w:num>
  <w:num w:numId="38">
    <w:abstractNumId w:val="27"/>
  </w:num>
  <w:num w:numId="39">
    <w:abstractNumId w:val="8"/>
  </w:num>
  <w:num w:numId="40">
    <w:abstractNumId w:val="2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D5"/>
    <w:rsid w:val="00045817"/>
    <w:rsid w:val="000E34C0"/>
    <w:rsid w:val="000F2F26"/>
    <w:rsid w:val="001B7188"/>
    <w:rsid w:val="001C278C"/>
    <w:rsid w:val="00220196"/>
    <w:rsid w:val="00231E49"/>
    <w:rsid w:val="00245BBB"/>
    <w:rsid w:val="00286ED5"/>
    <w:rsid w:val="002A2D88"/>
    <w:rsid w:val="003565B7"/>
    <w:rsid w:val="00410314"/>
    <w:rsid w:val="00443382"/>
    <w:rsid w:val="004D4DA9"/>
    <w:rsid w:val="00523048"/>
    <w:rsid w:val="00555819"/>
    <w:rsid w:val="005D0351"/>
    <w:rsid w:val="00646C79"/>
    <w:rsid w:val="006D74F4"/>
    <w:rsid w:val="007049C3"/>
    <w:rsid w:val="00704A05"/>
    <w:rsid w:val="00825AD1"/>
    <w:rsid w:val="009358AC"/>
    <w:rsid w:val="00953107"/>
    <w:rsid w:val="00956A67"/>
    <w:rsid w:val="00963A99"/>
    <w:rsid w:val="00A00221"/>
    <w:rsid w:val="00A23CBF"/>
    <w:rsid w:val="00A339BB"/>
    <w:rsid w:val="00A83CEF"/>
    <w:rsid w:val="00AB6DE3"/>
    <w:rsid w:val="00AE0509"/>
    <w:rsid w:val="00B35058"/>
    <w:rsid w:val="00BF1842"/>
    <w:rsid w:val="00C470AA"/>
    <w:rsid w:val="00C47E54"/>
    <w:rsid w:val="00C77542"/>
    <w:rsid w:val="00CC61EC"/>
    <w:rsid w:val="00CC7ADA"/>
    <w:rsid w:val="00D70789"/>
    <w:rsid w:val="00DD7752"/>
    <w:rsid w:val="00DF3141"/>
    <w:rsid w:val="00E16A7B"/>
    <w:rsid w:val="00E20D78"/>
    <w:rsid w:val="00E65B8F"/>
    <w:rsid w:val="00E679F8"/>
    <w:rsid w:val="00F1031D"/>
    <w:rsid w:val="00F21028"/>
    <w:rsid w:val="00F5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6E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86E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35058"/>
    <w:rPr>
      <w:rFonts w:ascii="Times New Roman" w:hAnsi="Times New Roman" w:cs="Times New Roman" w:hint="default"/>
      <w:b/>
      <w:bCs w:val="0"/>
    </w:rPr>
  </w:style>
  <w:style w:type="character" w:styleId="a5">
    <w:name w:val="Hyperlink"/>
    <w:uiPriority w:val="99"/>
    <w:unhideWhenUsed/>
    <w:rsid w:val="00B35058"/>
    <w:rPr>
      <w:color w:val="0000FF"/>
      <w:u w:val="single"/>
    </w:rPr>
  </w:style>
  <w:style w:type="character" w:styleId="a6">
    <w:name w:val="Emphasis"/>
    <w:uiPriority w:val="20"/>
    <w:qFormat/>
    <w:rsid w:val="00B35058"/>
    <w:rPr>
      <w:i/>
      <w:iCs/>
    </w:rPr>
  </w:style>
  <w:style w:type="character" w:styleId="a7">
    <w:name w:val="FollowedHyperlink"/>
    <w:uiPriority w:val="99"/>
    <w:semiHidden/>
    <w:unhideWhenUsed/>
    <w:rsid w:val="000E34C0"/>
    <w:rPr>
      <w:color w:val="800080"/>
      <w:u w:val="single"/>
    </w:rPr>
  </w:style>
  <w:style w:type="paragraph" w:customStyle="1" w:styleId="c9">
    <w:name w:val="c9"/>
    <w:basedOn w:val="a"/>
    <w:rsid w:val="000E3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0E34C0"/>
  </w:style>
  <w:style w:type="character" w:customStyle="1" w:styleId="c0">
    <w:name w:val="c0"/>
    <w:rsid w:val="000E34C0"/>
  </w:style>
  <w:style w:type="paragraph" w:customStyle="1" w:styleId="c3">
    <w:name w:val="c3"/>
    <w:basedOn w:val="a"/>
    <w:rsid w:val="000E3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0E34C0"/>
  </w:style>
  <w:style w:type="paragraph" w:styleId="a8">
    <w:name w:val="List Paragraph"/>
    <w:basedOn w:val="a"/>
    <w:qFormat/>
    <w:rsid w:val="00555819"/>
    <w:pPr>
      <w:ind w:left="720"/>
      <w:contextualSpacing/>
    </w:pPr>
  </w:style>
  <w:style w:type="character" w:customStyle="1" w:styleId="hps">
    <w:name w:val="hps"/>
    <w:rsid w:val="00555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6E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86E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35058"/>
    <w:rPr>
      <w:rFonts w:ascii="Times New Roman" w:hAnsi="Times New Roman" w:cs="Times New Roman" w:hint="default"/>
      <w:b/>
      <w:bCs w:val="0"/>
    </w:rPr>
  </w:style>
  <w:style w:type="character" w:styleId="a5">
    <w:name w:val="Hyperlink"/>
    <w:uiPriority w:val="99"/>
    <w:unhideWhenUsed/>
    <w:rsid w:val="00B35058"/>
    <w:rPr>
      <w:color w:val="0000FF"/>
      <w:u w:val="single"/>
    </w:rPr>
  </w:style>
  <w:style w:type="character" w:styleId="a6">
    <w:name w:val="Emphasis"/>
    <w:uiPriority w:val="20"/>
    <w:qFormat/>
    <w:rsid w:val="00B35058"/>
    <w:rPr>
      <w:i/>
      <w:iCs/>
    </w:rPr>
  </w:style>
  <w:style w:type="character" w:styleId="a7">
    <w:name w:val="FollowedHyperlink"/>
    <w:uiPriority w:val="99"/>
    <w:semiHidden/>
    <w:unhideWhenUsed/>
    <w:rsid w:val="000E34C0"/>
    <w:rPr>
      <w:color w:val="800080"/>
      <w:u w:val="single"/>
    </w:rPr>
  </w:style>
  <w:style w:type="paragraph" w:customStyle="1" w:styleId="c9">
    <w:name w:val="c9"/>
    <w:basedOn w:val="a"/>
    <w:rsid w:val="000E3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0E34C0"/>
  </w:style>
  <w:style w:type="character" w:customStyle="1" w:styleId="c0">
    <w:name w:val="c0"/>
    <w:rsid w:val="000E34C0"/>
  </w:style>
  <w:style w:type="paragraph" w:customStyle="1" w:styleId="c3">
    <w:name w:val="c3"/>
    <w:basedOn w:val="a"/>
    <w:rsid w:val="000E3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rsid w:val="000E34C0"/>
  </w:style>
  <w:style w:type="paragraph" w:styleId="a8">
    <w:name w:val="List Paragraph"/>
    <w:basedOn w:val="a"/>
    <w:qFormat/>
    <w:rsid w:val="00555819"/>
    <w:pPr>
      <w:ind w:left="720"/>
      <w:contextualSpacing/>
    </w:pPr>
  </w:style>
  <w:style w:type="character" w:customStyle="1" w:styleId="hps">
    <w:name w:val="hps"/>
    <w:rsid w:val="0055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hlid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5428-7C4E-4105-82C8-C616F8A6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Links>
    <vt:vector size="6" baseType="variant">
      <vt:variant>
        <vt:i4>5505146</vt:i4>
      </vt:variant>
      <vt:variant>
        <vt:i4>0</vt:i4>
      </vt:variant>
      <vt:variant>
        <vt:i4>0</vt:i4>
      </vt:variant>
      <vt:variant>
        <vt:i4>5</vt:i4>
      </vt:variant>
      <vt:variant>
        <vt:lpwstr>mailto:ashlidia@mail.ru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Ашлапов</dc:creator>
  <cp:lastModifiedBy>Евгений Ашлапов</cp:lastModifiedBy>
  <cp:revision>4</cp:revision>
  <dcterms:created xsi:type="dcterms:W3CDTF">2015-02-25T17:30:00Z</dcterms:created>
  <dcterms:modified xsi:type="dcterms:W3CDTF">2015-02-25T17:41:00Z</dcterms:modified>
</cp:coreProperties>
</file>