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03" w:rsidRPr="00533203" w:rsidRDefault="00533203" w:rsidP="00533203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color w:val="000000"/>
        </w:rPr>
      </w:pPr>
      <w:r w:rsidRPr="00533203">
        <w:rPr>
          <w:rFonts w:ascii="Segoe UI" w:hAnsi="Segoe UI" w:cs="Segoe UI"/>
          <w:b/>
          <w:color w:val="000000"/>
        </w:rPr>
        <w:t>Трудовое воспитание в рамках введения ФГОС НОО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«Я тысячу раз убеждён, - писал В. А. Сухомлинский, - что трудовое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воспитание начинается за партой, за книгой – это главный и самый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сложный станок, овладеть которым не так просто»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Проблема трудового воспитания молодёжи архиважная, она носит комплексный общегосударственный характер, ибо имеет социальное, экономическое, политическое, психологическое, педагогическое значение. От решения этой проблемы зависит будущее каждого молодого человека и будущее всего общества.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Основная задача трудового воспитания – это стремление к определению смысла своей жизни</w:t>
      </w:r>
      <w:bookmarkStart w:id="0" w:name="_GoBack"/>
      <w:bookmarkEnd w:id="0"/>
      <w:r>
        <w:rPr>
          <w:rFonts w:ascii="Segoe UI" w:hAnsi="Segoe UI" w:cs="Segoe UI"/>
          <w:color w:val="000000"/>
        </w:rPr>
        <w:t xml:space="preserve"> и поиску своего призвания, через стремление к сотрудничеству, к профессиональному самоопределению, производству необходимого себе и людям, к самостоятельности в исполнении, планировании, целеполагании, оценивание собственной деятельности. Все материальные и духовные богатства, накопленные человечеством на длительном пути исторического развития, созданы в процессе труда - единственного средства развития человеческого общества. Труд выступает как целенаправленная, социально обусловленная деятельность человека, основанная на практическом освоении окружающего мира, преобразовании его сообразно своим потребностям. В процессе трудовой деятельности человек не только изменяет природу, но и изменяется сам. Эти изменения носят многоаспектный характер. В труде происходит умственное, нравственное, эстетическое, экологическое воспитание и физическое развитие личности, что соответствует «современному национальному воспитательному идеалу 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Федерации»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Во ФГОС НОО определены основные направления и ценностные основы духовно-нравственного развития и воспитания обучающихся на ступени начального общего образования. Одним из них является - воспитание трудолюбия, творческого отношения к учению, труду, жизни.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Основное содержание трудового воспитания обучающихся на ступени начального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общего образования включает в себя: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первоначальные представления о нравственных основах учёбы, ведущей роли образования, труда и значении творчества в жизни человека и общества;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уважение к труду и творчеству старших и сверстников;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элементарные представления об основных профессиях;</w:t>
      </w:r>
    </w:p>
    <w:p w:rsidR="00533203" w:rsidRDefault="00533203" w:rsidP="00533203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• ценностное отношение к учёбе как виду творческой деятельности;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элементарные представления о роли знаний, науки, современного производства в жизни человека и общества;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первоначальные навыки коллективной работы, в том числе при разработке и реализации учебных и учебно-трудовых проектов;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умение проявлять дисциплинированность, последовательность и настойчивость в выполнении учебных и учебно-трудовых заданий;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умение соблюдать порядок на рабочем месте;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бережное отношение к результатам своего труда, труда других людей, к школьному имуществу, учебникам, личным вещам;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отрицательное отношение к лени и небрежности в труде и учёбе, небережливому отношению к результатам труда людей.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Виды деятельности и формы занятий с обучающимися на ступени начального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общего образования с целью воспитания трудолюбия, творческого отношения к учению, труду, жизни.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процессе изучения учебных дисциплин и проведения внеурочных мероприятий обучающиеся получают первоначальные представления о роли знаний, труда и значении творчества в жизни человека и общества: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участвуют в экскурсиях по микрорайону, городу, во время которых знакомятся с различными видами труда, различными профессиями в ходе экскурсий на производственные предприятия, встречаются с представителями разных профессий;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узнают о профессиях своих родителей и прародителей, участвуют в организации и проведении презентаций «Труд наших родных»;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 д.), раскрывающих перед детьми широкий спектр профессиональной и трудовой деятельности);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приобретают опыт уважительного и творческого отношения к учебному труду (посредством презентации учебных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• учатся творчески применять знания, полученные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533203" w:rsidRDefault="00533203" w:rsidP="00533203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приобретают начальный опыт участия в различных видах общественно-полезной деятельности на базе образовательного учреждения и взаимодействующих с ним учреждений дополнительного образования, других социальных институтов (занятие народными промыслами, природоохранительная деятельность, работа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объединений, как младших школьников, так и разновозрастных, как в учебное, так и в каникулярное время);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приобретают умения и навыки самообслуживания в школе и дома;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Планируемые результаты трудового воспитания обучающихся на ступени начального общего образования: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ценностное отношение к труду и творчеству, человеку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труда, трудовым достижениям России и человечества, трудолюбие;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ценностное и творческое отношение к учебному труду;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элементарные представления о различных профессиях;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первоначальные навыки трудового творческого сотрудничества со сверстниками, старшими детьми и взрослыми;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осознание приоритета нравственных основ труда, творчества, создания нового;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первоначальный опыт участия в различных видах общественно полезной и личностно значимой деятельности;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• мотивация к самореализации в социальном творчестве, познавательной и практической, общественно полезной деятельности.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Правильно поставленное трудовое воспитание, обучение и профессиональная ориентация, непосредственно участие школьников в общественно-полезном труде являются двойственными факторами гражданского становления, нравственного и интеллектуального формирования личности, её физического развития. Как бы ни сложилась дальнейшая судьба выпускников школы, трудовая закалка потребуется </w:t>
      </w:r>
      <w:r>
        <w:rPr>
          <w:rFonts w:ascii="Segoe UI" w:hAnsi="Segoe UI" w:cs="Segoe UI"/>
          <w:color w:val="000000"/>
        </w:rPr>
        <w:lastRenderedPageBreak/>
        <w:t xml:space="preserve">им в любой сфере деятельности. Велико значение труда в нравственном воспитании личности. К.Д. Ушинский подчёркивал: </w:t>
      </w:r>
      <w:proofErr w:type="gramStart"/>
      <w:r>
        <w:rPr>
          <w:rFonts w:ascii="Segoe UI" w:hAnsi="Segoe UI" w:cs="Segoe UI"/>
          <w:color w:val="000000"/>
        </w:rPr>
        <w:t>« Самое</w:t>
      </w:r>
      <w:proofErr w:type="gramEnd"/>
      <w:r>
        <w:rPr>
          <w:rFonts w:ascii="Segoe UI" w:hAnsi="Segoe UI" w:cs="Segoe UI"/>
          <w:color w:val="000000"/>
        </w:rPr>
        <w:t xml:space="preserve"> воспитание, если оно желает счастья человеку, должно воспитывать его не для счастья, а приготовлять к труду, к жизни».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Список использованных источников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1. Актуальные вопросы трудового воспитания младших школьников на современном этапе. Программно-методическое пособие. - Славянск- н/К: ИЦ СФАГПИ,2000.-32с.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2.Данилюк А.Я., Кондаков А.М., Тишков В.А. /Концепция духовно-нравственного развития и воспитания личности гражданина России., Москва «Просвещение»,2009г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3.Ожегов </w:t>
      </w:r>
      <w:proofErr w:type="gramStart"/>
      <w:r>
        <w:rPr>
          <w:rFonts w:ascii="Segoe UI" w:hAnsi="Segoe UI" w:cs="Segoe UI"/>
          <w:color w:val="000000"/>
        </w:rPr>
        <w:t>С.И. ,</w:t>
      </w:r>
      <w:proofErr w:type="spellStart"/>
      <w:proofErr w:type="gramEnd"/>
      <w:r>
        <w:rPr>
          <w:rFonts w:ascii="Segoe UI" w:hAnsi="Segoe UI" w:cs="Segoe UI"/>
          <w:color w:val="000000"/>
        </w:rPr>
        <w:t>Н.Ю.Шведова</w:t>
      </w:r>
      <w:proofErr w:type="spellEnd"/>
      <w:r>
        <w:rPr>
          <w:rFonts w:ascii="Segoe UI" w:hAnsi="Segoe UI" w:cs="Segoe UI"/>
          <w:color w:val="000000"/>
        </w:rPr>
        <w:t xml:space="preserve">. Толковый словарь русского языка/Российская АН.; Российский фонд </w:t>
      </w:r>
      <w:proofErr w:type="gramStart"/>
      <w:r>
        <w:rPr>
          <w:rFonts w:ascii="Segoe UI" w:hAnsi="Segoe UI" w:cs="Segoe UI"/>
          <w:color w:val="000000"/>
        </w:rPr>
        <w:t>школы;-</w:t>
      </w:r>
      <w:proofErr w:type="gramEnd"/>
      <w:r>
        <w:rPr>
          <w:rFonts w:ascii="Segoe UI" w:hAnsi="Segoe UI" w:cs="Segoe UI"/>
          <w:color w:val="000000"/>
        </w:rPr>
        <w:t xml:space="preserve"> 2-е изд., </w:t>
      </w:r>
      <w:proofErr w:type="spellStart"/>
      <w:r>
        <w:rPr>
          <w:rFonts w:ascii="Segoe UI" w:hAnsi="Segoe UI" w:cs="Segoe UI"/>
          <w:color w:val="000000"/>
        </w:rPr>
        <w:t>испр</w:t>
      </w:r>
      <w:proofErr w:type="spellEnd"/>
      <w:r>
        <w:rPr>
          <w:rFonts w:ascii="Segoe UI" w:hAnsi="Segoe UI" w:cs="Segoe UI"/>
          <w:color w:val="000000"/>
        </w:rPr>
        <w:t xml:space="preserve">.  и доп.- </w:t>
      </w:r>
      <w:proofErr w:type="gramStart"/>
      <w:r>
        <w:rPr>
          <w:rFonts w:ascii="Segoe UI" w:hAnsi="Segoe UI" w:cs="Segoe UI"/>
          <w:color w:val="000000"/>
        </w:rPr>
        <w:t>М.:АЗЪ</w:t>
      </w:r>
      <w:proofErr w:type="gramEnd"/>
      <w:r>
        <w:rPr>
          <w:rFonts w:ascii="Segoe UI" w:hAnsi="Segoe UI" w:cs="Segoe UI"/>
          <w:color w:val="000000"/>
        </w:rPr>
        <w:t>,1994-928с.-ISBN</w:t>
      </w:r>
    </w:p>
    <w:p w:rsidR="00533203" w:rsidRDefault="00533203" w:rsidP="00533203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4.Федеральный государственный образовательный стандарт начального общего образования. /Министерство образования и науки Рос. Федерации.-</w:t>
      </w:r>
      <w:proofErr w:type="gramStart"/>
      <w:r>
        <w:rPr>
          <w:rFonts w:ascii="Segoe UI" w:hAnsi="Segoe UI" w:cs="Segoe UI"/>
          <w:color w:val="000000"/>
        </w:rPr>
        <w:t>М.:Просвещение</w:t>
      </w:r>
      <w:proofErr w:type="gramEnd"/>
      <w:r>
        <w:rPr>
          <w:rFonts w:ascii="Segoe UI" w:hAnsi="Segoe UI" w:cs="Segoe UI"/>
          <w:color w:val="000000"/>
        </w:rPr>
        <w:t>,2010.-31с.</w:t>
      </w:r>
    </w:p>
    <w:p w:rsidR="00533203" w:rsidRDefault="00533203"/>
    <w:sectPr w:rsidR="0053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03"/>
    <w:rsid w:val="0053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530E7-288D-44AB-A3A6-6795E4F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2021-12-14T13:57:00Z</dcterms:created>
  <dcterms:modified xsi:type="dcterms:W3CDTF">2021-12-14T13:59:00Z</dcterms:modified>
</cp:coreProperties>
</file>