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93" w:rsidRPr="005E3493" w:rsidRDefault="008938EA" w:rsidP="005E3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349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="005E3493" w:rsidRPr="005E349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«Развивающая среда – как средство</w:t>
      </w:r>
    </w:p>
    <w:p w:rsidR="008938EA" w:rsidRDefault="005E3493" w:rsidP="00893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E349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коррекции речевых нарушений у детей с ОНР»</w:t>
      </w:r>
    </w:p>
    <w:p w:rsidR="001D28C8" w:rsidRPr="008938EA" w:rsidRDefault="00FF727B" w:rsidP="00893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bookmarkStart w:id="0" w:name="_GoBack"/>
      <w:bookmarkEnd w:id="0"/>
      <w:r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предметно-развивающей среды требует особого внимания воспитателя и учителя-логопеда, так как она является одним из условий полноценного развития личности ребенка. </w:t>
      </w:r>
      <w:r w:rsidRPr="004B4F38">
        <w:rPr>
          <w:rFonts w:ascii="Times New Roman" w:hAnsi="Times New Roman" w:cs="Times New Roman"/>
          <w:sz w:val="28"/>
          <w:szCs w:val="28"/>
          <w:lang w:eastAsia="ru-RU"/>
        </w:rPr>
        <w:t>Создание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обогащенной предметной </w:t>
      </w:r>
      <w:r w:rsidRPr="004B4F38">
        <w:rPr>
          <w:rFonts w:ascii="Times New Roman" w:hAnsi="Times New Roman" w:cs="Times New Roman"/>
          <w:sz w:val="28"/>
          <w:szCs w:val="28"/>
          <w:lang w:eastAsia="ru-RU"/>
        </w:rPr>
        <w:t>среды, которая способствует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развитию деятельности детей, приобщению их к творчеству в игре или других видах деятельности, </w:t>
      </w:r>
      <w:r w:rsidR="007D75EC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 актуальна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в работе с детьми с нарушением речи.</w:t>
      </w:r>
    </w:p>
    <w:p w:rsidR="001D28C8" w:rsidRPr="004B4F38" w:rsidRDefault="00FF727B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>В соответствии с основными задачами и принципами построения предметно-развивающей среды для детей с ОНР в групповой комнате должна быть рационально расставлена мебель, выделены разнообразные микросреды и уголки, с использованием подвижных ширм-перегородок. Это позволит каждому ребенку найти место, удобное для занятий и игр, комфортное с точки зрения его эмоционального состояния, развития речевого общения.</w:t>
      </w:r>
    </w:p>
    <w:p w:rsidR="001D28C8" w:rsidRPr="004B4F38" w:rsidRDefault="00FF727B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Успешность речевого развития зависит не только от программы и методики развития речи, но и - в большей степени - от условий, в которых оно протекает. Интересная, порождающая богатые впечатления окружающая ребенка речевая среда является </w:t>
      </w:r>
      <w:r w:rsidR="001D28C8" w:rsidRPr="004B4F38">
        <w:rPr>
          <w:rFonts w:ascii="Times New Roman" w:hAnsi="Times New Roman" w:cs="Times New Roman"/>
          <w:i/>
          <w:sz w:val="28"/>
          <w:szCs w:val="28"/>
          <w:lang w:eastAsia="ru-RU"/>
        </w:rPr>
        <w:t>первым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социальным </w:t>
      </w:r>
      <w:r w:rsidR="001D28C8" w:rsidRPr="004B4F38">
        <w:rPr>
          <w:rFonts w:ascii="Times New Roman" w:hAnsi="Times New Roman" w:cs="Times New Roman"/>
          <w:i/>
          <w:sz w:val="28"/>
          <w:szCs w:val="28"/>
          <w:lang w:eastAsia="ru-RU"/>
        </w:rPr>
        <w:t>условием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становления речи.</w:t>
      </w:r>
    </w:p>
    <w:p w:rsidR="001D28C8" w:rsidRPr="004B4F38" w:rsidRDefault="001D28C8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4F38">
        <w:rPr>
          <w:rFonts w:ascii="Times New Roman" w:hAnsi="Times New Roman" w:cs="Times New Roman"/>
          <w:i/>
          <w:sz w:val="28"/>
          <w:szCs w:val="28"/>
          <w:lang w:eastAsia="ru-RU"/>
        </w:rPr>
        <w:t>Второе условие</w:t>
      </w:r>
      <w:r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для речевой практики - общение, обеспечивающее систематическое упражнение в усвоении норм и навыков литературной речи.</w:t>
      </w:r>
    </w:p>
    <w:p w:rsidR="001D28C8" w:rsidRPr="004B4F38" w:rsidRDefault="001D28C8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4F38">
        <w:rPr>
          <w:rFonts w:ascii="Times New Roman" w:hAnsi="Times New Roman" w:cs="Times New Roman"/>
          <w:i/>
          <w:sz w:val="28"/>
          <w:szCs w:val="28"/>
          <w:lang w:eastAsia="ru-RU"/>
        </w:rPr>
        <w:t>Третье условие</w:t>
      </w:r>
      <w:r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- создание коррекционно-развивающей среды, включая специальную программу и методику, дидактические материалы и пособия, игры и игрушки, иллюстративно-графический и литературный материал, а также технические средства, новые информационные технологии.</w:t>
      </w:r>
    </w:p>
    <w:p w:rsidR="001D28C8" w:rsidRPr="004B4F38" w:rsidRDefault="00F57CEF" w:rsidP="004B4F38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D28C8" w:rsidRPr="004B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обогащения словаря детей </w:t>
      </w:r>
      <w:r w:rsidR="00FC2497" w:rsidRPr="004B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 </w:t>
      </w:r>
      <w:r w:rsidR="001D28C8" w:rsidRPr="004B4F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разнообразный иллюстративно-графический материал: настольно-печатные игры, викторины, кроссворды. При проведении занятий с детьми используются предметные и сюжетные картинки. Однако такой материал не всегда доступен для детей с нарушением речи, так как для них характерны общая недостаточность впечатлений об окружающем мире, слабая дифференциация признаков и свойств</w:t>
      </w:r>
      <w:r w:rsidR="00FC2497" w:rsidRPr="004B4F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28C8" w:rsidRPr="004B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предметов. Поэтому в занятия с такими детьми необходимо включать как можно больше речевых контактов с окружающим миром. Следует давать предметы для речевого описания, с тем</w:t>
      </w:r>
      <w:r w:rsidR="00FC2497" w:rsidRPr="004B4F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28C8" w:rsidRPr="004B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 ребенка сформировалось представление о них, и только затем использовать картины, муляжи, модели и схемы.</w:t>
      </w:r>
    </w:p>
    <w:p w:rsidR="00FC2497" w:rsidRPr="004B4F38" w:rsidRDefault="00F57CEF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Для организации различных форм речевой деятельности применяются кукольный, </w:t>
      </w:r>
      <w:r w:rsidR="00015401">
        <w:rPr>
          <w:rFonts w:ascii="Times New Roman" w:hAnsi="Times New Roman" w:cs="Times New Roman"/>
          <w:sz w:val="28"/>
          <w:szCs w:val="28"/>
          <w:lang w:eastAsia="ru-RU"/>
        </w:rPr>
        <w:t xml:space="preserve">пальчиковый, 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теневой театры, игры-драматизации по литературным произведениям, чтение и заучивание стихотворений. </w:t>
      </w:r>
    </w:p>
    <w:p w:rsidR="00FC2497" w:rsidRPr="004B4F38" w:rsidRDefault="004B4F38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4F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F57CE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FC2497" w:rsidRPr="004B4F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Учитывая особенности речевого развития детей с ОНР, повышен</w:t>
      </w:r>
      <w:r w:rsidR="00FC2497" w:rsidRPr="004B4F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 xml:space="preserve">ное внимание  надо уделять обогащению речевой микросреды, </w:t>
      </w:r>
      <w:r w:rsidR="00FC2497" w:rsidRPr="004B4F38">
        <w:rPr>
          <w:rFonts w:ascii="Times New Roman" w:hAnsi="Times New Roman" w:cs="Times New Roman"/>
          <w:sz w:val="28"/>
          <w:szCs w:val="28"/>
          <w:lang w:eastAsia="ru-RU"/>
        </w:rPr>
        <w:t>используя  дидактические игры и упражнения для развития речи.</w:t>
      </w:r>
      <w:r w:rsidR="00FC2497" w:rsidRPr="004B4F38">
        <w:rPr>
          <w:rFonts w:ascii="Times New Roman" w:hAnsi="Times New Roman" w:cs="Times New Roman"/>
          <w:color w:val="646464"/>
          <w:sz w:val="28"/>
          <w:szCs w:val="28"/>
          <w:lang w:eastAsia="ru-RU"/>
        </w:rPr>
        <w:t xml:space="preserve"> </w:t>
      </w:r>
      <w:proofErr w:type="gramStart"/>
      <w:r w:rsidR="00FC2497" w:rsidRPr="004B4F38">
        <w:rPr>
          <w:rFonts w:ascii="Times New Roman" w:hAnsi="Times New Roman" w:cs="Times New Roman"/>
          <w:sz w:val="28"/>
          <w:szCs w:val="28"/>
          <w:lang w:eastAsia="ru-RU"/>
        </w:rPr>
        <w:t>Так, дети, не мешая друг другу, одновременно могут рассматривать и классифицировать карточки с изображением животных (домашних и диких животных Севера, жарких стран и др.), птиц, растений (сада, луга, поля, леса, огорода), решать кроссворды, рассматривать альбомы.</w:t>
      </w:r>
      <w:proofErr w:type="gramEnd"/>
      <w:r w:rsidR="00FC2497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Для развития графических навыков используются коробочки с манкой, песком. Библиотечка с набором художественной литературы по изучаемым темам, серия игр развивающего характера, разнообразные игры по освоению элементов грамоты, развитию звукопроизношения помогают ребятам познавать окружающий мир и совершенствуют их речь, делая ее </w:t>
      </w:r>
      <w:r w:rsidR="00FC2497" w:rsidRPr="004B4F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более содержательной и выразительной. Весь игровой материал должен быть эстетически оформлен. Такие игры позволяют не только решать проблемы развития речи, но и развивать внимание и память. Для развития слухового анализатора применяются слуховые коробочки, с помощью которых дети определяют на слух, что</w:t>
      </w:r>
      <w:r w:rsidR="00FC2497" w:rsidRPr="00FC2497">
        <w:rPr>
          <w:lang w:eastAsia="ru-RU"/>
        </w:rPr>
        <w:t xml:space="preserve"> </w:t>
      </w:r>
      <w:r w:rsidR="00FC2497" w:rsidRPr="004B4F38">
        <w:rPr>
          <w:rFonts w:ascii="Times New Roman" w:hAnsi="Times New Roman" w:cs="Times New Roman"/>
          <w:sz w:val="28"/>
          <w:szCs w:val="28"/>
          <w:lang w:eastAsia="ru-RU"/>
        </w:rPr>
        <w:t>в них находится: горох, пшено и др.</w:t>
      </w:r>
    </w:p>
    <w:p w:rsidR="001D28C8" w:rsidRPr="00A5190D" w:rsidRDefault="004B4F38" w:rsidP="00A5190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5190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C2497" w:rsidRPr="00A5190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1D28C8" w:rsidRPr="00A5190D">
        <w:rPr>
          <w:rFonts w:ascii="Times New Roman" w:hAnsi="Times New Roman" w:cs="Times New Roman"/>
          <w:sz w:val="28"/>
          <w:szCs w:val="28"/>
          <w:lang w:eastAsia="ru-RU"/>
        </w:rPr>
        <w:t>еобходимо уделять внимание совершенствованию зрительно-моторной координации детей - согласованному взаимодействию руки и глаз при выполнении графических заданий. Для этого используются различные упражнения, связанные с лексическими темами; задания на отвинчивание и завинчивание пробок разной конфигурации; штриховка контуров, расположенных на клетках тетради; применяются пособия для обучения завязыванию и развязыванию шнурков, застежки сверху вниз, слева направо, вкладыши.</w:t>
      </w:r>
    </w:p>
    <w:p w:rsidR="004B4F38" w:rsidRPr="004B4F38" w:rsidRDefault="004B4F38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Для повышения познавательной активности детей важно, чтобы их окружение содержало стимулы, способствующие развитию их интеллекта, знакомству с языком музыки, движений, с художественным словом. В группе может быть организована художественно-творческая микросреда с различным материалом: пособиями с использованием </w:t>
      </w:r>
      <w:proofErr w:type="spellStart"/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, масками сказочных героев, музыкально-дидактическими играми, музыкальными инструментами, в том числе фольклорными. </w:t>
      </w:r>
    </w:p>
    <w:p w:rsidR="00CB2C3E" w:rsidRDefault="00CB2C3E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>редметы ряженья: шляпы, кулоны, бусы, короны,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платочки с кружевами и др.,</w:t>
      </w:r>
    </w:p>
    <w:p w:rsidR="001D28C8" w:rsidRPr="004B4F38" w:rsidRDefault="001D28C8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побуждают ребят к включению в игру, речевому общению, творческой деятельности. Действуя с различными предметами, дети охотно общаются друг с другом и </w:t>
      </w:r>
      <w:proofErr w:type="gramStart"/>
      <w:r w:rsidRPr="004B4F38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B4F38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у них легче формируется монологическая и диалогическая речь. Это раскрепощает детей, помогает им обрести уверенность, преодолеть страх и негативные переживания.</w:t>
      </w:r>
    </w:p>
    <w:p w:rsidR="001D28C8" w:rsidRPr="004B4F38" w:rsidRDefault="00A45FCF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>Учитывая недоразвитие эмоционально-волевой сферы у детей с ОНР, особенно важно соблюдать принцип обеспечения индивидуальной комфортности и эмоционального благополучия воспитанников. Каждый ребенок во время работы с материалами должен иметь свое личное пространство, в котором он может работать сидя или лежа на коврике, за индивидуальным столом.</w:t>
      </w:r>
    </w:p>
    <w:p w:rsidR="001D28C8" w:rsidRPr="004B4F38" w:rsidRDefault="00A45FCF" w:rsidP="004B4F3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D28C8" w:rsidRPr="004B4F38">
        <w:rPr>
          <w:rFonts w:ascii="Times New Roman" w:hAnsi="Times New Roman" w:cs="Times New Roman"/>
          <w:sz w:val="28"/>
          <w:szCs w:val="28"/>
          <w:lang w:eastAsia="ru-RU"/>
        </w:rPr>
        <w:t>Эффективное упражнение для развития речевого общения детей - работа перед зеркалом с переодеванием и общением с самим собой. Это может быть особенно интересно для детей с нарушением психоэмоциональной сферы. Предлагаются задания типа "Посмотри на свою улыбку в зеркале", "Расскажи стихотворение", "Расскажи о себе", "Спой песню". Такие упражнения позволяют ребенку видеть и осознавать собственные речевые и мимические действия, наблюдать работу артикуляционного аппарата.</w:t>
      </w:r>
    </w:p>
    <w:p w:rsidR="004B4F38" w:rsidRPr="005E3493" w:rsidRDefault="00A45FCF" w:rsidP="004B4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B4F38" w:rsidRPr="005E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коррекционно-развивающего обучения означает, что обучение может быть развивающим тогда, когда оно учитывает зону ближайшего развития ребёнка, которая представляет резерв его потенциальных возможностей.     </w:t>
      </w:r>
    </w:p>
    <w:p w:rsidR="004B4F38" w:rsidRPr="00015401" w:rsidRDefault="004B4F38" w:rsidP="00015401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5401">
        <w:rPr>
          <w:rFonts w:ascii="Times New Roman" w:hAnsi="Times New Roman" w:cs="Times New Roman"/>
          <w:b/>
          <w:sz w:val="28"/>
          <w:szCs w:val="28"/>
          <w:lang w:eastAsia="ru-RU"/>
        </w:rPr>
        <w:t>Среда, окружающая детей в группе, должна обеспечивать:</w:t>
      </w:r>
    </w:p>
    <w:p w:rsidR="004B4F38" w:rsidRPr="00015401" w:rsidRDefault="004B4F38" w:rsidP="0001540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15401">
        <w:rPr>
          <w:rFonts w:ascii="Times New Roman" w:hAnsi="Times New Roman" w:cs="Times New Roman"/>
          <w:sz w:val="28"/>
          <w:szCs w:val="28"/>
          <w:lang w:eastAsia="ru-RU"/>
        </w:rPr>
        <w:t>- чувство психологической защищённости;</w:t>
      </w:r>
    </w:p>
    <w:p w:rsidR="004B4F38" w:rsidRPr="00015401" w:rsidRDefault="004B4F38" w:rsidP="0001540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15401">
        <w:rPr>
          <w:rFonts w:ascii="Times New Roman" w:hAnsi="Times New Roman" w:cs="Times New Roman"/>
          <w:sz w:val="28"/>
          <w:szCs w:val="28"/>
          <w:lang w:eastAsia="ru-RU"/>
        </w:rPr>
        <w:t>- средства полноценного развития (т. е. должна быть обеспечена радость существования);</w:t>
      </w:r>
    </w:p>
    <w:p w:rsidR="004B4F38" w:rsidRPr="00015401" w:rsidRDefault="004B4F38" w:rsidP="0001540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15401">
        <w:rPr>
          <w:rFonts w:ascii="Times New Roman" w:hAnsi="Times New Roman" w:cs="Times New Roman"/>
          <w:sz w:val="28"/>
          <w:szCs w:val="28"/>
          <w:lang w:eastAsia="ru-RU"/>
        </w:rPr>
        <w:t>- решать через предметно-игровую среду проблемы познания и развития, их решение должно осуществляться с одинаковой степенью заинтересованности «ребёнок-педагог»</w:t>
      </w:r>
    </w:p>
    <w:p w:rsidR="004B4F38" w:rsidRPr="00015401" w:rsidRDefault="004B4F38" w:rsidP="0001540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15401">
        <w:rPr>
          <w:rFonts w:ascii="Times New Roman" w:hAnsi="Times New Roman" w:cs="Times New Roman"/>
          <w:sz w:val="28"/>
          <w:szCs w:val="28"/>
          <w:lang w:eastAsia="ru-RU"/>
        </w:rPr>
        <w:t>- сочетание привычных и неординарных элементов в эстетической организации среды.</w:t>
      </w:r>
    </w:p>
    <w:p w:rsidR="004B4F38" w:rsidRPr="00015401" w:rsidRDefault="004B4F38" w:rsidP="0001540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154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   А значит: </w:t>
      </w:r>
      <w:r w:rsidRPr="000154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предметная среда должна предоставлять ребёнку условия для творческого развития и обеспечивать возможность «вычерпывать» из неё информацию.</w:t>
      </w:r>
    </w:p>
    <w:p w:rsidR="004B4F38" w:rsidRPr="00015401" w:rsidRDefault="004B4F38" w:rsidP="00015401">
      <w:pPr>
        <w:pStyle w:val="a6"/>
        <w:rPr>
          <w:rFonts w:ascii="Times New Roman" w:hAnsi="Times New Roman" w:cs="Times New Roman"/>
          <w:color w:val="646464"/>
          <w:sz w:val="28"/>
          <w:szCs w:val="28"/>
          <w:lang w:eastAsia="ru-RU"/>
        </w:rPr>
      </w:pPr>
    </w:p>
    <w:p w:rsidR="00E27AD3" w:rsidRPr="00015401" w:rsidRDefault="00E27AD3" w:rsidP="0001540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7AD3" w:rsidRPr="00015401" w:rsidRDefault="00E27AD3" w:rsidP="0001540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7AD3" w:rsidRPr="00015401" w:rsidRDefault="00E27AD3" w:rsidP="0001540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7AD3" w:rsidRPr="00015401" w:rsidRDefault="00E27AD3" w:rsidP="0001540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7AD3" w:rsidRPr="00015401" w:rsidRDefault="00E27AD3" w:rsidP="0001540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7AD3" w:rsidRPr="00015401" w:rsidRDefault="00E27AD3" w:rsidP="00015401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E27AD3" w:rsidRPr="00015401" w:rsidSect="00AF3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9B9"/>
    <w:multiLevelType w:val="multilevel"/>
    <w:tmpl w:val="8BC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74A44"/>
    <w:multiLevelType w:val="multilevel"/>
    <w:tmpl w:val="8E10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36266"/>
    <w:multiLevelType w:val="multilevel"/>
    <w:tmpl w:val="570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26832"/>
    <w:multiLevelType w:val="multilevel"/>
    <w:tmpl w:val="3C06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347B4"/>
    <w:multiLevelType w:val="multilevel"/>
    <w:tmpl w:val="1D0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2766F"/>
    <w:multiLevelType w:val="multilevel"/>
    <w:tmpl w:val="8BAA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D759A"/>
    <w:multiLevelType w:val="multilevel"/>
    <w:tmpl w:val="AE58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F4FFB"/>
    <w:multiLevelType w:val="multilevel"/>
    <w:tmpl w:val="38D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50"/>
    <w:rsid w:val="00015401"/>
    <w:rsid w:val="001040DF"/>
    <w:rsid w:val="00116BEC"/>
    <w:rsid w:val="001D28C8"/>
    <w:rsid w:val="001F2296"/>
    <w:rsid w:val="002D7D49"/>
    <w:rsid w:val="004B4F38"/>
    <w:rsid w:val="005E3493"/>
    <w:rsid w:val="007D75EC"/>
    <w:rsid w:val="008938EA"/>
    <w:rsid w:val="00A45FCF"/>
    <w:rsid w:val="00A5190D"/>
    <w:rsid w:val="00A82550"/>
    <w:rsid w:val="00AF3789"/>
    <w:rsid w:val="00BA1953"/>
    <w:rsid w:val="00CB2C3E"/>
    <w:rsid w:val="00DA6737"/>
    <w:rsid w:val="00DD5407"/>
    <w:rsid w:val="00E27AD3"/>
    <w:rsid w:val="00EC1F52"/>
    <w:rsid w:val="00F57CEF"/>
    <w:rsid w:val="00FC2497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A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F37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A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F3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8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06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0838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71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0FC2-9C65-4C83-814F-3E99396B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Константинов</dc:creator>
  <cp:keywords/>
  <dc:description/>
  <cp:lastModifiedBy>Илья Константинов</cp:lastModifiedBy>
  <cp:revision>17</cp:revision>
  <cp:lastPrinted>2021-02-02T10:30:00Z</cp:lastPrinted>
  <dcterms:created xsi:type="dcterms:W3CDTF">2021-01-31T13:10:00Z</dcterms:created>
  <dcterms:modified xsi:type="dcterms:W3CDTF">2021-06-02T12:57:00Z</dcterms:modified>
</cp:coreProperties>
</file>