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09"/>
      </w:tblGrid>
      <w:tr w:rsidR="00E70749" w:rsidRPr="007B0429" w:rsidTr="00E70749">
        <w:trPr>
          <w:tblCellSpacing w:w="7" w:type="dxa"/>
        </w:trPr>
        <w:tc>
          <w:tcPr>
            <w:tcW w:w="4500" w:type="pct"/>
            <w:shd w:val="clear" w:color="auto" w:fill="CBE7F1"/>
            <w:vAlign w:val="center"/>
            <w:hideMark/>
          </w:tcPr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КАК НАПИСАТЬ ИЗЛОЖЕНИЕ?</w:t>
            </w:r>
          </w:p>
        </w:tc>
      </w:tr>
      <w:tr w:rsidR="00E70749" w:rsidRPr="007B0429" w:rsidTr="00E70749">
        <w:trPr>
          <w:tblCellSpacing w:w="7" w:type="dxa"/>
        </w:trPr>
        <w:tc>
          <w:tcPr>
            <w:tcW w:w="0" w:type="auto"/>
            <w:shd w:val="clear" w:color="auto" w:fill="CBE7F1"/>
            <w:vAlign w:val="center"/>
            <w:hideMark/>
          </w:tcPr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05050" cy="2305050"/>
                  <wp:effectExtent l="19050" t="0" r="0" b="0"/>
                  <wp:wrapSquare wrapText="bothSides"/>
                  <wp:docPr id="3" name="Рисунок 2" descr="http://xn--80aff1fya.xn--p1ai/News/expositi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ff1fya.xn--p1ai/News/expositi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В первом задании ОГЭ по русскому языку нужно написать сжатое изложение объёмом не менее 70 слов. Сжатое изложение представляет собой не простой пересказ, а новый, созданный текст на основе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звучащего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. Изложение должно быть коротким по форме, но не бедным по содержанию, оно должно передавать информацию первичного текста кратко и обобщённо. Однако, сжимая текст, необходимо помнить, что в новом, создаваемом тексте должны быть отражены основные мысли автора, соблюдена логическая последовательность событий. Кроме того, недопустимы искажения авторской мысли.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Для начала посмотрим, каким критериям необходимо следовать, чтобы набрать максимальное количество баллов за изложение.</w:t>
            </w:r>
          </w:p>
          <w:tbl>
            <w:tblPr>
              <w:tblW w:w="94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9"/>
              <w:gridCol w:w="7608"/>
              <w:gridCol w:w="1276"/>
            </w:tblGrid>
            <w:tr w:rsidR="007B0429" w:rsidRPr="007B0429" w:rsidTr="007B042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№</w:t>
                  </w: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Критерии оценивания сжатого изложения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7B042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Ба</w:t>
                  </w:r>
                  <w:r w:rsidR="00E70749"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ллы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ИК</w:t>
                  </w: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Содержание изложения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точно передал основное содержание прослушанного текста, отразив все важные для его восприятия </w:t>
                  </w:r>
                  <w:proofErr w:type="spell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микротемы</w:t>
                  </w:r>
                  <w:proofErr w:type="spell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передал основное содержание прослушанного текста, но упустил или добавил 1 </w:t>
                  </w:r>
                  <w:proofErr w:type="spell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микротему</w:t>
                  </w:r>
                  <w:proofErr w:type="spell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передал основное содержание прослушанного текста, но упустил или добавил более 1 </w:t>
                  </w:r>
                  <w:proofErr w:type="spell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микротемы</w:t>
                  </w:r>
                  <w:proofErr w:type="spell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0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ИК</w:t>
                  </w: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proofErr w:type="gramEnd"/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Сжатие исходного текста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применил 1 или несколько приёмов сжатия текста, использовав их на протяжении всего текста.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применил 1 или несколько приёмов сжатия текста, использовав их для сжатия 2 </w:t>
                  </w:r>
                  <w:proofErr w:type="spell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микротем</w:t>
                  </w:r>
                  <w:proofErr w:type="spell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применил 1 или несколько приёмов сжатия текста, использовав их для сжатия 1 </w:t>
                  </w:r>
                  <w:proofErr w:type="spell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микротемы</w:t>
                  </w:r>
                  <w:proofErr w:type="spell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Экзаменуемый</w:t>
                  </w:r>
                  <w:proofErr w:type="gramEnd"/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использовал приёмов сжатия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0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ИК3</w:t>
                  </w: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Смысловая цельность, речевая связность и последовательность изложения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экзаменуемого характеризуется смысловой цельностью, речевой связностью и последовательностью изложения:</w:t>
                  </w: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• логические ошибки отсутствуют, последовательность изложения не нарушена;</w:t>
                  </w: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• в работе нет нарушений абзацного членения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экзаменуемого характеризуется смысловой цельностью, связностью и последовательностью изложения, но допущена 1 логическая ошибка, и/или в работе имеется 1 нарушение абзацного членения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</w:t>
                  </w:r>
                </w:p>
              </w:tc>
            </w:tr>
            <w:tr w:rsidR="007B0429" w:rsidRPr="007B0429" w:rsidTr="007B0429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работе экзаменуемого просматривается коммуникативный замысел, но допущено более 1 логической ошибки, и/или имеются 2 случая нарушения абзацного членения текста.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0</w:t>
                  </w:r>
                </w:p>
              </w:tc>
            </w:tr>
            <w:tr w:rsidR="007B0429" w:rsidRPr="007B0429" w:rsidTr="007B0429">
              <w:tc>
                <w:tcPr>
                  <w:tcW w:w="82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Максимальное количество баллов за сжатое изложение по критериям ИК1-ИКЗ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749" w:rsidRPr="007B0429" w:rsidRDefault="00E70749" w:rsidP="007B04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7</w:t>
                  </w:r>
                </w:p>
              </w:tc>
            </w:tr>
          </w:tbl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Как видно из таблицы, главным критерием является правильное сжатие текста. Недостаточно просто пересказать всё, что говорит автор; необходимо представить информацию в сжатом виде,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использовав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приёмы сжатия текста.</w:t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808730" cy="2536190"/>
                  <wp:effectExtent l="19050" t="0" r="1270" b="0"/>
                  <wp:docPr id="1" name="Рисунок 1" descr="http://xn--80aff1fya.xn--p1ai/_nw/2/s57934197.jpg">
                    <a:hlinkClick xmlns:a="http://schemas.openxmlformats.org/drawingml/2006/main" r:id="rId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ff1fya.xn--p1ai/_nw/2/s57934197.jpg">
                            <a:hlinkClick r:id="rId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Вся информация в тексте подразделяется на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главную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и второстепенную. Ваша задача - сохранить главную информацию и избавиться от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второстепенной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. Сделать это можно с помощью следующих методов. </w:t>
            </w:r>
          </w:p>
          <w:p w:rsidR="00E7074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29" w:rsidRPr="007B0429" w:rsidRDefault="007B042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ПРИЁМЫ СЖАТИЯ ТЕКСТА</w:t>
            </w:r>
          </w:p>
          <w:p w:rsidR="007B0429" w:rsidRPr="007B0429" w:rsidRDefault="00E70749" w:rsidP="007B0429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ИСКЛЮЧЕНИЕ.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повторов.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Чувства – это внутреннее отношение человека к окружающему. Чувства – это неотъемлемая часть нашей личности.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Чувства – это внутреннее отношение человека к окружающему, неотъемлемая часть нашей личности.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одного или нескольких из синонимов.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Попечителем одной из школ под Серпуховом был Гиляровский. И фотография учеников есть: деревенские ребятишки с открытыми, простодушными, ясными лицами.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Попечителем одной из школ под Серпуховом был Гиляровский. И фотография учеников есть: деревенские ребятишки с ясными лицами.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уточняющих, поясняющих, вводных конструкций.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Такие «знатоки», разумеется, ничему не удивляются,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следовательно, и не способны совершить открытие, даже самое маленькое. По моему мнению, люди, которым всё ясно, – безнадёжные люди.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Такие «знатоки» ничему не удивляются и не способны совершить открытие. Люди, которым всё ясно, – безнадёжные люди.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фрагмента предложения, имеющего менее существенное значение.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Почему Куприн так часто менял свои профессии? Какая сила толкала его натягивать брезентовую робу, надевать каску и мчаться на пожарных лошадях? Что заставляло его сутками, до ломоты в руках, разгружать баржи с арбузами, кирпичом, цементом?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Почему Куприн так часто менял свои профессии?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Комментарий: наиболее важным из трех предложений является первое. Второе и третье лишь расширяют, конкретизируют смысл первого. Поэтому мы можем использовать прием исключения предложений: оставить только первое из трех.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однородных членов при обобщающем слове.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Есть люди, которым всё всегда ясно. Они, по их мнению, лучше всех разбираются в политике, медицине, образовании – короче говоря, в любых областях человеческого знания и деятельности.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Есть люди, которым всё всегда ясно. Они, по их мнению, лучше всех разбираются в любых областях человеческого знания и деятельности.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Исключение одного или нескольких предложений.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Взаимоотношения подростков и родителей – тема для научно-популярных психологических и педагогических статей банальная. Кажется, что всё, что можно сказать, написать по этому поводу, неоднократно написано и сказано и уже знакомо всем, как говорится, до зубной боли. Поэтому, вновь приступая к ней, невольно испытываешь чувство некоторой неловкости.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Взаимоотношения подростков и родителей тема для научно-популярных психологических и педагогических статей банальная. Поэтому, вновь приступая к ней, невольно испытываешь чувство некоторой неловкости.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2. ОБОБЩЕНИЕ.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Замена однородных членов обобщающим наименованием.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Многие утверждают, что слушать музыку дома даже лучше, чем в зале: никто не шепчется, не шуршит конфетными бумажками, не кашляет, не скрипит креслами.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Многие утверждают, что слушать музыку дома даже лучше, чем в зале: никто не мешает.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Замена прямой речи косвенной.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«Сударыня, вы подарили им минуту счастья, дав на миг позабыть ежедневные заботы», – ответила горничная на вопрос великой балерины.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Горничная ответила, что балерина своим искусством подарила окружающим минуту счастья.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Замена предложения или его части определительным или отрицательным местоимением с обобщающим значением.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Поэтов и писателей того времени волнуют эти проблемы.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ни Пушкин, ни Языков, ни Жуковский не могут ещё дать ответ на тревожный вопрос, который связан с будущим страны: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Куда ты скачешь, гордый конь,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И где опустишь ты копыта?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Поэтов и писателей того времени волнуют эти проблемы. Но никто не может ещё дать ответ на тревожный вопрос, который связан с будущим страны: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Куда ты скачешь, гордый конь,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И где опустишь ты копыта?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70749" w:rsidRPr="007B0429" w:rsidRDefault="00E70749" w:rsidP="007B0429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3. УПРОЩЕНИЕ.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Слияние нескольких предложений в одно.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Домашнее чтение вслух очень сближает. Когда вся семья вместе несколько вечеров подряд читает одну книгу, это невольно влечёт за собой обмен мыслями. Если это книга большая и её читают долго, она превращается в друга семьи, её герои оживают и входят в наш дом.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Домашнее чтение вслух очень сближает, поскольку это невольно влечёт за собой обмен мыслями. Если это книга большая и её читают долго, она превращается в друга семьи, её герои оживают и входят в наш дом.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Замена предложения или его части указательным местоимением.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Уметь дружить и любить – большое искусство. Психологи часто говорят о том, что любовь и дружба должны пройти определённые испытания, проверку на прочность.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Уметь дружить и любить – большое искусство. Об этом часто говорят психологи.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Замена сложноподчинённого предложения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простым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Настроение преимущественно зависит не от событий как таковых, а от того, как мы их воспринимаем.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Настроение зависит не от самих событий, а от их восприятия нами.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Замена фрагмента предложения синонимичным выражением.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а) замена придаточного определительного синонимичным определением;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Автомодели, которые снабжены электродвигателями, принимают участие в настоящих спортивных соревнованиях. Конфигурация трассы, на которой проходят соревнования, включает в себя скоростные участки, профилированные повороты, трамплины и горки.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Автомодели, снабжённые электродвигателями, принимают участие в настоящих спортивных соревнованиях. Конфигурация трассы соревнований включает в себя скоростные участки, профилированные повороты, трамплины и горки.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замена придаточного обстоятельственного синонимичным 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деепричастным оборотом;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Когда анализируешь события, относящиеся к прошлому, помни о будущем. Когда говоришь о том, что есть и будет, не забывай о том, что было.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Анализируя события, относящиеся к прошлому, помни о будущем. Говоря о том, что есть и будет, не забывай о том, что было.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в) сокращение количества частей сложного предложения.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Если мы в какой-то ситуации действовали во вред себе, то возникают неприятные переживания, так что мы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начинаем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чувствуем себя несчастными.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Если мы в какой-то ситуации действовали во вред себе, то возникают неприятные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переживания.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Комментарий: из двух близких по смыслу простых предложений в составе сложного («то возникают неприятные переживания, мы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начинаем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чувствуем себя несчастными») оставлено то, которое обладает большей смысловой ёмкостью в данном контексте.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КОМПЛЕКСНОЕ ПРИМЕНЕНИЕ ПРИЁМОВ СЖАТИЯ.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Все приёмы сжатия текста могут применяться как по отдельности, так и в комплексе: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Когда анализируешь события, относящиеся к прошлому, помни о будущем. Когда говоришь о том, что есть и будет, не забывай о том, что было.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↓↓↓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Анализируя события прошлого, помни о будущем. Говоря о настоящем и будущем, помни о прошлом.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проведения изложения</w:t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Сжатое изложение проводится в следующем порядке. Организатор в аудитории даёт возможность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экзаменуемым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дважды прослушать аудиозапись исходного текста. Прослушивая аудиозапись в первый раз, участники экзамена могут делать записи в черновике. После первого прослушивания девятиклассникам даётся время (3-4 минуты) на осмысление исходного текста и работу с черновиками. Затем организатор в аудитории ставит аудиозапись второй раз – последний. Прослушав исходный текст, участники экзамена приступают к написанию сжатого изложения, используя основные приёмы сжатия.</w:t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3808730" cy="2790825"/>
                  <wp:effectExtent l="19050" t="0" r="1270" b="0"/>
                  <wp:docPr id="2" name="Рисунок 2" descr="http://xn--80aff1fya.xn--p1ai/_nw/2/s96344450.jpg">
                    <a:hlinkClick xmlns:a="http://schemas.openxmlformats.org/drawingml/2006/main" r:id="rId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ff1fya.xn--p1ai/_nw/2/s96344450.jpg">
                            <a:hlinkClick r:id="rId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СОВЕТЫ ПО НАПИСАНИЮ СЖАТОГО ИЗЛОЖЕНИЯ</w:t>
            </w:r>
          </w:p>
          <w:p w:rsidR="00E70749" w:rsidRPr="007B0429" w:rsidRDefault="00E70749" w:rsidP="007B0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• Объем изложения – не менее 70 слов.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При первом прослушивании текста не записывайте всё подряд. Сначала важно понять, какая информация главная, а какая – второстепенная; определить основную тему и </w:t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; выписать ключевые слова.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Оставляйте интервалы между строками в черновике: это даст вам возможность в процессе редактирования (или прослушивания текста второй раз) вставлять слова, словосочетания и даже предложения.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Обратите внимание на фактическую сторону: даты, имена, фамилии, время и место действия.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При редактировании постарайтесь избавиться от тяжеловесных предложений. В процессе редактирования можно спокойно обдумать, как из одной длинной фразы сделать две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покороче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или вообще убрать какие-то слова, оказавшиеся лишними.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Количество абзацев в сжатом изложении (ТРИ!) должно соответствовать количеству </w:t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исходного текста. Читая экзаменационную работу, эксперт устанавливает соответствие содержания работы выпускника </w:t>
            </w:r>
            <w:proofErr w:type="gram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перечисленным</w:t>
            </w:r>
            <w:proofErr w:type="gram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микротемам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, их количеству и последовательности.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 При написании сжатого изложения не ставится задача сохранения авторского стиля, однако нужно использовать авторские ключевые слова и словосочетания.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 Что должно остаться в тексте: то содержание, без которого был бы неясен или искажен авторский замысел. Ключевые слова и </w:t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 xml:space="preserve"> – опора для определения главной информации.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>• Что подлежит сжатию: подробности, повторы, детали, конкретные примеры. Отсутствие второстепенной информации не мешает воспринимать основную тему, идею, проблемы, композицию текста. </w:t>
            </w:r>
            <w:r w:rsidRPr="007B04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Помните о главном условии: вы должны передать содержание как каждой </w:t>
            </w:r>
            <w:proofErr w:type="spellStart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7B0429">
              <w:rPr>
                <w:rFonts w:ascii="Times New Roman" w:hAnsi="Times New Roman" w:cs="Times New Roman"/>
                <w:sz w:val="28"/>
                <w:szCs w:val="28"/>
              </w:rPr>
              <w:t>, так и всего текста в целом. </w:t>
            </w:r>
          </w:p>
        </w:tc>
      </w:tr>
    </w:tbl>
    <w:p w:rsidR="00895182" w:rsidRPr="007B0429" w:rsidRDefault="00895182" w:rsidP="007B04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5182" w:rsidRPr="007B0429" w:rsidSect="00E70749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3D01"/>
    <w:multiLevelType w:val="hybridMultilevel"/>
    <w:tmpl w:val="F6B8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0749"/>
    <w:rsid w:val="00013EB0"/>
    <w:rsid w:val="00020D1B"/>
    <w:rsid w:val="000436D0"/>
    <w:rsid w:val="002025F7"/>
    <w:rsid w:val="00615BDD"/>
    <w:rsid w:val="006E66D1"/>
    <w:rsid w:val="00772339"/>
    <w:rsid w:val="007B0429"/>
    <w:rsid w:val="00895182"/>
    <w:rsid w:val="00C069E0"/>
    <w:rsid w:val="00E7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0749"/>
  </w:style>
  <w:style w:type="paragraph" w:styleId="a3">
    <w:name w:val="Balloon Text"/>
    <w:basedOn w:val="a"/>
    <w:link w:val="a4"/>
    <w:uiPriority w:val="99"/>
    <w:semiHidden/>
    <w:unhideWhenUsed/>
    <w:rsid w:val="00E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908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&#1077;&#1075;&#1101;&#1096;&#1072;.&#1088;&#1092;/_nw/2/57934197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&#1077;&#1075;&#1101;&#1096;&#1072;.&#1088;&#1092;/_nw/2/9634445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ED7A-A79D-433D-8050-F5F8C2E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САМА</cp:lastModifiedBy>
  <cp:revision>2</cp:revision>
  <cp:lastPrinted>2017-05-15T11:47:00Z</cp:lastPrinted>
  <dcterms:created xsi:type="dcterms:W3CDTF">2021-02-22T04:53:00Z</dcterms:created>
  <dcterms:modified xsi:type="dcterms:W3CDTF">2021-02-22T04:53:00Z</dcterms:modified>
</cp:coreProperties>
</file>