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AD" w:rsidRPr="000433D7" w:rsidRDefault="008432AD" w:rsidP="000433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432AD" w:rsidRPr="008432AD" w:rsidRDefault="008432AD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2AD" w:rsidRDefault="008432AD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2AD" w:rsidRPr="00CC53F8" w:rsidRDefault="008432AD" w:rsidP="00CC53F8">
      <w:pPr>
        <w:jc w:val="center"/>
      </w:pPr>
    </w:p>
    <w:p w:rsidR="00CC53F8" w:rsidRPr="00CC53F8" w:rsidRDefault="00CC53F8" w:rsidP="00CC53F8">
      <w:pPr>
        <w:jc w:val="center"/>
        <w:rPr>
          <w:rFonts w:eastAsia="Times New Roman"/>
          <w:bCs/>
          <w:kern w:val="36"/>
          <w:sz w:val="28"/>
          <w:szCs w:val="40"/>
          <w:lang w:eastAsia="ru-RU"/>
        </w:rPr>
      </w:pPr>
      <w:r w:rsidRPr="00CC53F8">
        <w:rPr>
          <w:rFonts w:ascii="Arial" w:eastAsia="Times New Roman" w:hAnsi="Arial" w:cs="Arial"/>
          <w:bCs/>
          <w:kern w:val="36"/>
          <w:sz w:val="28"/>
          <w:szCs w:val="37"/>
          <w:lang w:eastAsia="ru-RU"/>
        </w:rPr>
        <w:t>«Игровые методы обучения в педагогической практике»</w:t>
      </w:r>
    </w:p>
    <w:p w:rsidR="004C18E2" w:rsidRDefault="004C18E2" w:rsidP="009A18E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2AD" w:rsidRDefault="009D05C9" w:rsidP="002E2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Развитие логического мышления дошкольников с использование логических блоков З.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Дьенеша</w:t>
      </w:r>
      <w:proofErr w:type="spellEnd"/>
    </w:p>
    <w:p w:rsidR="008432AD" w:rsidRPr="008432AD" w:rsidRDefault="008432AD" w:rsidP="009A18E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32AD" w:rsidRDefault="008432AD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F03" w:rsidRDefault="002E2F03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F03" w:rsidRDefault="002E2F03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F03" w:rsidRPr="002E2F03" w:rsidRDefault="009A18ED" w:rsidP="002E2F03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E2F03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="00C842B4" w:rsidRPr="002E2F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F03" w:rsidRPr="002E2F03" w:rsidRDefault="009A18ED" w:rsidP="002E2F03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2F03">
        <w:rPr>
          <w:rFonts w:ascii="Times New Roman" w:hAnsi="Times New Roman" w:cs="Times New Roman"/>
          <w:b/>
          <w:sz w:val="24"/>
          <w:szCs w:val="24"/>
        </w:rPr>
        <w:t>Ботвинова</w:t>
      </w:r>
      <w:proofErr w:type="spellEnd"/>
      <w:r w:rsidR="002E2F03" w:rsidRPr="002E2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5C9" w:rsidRPr="002E2F03">
        <w:rPr>
          <w:rFonts w:ascii="Times New Roman" w:hAnsi="Times New Roman" w:cs="Times New Roman"/>
          <w:b/>
          <w:sz w:val="24"/>
          <w:szCs w:val="24"/>
        </w:rPr>
        <w:t>Наталья</w:t>
      </w:r>
      <w:r w:rsidR="000433D7" w:rsidRPr="002E2F03">
        <w:rPr>
          <w:rFonts w:ascii="Times New Roman" w:hAnsi="Times New Roman" w:cs="Times New Roman"/>
          <w:b/>
          <w:sz w:val="24"/>
          <w:szCs w:val="24"/>
        </w:rPr>
        <w:t xml:space="preserve"> Олеговна</w:t>
      </w:r>
      <w:r w:rsidR="002E2F03" w:rsidRPr="002E2F03">
        <w:rPr>
          <w:rFonts w:ascii="Times New Roman" w:hAnsi="Times New Roman" w:cs="Times New Roman"/>
          <w:b/>
          <w:sz w:val="24"/>
          <w:szCs w:val="24"/>
        </w:rPr>
        <w:t>,</w:t>
      </w:r>
    </w:p>
    <w:p w:rsidR="008432AD" w:rsidRPr="002E2F03" w:rsidRDefault="002E2F03" w:rsidP="002E2F03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2E2F03">
        <w:rPr>
          <w:rFonts w:ascii="Times New Roman" w:hAnsi="Times New Roman" w:cs="Times New Roman"/>
          <w:sz w:val="24"/>
          <w:szCs w:val="24"/>
        </w:rPr>
        <w:t>в</w:t>
      </w:r>
      <w:r w:rsidR="009A18ED" w:rsidRPr="002E2F03">
        <w:rPr>
          <w:rFonts w:ascii="Times New Roman" w:hAnsi="Times New Roman" w:cs="Times New Roman"/>
          <w:sz w:val="24"/>
          <w:szCs w:val="24"/>
        </w:rPr>
        <w:t>оспитатель МБДОУ№186</w:t>
      </w:r>
    </w:p>
    <w:p w:rsidR="002E2F03" w:rsidRPr="00905D42" w:rsidRDefault="00905D42" w:rsidP="002E2F03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D4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905D42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905D42">
        <w:rPr>
          <w:rFonts w:ascii="Times New Roman" w:hAnsi="Times New Roman" w:cs="Times New Roman"/>
          <w:color w:val="000000" w:themeColor="text1"/>
          <w:sz w:val="24"/>
          <w:szCs w:val="24"/>
        </w:rPr>
        <w:t>емерово</w:t>
      </w:r>
    </w:p>
    <w:p w:rsidR="009A18ED" w:rsidRDefault="009A18ED" w:rsidP="00C842B4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18ED" w:rsidRDefault="009A18ED" w:rsidP="009A18E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32AD" w:rsidRDefault="008432AD" w:rsidP="009A18E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18ED" w:rsidRDefault="009A18ED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8E2" w:rsidRDefault="004C18E2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8A" w:rsidRDefault="00FC668A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2B4" w:rsidRDefault="00C842B4" w:rsidP="009A18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AE0" w:rsidRDefault="009A18ED" w:rsidP="009A18E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  <w:sectPr w:rsidR="002E3AE0" w:rsidSect="002E2F03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7E77C4">
        <w:rPr>
          <w:rFonts w:ascii="Times New Roman" w:hAnsi="Times New Roman" w:cs="Times New Roman"/>
          <w:sz w:val="24"/>
          <w:szCs w:val="28"/>
        </w:rPr>
        <w:t>Кемерово 20</w:t>
      </w:r>
      <w:r w:rsidR="00FC668A">
        <w:rPr>
          <w:rFonts w:ascii="Times New Roman" w:hAnsi="Times New Roman" w:cs="Times New Roman"/>
          <w:sz w:val="24"/>
          <w:szCs w:val="28"/>
        </w:rPr>
        <w:t>20</w:t>
      </w:r>
    </w:p>
    <w:p w:rsidR="00DE5D4F" w:rsidRPr="007E77C4" w:rsidRDefault="00DE5D4F" w:rsidP="00DE5D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15F" w:rsidRPr="002B67F0" w:rsidRDefault="007B615F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0">
        <w:rPr>
          <w:rFonts w:ascii="Times New Roman" w:hAnsi="Times New Roman" w:cs="Times New Roman"/>
          <w:sz w:val="28"/>
          <w:szCs w:val="28"/>
        </w:rPr>
        <w:t xml:space="preserve">Одна из важнейших задач воспитания младшего дошкольника — развитие его ума, формирование таких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мышления дошкольников к школьному обучению, в частности, </w:t>
      </w: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предматематической</w:t>
      </w:r>
      <w:proofErr w:type="spellEnd"/>
      <w:r w:rsidRPr="002B67F0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7B615F" w:rsidRDefault="007B615F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0">
        <w:rPr>
          <w:rFonts w:ascii="Times New Roman" w:hAnsi="Times New Roman" w:cs="Times New Roman"/>
          <w:sz w:val="28"/>
          <w:szCs w:val="28"/>
        </w:rPr>
        <w:t xml:space="preserve">     В дошкольной дидактике применяются разнообразные развивающие материалы. Однако возможность формировать в комплексе все важные для умственного развития, и в частности математического, мыслительные умения на протяжении всего дошкольного обучения дана не во многих.</w:t>
      </w:r>
    </w:p>
    <w:p w:rsidR="001444C3" w:rsidRPr="002B67F0" w:rsidRDefault="00672396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44C3">
        <w:rPr>
          <w:rFonts w:ascii="Times New Roman" w:hAnsi="Times New Roman" w:cs="Times New Roman"/>
          <w:sz w:val="28"/>
          <w:szCs w:val="28"/>
        </w:rPr>
        <w:t>Концепция по дошкольному образованию, ориентиры и требования к  обновлению содержания образования очерчивают ряд задач к познавательному развитию младших дошкольников. В связи с этим стоит проблема – как обеспечить полноценное математическое развитие детей младшего дошкольного возраста, отвечающего   современным требованиям.</w:t>
      </w:r>
    </w:p>
    <w:p w:rsidR="001444C3" w:rsidRDefault="001444C3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15F" w:rsidRPr="002B67F0" w:rsidRDefault="007B615F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0"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пособий являются логические блоки, разработанные венгерским психологом и математиком </w:t>
      </w: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Дьенешем</w:t>
      </w:r>
      <w:proofErr w:type="spellEnd"/>
      <w:r w:rsidRPr="002B67F0">
        <w:rPr>
          <w:rFonts w:ascii="Times New Roman" w:hAnsi="Times New Roman" w:cs="Times New Roman"/>
          <w:sz w:val="28"/>
          <w:szCs w:val="28"/>
        </w:rPr>
        <w:t xml:space="preserve"> для ранней логической пропедевтики, и, прежде всего, для подготовки мышления детей к усвоению основ математики.</w:t>
      </w:r>
    </w:p>
    <w:p w:rsidR="007B615F" w:rsidRPr="002B67F0" w:rsidRDefault="007B615F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0">
        <w:rPr>
          <w:rFonts w:ascii="Times New Roman" w:hAnsi="Times New Roman" w:cs="Times New Roman"/>
          <w:sz w:val="28"/>
          <w:szCs w:val="28"/>
        </w:rPr>
        <w:t xml:space="preserve">     Игры  с логическими блоками дают первоначальное представление о таких понятиях, как алгоритм и кодирование информации. Они способствуют развитию речи: малыш строит высказывания, используя союзы «и», «или», охотно вступает в речевой контакт </w:t>
      </w:r>
      <w:proofErr w:type="gramStart"/>
      <w:r w:rsidRPr="002B67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B67F0">
        <w:rPr>
          <w:rFonts w:ascii="Times New Roman" w:hAnsi="Times New Roman" w:cs="Times New Roman"/>
          <w:sz w:val="28"/>
          <w:szCs w:val="28"/>
        </w:rPr>
        <w:t xml:space="preserve"> взрослыми. Логические блоки являются отличными помощниками для реализации образовательных областей  в соответствии и федеральными государственными требованиями таких  как: познание (формирование элементарных математических представлений, формирование целостной картины мира, расширение </w:t>
      </w:r>
      <w:r w:rsidRPr="002B67F0">
        <w:rPr>
          <w:rFonts w:ascii="Times New Roman" w:hAnsi="Times New Roman" w:cs="Times New Roman"/>
          <w:sz w:val="28"/>
          <w:szCs w:val="28"/>
        </w:rPr>
        <w:lastRenderedPageBreak/>
        <w:t xml:space="preserve">кругозора, развитие познавательно- исследовательской деятельности), коммуникация, а так же для развития продуктивной деятельности (конструирования и аппликации). </w:t>
      </w:r>
    </w:p>
    <w:p w:rsidR="009514F8" w:rsidRPr="00E6249C" w:rsidRDefault="007B615F" w:rsidP="00090F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Золтан</w:t>
      </w:r>
      <w:proofErr w:type="spellEnd"/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2B67F0">
        <w:rPr>
          <w:rFonts w:ascii="Times New Roman" w:hAnsi="Times New Roman" w:cs="Times New Roman"/>
          <w:sz w:val="28"/>
          <w:szCs w:val="28"/>
        </w:rPr>
        <w:t xml:space="preserve"> - всемирно известный венгерский педагог и математик, профессор. Основатель игрового подхода к развитию детей "Новая математика", идея которого заключается в освоении детьми математики посредством увлекательных логических игр, песен и танцев. Суть этого подхода заключается в том, что математические знания дети </w:t>
      </w:r>
      <w:proofErr w:type="gramStart"/>
      <w:r w:rsidRPr="002B67F0">
        <w:rPr>
          <w:rFonts w:ascii="Times New Roman" w:hAnsi="Times New Roman" w:cs="Times New Roman"/>
          <w:sz w:val="28"/>
          <w:szCs w:val="28"/>
        </w:rPr>
        <w:t>получают</w:t>
      </w:r>
      <w:proofErr w:type="gramEnd"/>
      <w:r w:rsidRPr="002B67F0">
        <w:rPr>
          <w:rFonts w:ascii="Times New Roman" w:hAnsi="Times New Roman" w:cs="Times New Roman"/>
          <w:sz w:val="28"/>
          <w:szCs w:val="28"/>
        </w:rPr>
        <w:t xml:space="preserve"> не решая многочисленные примеры в тетрадках и читая скучные учебники, а играя и танцуя. Песни и сказки тоже приветствуются; причем дети зачастую даже не догадываются, насколько сложные понятия они осваивают в процессе подобного занятия. У </w:t>
      </w: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Золтана</w:t>
      </w:r>
      <w:proofErr w:type="spellEnd"/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7F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2B67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67F0">
        <w:rPr>
          <w:rFonts w:ascii="Times New Roman" w:hAnsi="Times New Roman" w:cs="Times New Roman"/>
          <w:sz w:val="28"/>
          <w:szCs w:val="28"/>
        </w:rPr>
        <w:t>признанием</w:t>
      </w:r>
      <w:proofErr w:type="gramEnd"/>
      <w:r w:rsidRPr="002B67F0">
        <w:rPr>
          <w:rFonts w:ascii="Times New Roman" w:hAnsi="Times New Roman" w:cs="Times New Roman"/>
          <w:sz w:val="28"/>
          <w:szCs w:val="28"/>
        </w:rPr>
        <w:t xml:space="preserve"> заслуг </w:t>
      </w:r>
      <w:proofErr w:type="gramStart"/>
      <w:r w:rsidRPr="002B67F0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2B67F0">
        <w:rPr>
          <w:rFonts w:ascii="Times New Roman" w:hAnsi="Times New Roman" w:cs="Times New Roman"/>
          <w:sz w:val="28"/>
          <w:szCs w:val="28"/>
        </w:rPr>
        <w:t xml:space="preserve"> служат многочисленные награды и степени, существует немало последователей по всему миру.</w:t>
      </w:r>
      <w:r w:rsidR="00E624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2396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Помимо блоков,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придумал сказочную страну «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Руританию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>», многочисленные игры с полосками, логические игры, и «6 цветочков».</w:t>
      </w:r>
    </w:p>
    <w:p w:rsidR="007B615F" w:rsidRPr="00E6249C" w:rsidRDefault="007B615F" w:rsidP="00090FF6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создал теорию шести стадий изучения математики. </w:t>
      </w:r>
    </w:p>
    <w:p w:rsidR="007B615F" w:rsidRPr="00E6249C" w:rsidRDefault="00672396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</w:t>
      </w:r>
      <w:r w:rsidR="007B615F" w:rsidRPr="00E6249C">
        <w:rPr>
          <w:rFonts w:ascii="Times New Roman" w:hAnsi="Times New Roman" w:cs="Times New Roman"/>
          <w:sz w:val="28"/>
          <w:szCs w:val="28"/>
        </w:rPr>
        <w:t xml:space="preserve">На первой стадии большинство людей, встречаясь с незнакомой задачей, прибегают к методу проб и ошибок, т.е. систематическому перебору вариантов предшествуют хаотические попытки решить задачку. Это стадия свободной игры, по мнению </w:t>
      </w:r>
      <w:proofErr w:type="spellStart"/>
      <w:r w:rsidR="007B615F" w:rsidRPr="00E624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7B615F" w:rsidRPr="00E6249C">
        <w:rPr>
          <w:rFonts w:ascii="Times New Roman" w:hAnsi="Times New Roman" w:cs="Times New Roman"/>
          <w:sz w:val="28"/>
          <w:szCs w:val="28"/>
        </w:rPr>
        <w:t>, необходимое начало обучения: человек знакомится с ситуацией, которую ему предстоит разрешить.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После свободных экспериментов в попытках появляется повторяемость, «правила». Это означает переход на вторую стадию. Становится понятно, что занятия с помощью правил можно превратить в игру. У каждой игры есть правила, которые нужно изучить. Изучение правил – важнейший обучающий трюк. Дети хотят поиграть, но без правил сделать это невозможно. В них и закодировала самая сложная часть обучения, та информация, которую учитель хочет донести до учеников.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lastRenderedPageBreak/>
        <w:t xml:space="preserve">Третья стадия – стадия сравнения. Как только мы с детьми сыграли в пару математических игр, наступает момент обсуждения, сравнения игр друг с другом. Надо учить детей играть в игры со сходными правилами, но разным материалом, обыгрывая одну задачу на кубиках, на пуговицах, в вырезании снежинок или игре в «классики».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со временем поймут: то, чем и как играем, не так важно. Гораздо важнее то, что игр похожая структура. Понимание этого – непременный шаг на пути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понимаю абстракций.   </w:t>
      </w:r>
    </w:p>
    <w:p w:rsidR="004D6DFD" w:rsidRPr="00E6249C" w:rsidRDefault="00672396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Н</w:t>
      </w:r>
      <w:r w:rsidR="007B615F" w:rsidRPr="00E6249C">
        <w:rPr>
          <w:rFonts w:ascii="Times New Roman" w:hAnsi="Times New Roman" w:cs="Times New Roman"/>
          <w:sz w:val="28"/>
          <w:szCs w:val="28"/>
        </w:rPr>
        <w:t>а четвертой, репрезентативной стадии человек понимает абстрактное содержание чисел в разных играх, тут пригодятся диаграммы и таблицы, помогающие понять то общее, что есть в играх.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Пятую стадию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назвал символической: ребенок понимает, что разные серии шагов приводят к одному результату. Чтобы описать игру, нужен специальный язык, как правило, символический. Пытаясь экспериментировать с этим языком, можно создавать новые символические системы.</w:t>
      </w:r>
    </w:p>
    <w:p w:rsidR="00E6249C" w:rsidRDefault="007B615F" w:rsidP="00FC668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   Шестая стадия – стадия формализации – длится дольше других. На этом этапе можно предложить несколько вариантов описания карты, определить правила, которые позволят сделать подобные выводы. В этом случае, мы делаем первые шаги к пониманию того, что первые описания могут быть аксиомами, а выводы, к которым мы пришли, – теоремами.</w:t>
      </w:r>
    </w:p>
    <w:p w:rsidR="00E6249C" w:rsidRDefault="00E6249C" w:rsidP="00090FF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4F8" w:rsidRDefault="009514F8" w:rsidP="00090FF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9C">
        <w:rPr>
          <w:rFonts w:ascii="Times New Roman" w:hAnsi="Times New Roman" w:cs="Times New Roman"/>
          <w:b/>
          <w:sz w:val="28"/>
          <w:szCs w:val="28"/>
        </w:rPr>
        <w:t xml:space="preserve">Применение логических блоков З. </w:t>
      </w:r>
      <w:proofErr w:type="spellStart"/>
      <w:r w:rsidRPr="00E6249C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E6249C">
        <w:rPr>
          <w:rFonts w:ascii="Times New Roman" w:hAnsi="Times New Roman" w:cs="Times New Roman"/>
          <w:b/>
          <w:sz w:val="28"/>
          <w:szCs w:val="28"/>
        </w:rPr>
        <w:t xml:space="preserve"> в работе с дошкольниками</w:t>
      </w:r>
    </w:p>
    <w:p w:rsidR="00E6249C" w:rsidRPr="00E6249C" w:rsidRDefault="00E6249C" w:rsidP="00090FF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E2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В методической и научно-популярной литературе этот материал можно встретить под разными названиями: "логические фигуры" (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Фидлер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М.), "логические кубики" (Копылов Г.), "логические блоки" (Столяр А.). Но в каждом из названий подчеркивается направленность на развитие логического мышления. В современной практике работы с детьми в детском саду и </w:t>
      </w:r>
    </w:p>
    <w:p w:rsidR="007B615F" w:rsidRPr="00E6249C" w:rsidRDefault="007B615F" w:rsidP="00090FF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lastRenderedPageBreak/>
        <w:t xml:space="preserve">начальной школе находят место два вида логического дидактического материала: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объемный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и плоскостной. За каждым из этих видов закрепилось свое название. Объемный логический материал именуется логическими блоками, плоскостной — логическими фигурами.</w:t>
      </w:r>
    </w:p>
    <w:p w:rsidR="007B615F" w:rsidRPr="00E6249C" w:rsidRDefault="00672396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</w:t>
      </w:r>
      <w:r w:rsidR="007B615F" w:rsidRPr="00E6249C">
        <w:rPr>
          <w:rFonts w:ascii="Times New Roman" w:hAnsi="Times New Roman" w:cs="Times New Roman"/>
          <w:sz w:val="28"/>
          <w:szCs w:val="28"/>
        </w:rPr>
        <w:t xml:space="preserve">  Маленьких детей в большей мере привлекают логические блоки, так как они обеспечивают выполнение более разнообразных предметных действий.</w:t>
      </w:r>
    </w:p>
    <w:p w:rsidR="009514F8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Дидактический набор "Логические блоки" состоит из 48 объемных геометрических фигур, различающихся по форме, цвету, размеру и толщине. Таким образом, каждая фигура характеризуется четырьмя свойствами: цветом, формой, размером и толщиной. В наборе нет даже двух фигур, </w:t>
      </w:r>
    </w:p>
    <w:p w:rsidR="007E77C4" w:rsidRPr="00E6249C" w:rsidRDefault="007B615F" w:rsidP="00090FF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49C">
        <w:rPr>
          <w:rFonts w:ascii="Times New Roman" w:hAnsi="Times New Roman" w:cs="Times New Roman"/>
          <w:sz w:val="28"/>
          <w:szCs w:val="28"/>
        </w:rPr>
        <w:t>одинаковых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по всем свойствам. Конкретные варианты свойств (красный, синий, желтый, прямоугольный, круглый, треугольный, квадратный) и различия по величине и толщине фигур такие, которые дети легко распознают и называют.</w:t>
      </w:r>
    </w:p>
    <w:p w:rsidR="004C18E2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    В процессе разнообразных действий с логическими блоками (разбиение, выкладывание по определенным правилам, перестроение и др.)  младшие дошкольники овладевают различными мыслительными умениями, важными как в плане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предматематической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подготовки, так и с точки зрения общего интеллектуального развития.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К их числу относятся умения анализа, абстрагирования, сравнения, классификации, обобщения, кодирования-декодирования, а также логические операции "не", "и", "или".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В специально разработанных играх и упражнениях с блоками у малышей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    Логические блоки представляют собой эталоны форм — геометрические фигуры (круг, квадрат, равносторонний треугольник, прямоугольник) и являются прекрасным средством ознакомления маленьких </w:t>
      </w:r>
      <w:r w:rsidRPr="00E6249C">
        <w:rPr>
          <w:rFonts w:ascii="Times New Roman" w:hAnsi="Times New Roman" w:cs="Times New Roman"/>
          <w:sz w:val="28"/>
          <w:szCs w:val="28"/>
        </w:rPr>
        <w:lastRenderedPageBreak/>
        <w:t>детей с формами предметов и геометрическими фигурами.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    Комплект логических блоков дает возможность вести детей в их развитии от оперирования одним свойством предметов к оперированию двумя, тремя и четырьмя свойствами. В процессе различных действий с блоками дети сначала осваивают умения выявлять и абстрагировать в предметах одно свойство (цвет, форму, размер, толщину), сравнивать, классифицировать и обобщать предметы по каждому из этих свойств.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Затем</w:t>
      </w:r>
      <w:r w:rsidR="001330D5" w:rsidRPr="00E6249C">
        <w:rPr>
          <w:rFonts w:ascii="Times New Roman" w:hAnsi="Times New Roman" w:cs="Times New Roman"/>
          <w:sz w:val="28"/>
          <w:szCs w:val="28"/>
        </w:rPr>
        <w:t xml:space="preserve">, </w:t>
      </w:r>
      <w:r w:rsidRPr="00E6249C">
        <w:rPr>
          <w:rFonts w:ascii="Times New Roman" w:hAnsi="Times New Roman" w:cs="Times New Roman"/>
          <w:sz w:val="28"/>
          <w:szCs w:val="28"/>
        </w:rPr>
        <w:t xml:space="preserve"> они овладевают умениями анализировать, сравнивать, классифицировать и обобщать предметы сразу по двум свойствам (цвету и форме, форме и размеру, размеру и толщине и т. д.), несколько позже — по трем (цвету, форме и размеру; </w:t>
      </w:r>
      <w:r w:rsidR="00672396" w:rsidRP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форме, размеру и толщине; цвету, размеру и толщине) и по четырем свойствам (цвету, форме, размеру и толщине).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При этом в одном и том же упражнении легко можно менять степень сложности задания с учетом возможностей детей. Например, несколько детей строят дорожки от избушки медведя, чтобы помочь Машеньке убежать к дедушке и бабушке. Но один ребенок строит дорожку так, чтобы в ней не было рядом блоков одинаковой формы (оперирование одним свойством), другой — чтобы не было рядом </w:t>
      </w:r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блоков, одинаковых по форме и цвету (оперирование сразу двумя свойствами), третий — чтобы рядом не было одинаковых по форме, цвету и размеру блоков (оперирование одновременно тремя свойствами).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     Наряду с логическими блокам</w:t>
      </w:r>
      <w:r w:rsidR="00B41474" w:rsidRPr="00E6249C">
        <w:rPr>
          <w:rFonts w:ascii="Times New Roman" w:hAnsi="Times New Roman" w:cs="Times New Roman"/>
          <w:sz w:val="28"/>
          <w:szCs w:val="28"/>
        </w:rPr>
        <w:t>и в работе применяются карточки</w:t>
      </w:r>
      <w:r w:rsidRPr="00E6249C">
        <w:rPr>
          <w:rFonts w:ascii="Times New Roman" w:hAnsi="Times New Roman" w:cs="Times New Roman"/>
          <w:sz w:val="28"/>
          <w:szCs w:val="28"/>
        </w:rPr>
        <w:t>, на которых условно обозначены свойства блоков (цвет, форма, размер, толщина).</w:t>
      </w:r>
    </w:p>
    <w:p w:rsidR="007B615F" w:rsidRPr="00E6249C" w:rsidRDefault="00462CEE" w:rsidP="00462CE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15F" w:rsidRPr="00E6249C">
        <w:rPr>
          <w:rFonts w:ascii="Times New Roman" w:hAnsi="Times New Roman" w:cs="Times New Roman"/>
          <w:sz w:val="28"/>
          <w:szCs w:val="28"/>
        </w:rPr>
        <w:t xml:space="preserve"> Использование карточек позволяет развивать у детей способность к замещению и моделированию свойств, умение кодировать и декодировать информацию о них. Эти способности и умения развиваются в процессе выполнения разнообразных предметно-игровых действий. Так, подбирая карточки, которые "рассказывают" о цвете, форме, величине или толщине блоков, дети упражняются в замещении и кодировании свойств. В процессе </w:t>
      </w:r>
      <w:r w:rsidR="007B615F" w:rsidRPr="00E6249C">
        <w:rPr>
          <w:rFonts w:ascii="Times New Roman" w:hAnsi="Times New Roman" w:cs="Times New Roman"/>
          <w:sz w:val="28"/>
          <w:szCs w:val="28"/>
        </w:rPr>
        <w:lastRenderedPageBreak/>
        <w:t xml:space="preserve">поиска блоков со свойствами, указанными на карточках, дети овладевают умением декодировать информацию о них. Выкладывая карточки, которые "рассказывают" </w:t>
      </w:r>
      <w:proofErr w:type="gramStart"/>
      <w:r w:rsidR="007B615F" w:rsidRPr="00E624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B615F" w:rsidRPr="00E6249C">
        <w:rPr>
          <w:rFonts w:ascii="Times New Roman" w:hAnsi="Times New Roman" w:cs="Times New Roman"/>
          <w:sz w:val="28"/>
          <w:szCs w:val="28"/>
        </w:rPr>
        <w:t xml:space="preserve"> всех свойствах блока, малыши создают его своеобразную модель.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249C">
        <w:rPr>
          <w:rFonts w:ascii="Times New Roman" w:hAnsi="Times New Roman" w:cs="Times New Roman"/>
          <w:sz w:val="28"/>
          <w:szCs w:val="28"/>
        </w:rPr>
        <w:t xml:space="preserve">Карточки-свойства помогают детям перейти от 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 xml:space="preserve"> к наглядно-схематическому мышлению, а карточки с отрицанием свойств становятся мостиком к словесно-логическому мышлению.  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В зависимости от возраста детей можно использовать не весь комплект, а какую-то его часть: сначала блоки, разные по форме и цвету, но одинаковые по размеру и толщине (12 штук), затем разные по форме, цвету и размеру, но одинаковые по толщине (24 штуки), и в конце — полный комплект фигур (48 штук). Это очень важно. Ведь чем разнообразнее материал, тем сложнее абстрагировать одни свойства от других, а значит, и сравнивать, и классифицировать, и обобщать.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49C">
        <w:rPr>
          <w:rFonts w:ascii="Times New Roman" w:hAnsi="Times New Roman" w:cs="Times New Roman"/>
          <w:sz w:val="28"/>
          <w:szCs w:val="28"/>
        </w:rPr>
        <w:t>С логическими блоками ребенок</w:t>
      </w:r>
      <w:r w:rsidR="001330D5" w:rsidRPr="00E6249C">
        <w:rPr>
          <w:rFonts w:ascii="Times New Roman" w:hAnsi="Times New Roman" w:cs="Times New Roman"/>
          <w:sz w:val="28"/>
          <w:szCs w:val="28"/>
        </w:rPr>
        <w:t xml:space="preserve"> 3-4 лет</w:t>
      </w:r>
      <w:r w:rsidRPr="00E6249C">
        <w:rPr>
          <w:rFonts w:ascii="Times New Roman" w:hAnsi="Times New Roman" w:cs="Times New Roman"/>
          <w:sz w:val="28"/>
          <w:szCs w:val="28"/>
        </w:rPr>
        <w:t xml:space="preserve"> выполняет различные действ</w:t>
      </w:r>
      <w:r w:rsidR="00B41474" w:rsidRPr="00E6249C">
        <w:rPr>
          <w:rFonts w:ascii="Times New Roman" w:hAnsi="Times New Roman" w:cs="Times New Roman"/>
          <w:sz w:val="28"/>
          <w:szCs w:val="28"/>
        </w:rPr>
        <w:t>ия: выкладывает, меняет местами</w:t>
      </w:r>
      <w:r w:rsidRPr="00E6249C">
        <w:rPr>
          <w:rFonts w:ascii="Times New Roman" w:hAnsi="Times New Roman" w:cs="Times New Roman"/>
          <w:sz w:val="28"/>
          <w:szCs w:val="28"/>
        </w:rPr>
        <w:t>, убирает, прячет, ищет, делит между "поссорившимися" игрушками и т.д., а по ходу действий рассуждает.</w:t>
      </w:r>
      <w:proofErr w:type="gramEnd"/>
    </w:p>
    <w:p w:rsidR="004C18E2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Поскольку логические блоки представляют собой эталоны форм — геометрических фигур они могут широко использоваться при ознакомлении </w:t>
      </w:r>
    </w:p>
    <w:p w:rsidR="007B615F" w:rsidRPr="00E6249C" w:rsidRDefault="009514F8" w:rsidP="00090FF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д</w:t>
      </w:r>
      <w:r w:rsidR="007B615F" w:rsidRPr="00E6249C">
        <w:rPr>
          <w:rFonts w:ascii="Times New Roman" w:hAnsi="Times New Roman" w:cs="Times New Roman"/>
          <w:sz w:val="28"/>
          <w:szCs w:val="28"/>
        </w:rPr>
        <w:t xml:space="preserve">етей, начиная с раннего возраста, с формами предметов и геометрическими фигурами при решении </w:t>
      </w:r>
      <w:r w:rsidR="001330D5" w:rsidRPr="00E6249C">
        <w:rPr>
          <w:rFonts w:ascii="Times New Roman" w:hAnsi="Times New Roman" w:cs="Times New Roman"/>
          <w:sz w:val="28"/>
          <w:szCs w:val="28"/>
        </w:rPr>
        <w:t>многих других развивающих задач: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- развития умений выявлять и абстрагировать свойства</w:t>
      </w:r>
    </w:p>
    <w:p w:rsidR="007B615F" w:rsidRPr="00E6249C" w:rsidRDefault="001330D5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-</w:t>
      </w:r>
      <w:r w:rsidR="007B615F" w:rsidRPr="00E6249C">
        <w:rPr>
          <w:rFonts w:ascii="Times New Roman" w:hAnsi="Times New Roman" w:cs="Times New Roman"/>
          <w:sz w:val="28"/>
          <w:szCs w:val="28"/>
        </w:rPr>
        <w:t xml:space="preserve"> развития умений сравнивать предметы по их свойствам;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-</w:t>
      </w:r>
      <w:r w:rsidR="001330D5" w:rsidRPr="00E6249C">
        <w:rPr>
          <w:rFonts w:ascii="Times New Roman" w:hAnsi="Times New Roman" w:cs="Times New Roman"/>
          <w:sz w:val="28"/>
          <w:szCs w:val="28"/>
        </w:rPr>
        <w:t xml:space="preserve">для </w:t>
      </w:r>
      <w:r w:rsidRPr="00E6249C">
        <w:rPr>
          <w:rFonts w:ascii="Times New Roman" w:hAnsi="Times New Roman" w:cs="Times New Roman"/>
          <w:sz w:val="28"/>
          <w:szCs w:val="28"/>
        </w:rPr>
        <w:t>развития действий классификации и обобщения;</w:t>
      </w:r>
    </w:p>
    <w:p w:rsidR="007B615F" w:rsidRPr="00E6249C" w:rsidRDefault="007B615F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>-для развития способности к логическим действиям и операциям</w:t>
      </w:r>
      <w:r w:rsidR="001330D5" w:rsidRPr="00E6249C">
        <w:rPr>
          <w:rFonts w:ascii="Times New Roman" w:hAnsi="Times New Roman" w:cs="Times New Roman"/>
          <w:sz w:val="28"/>
          <w:szCs w:val="28"/>
        </w:rPr>
        <w:t>.</w:t>
      </w:r>
    </w:p>
    <w:p w:rsidR="001330D5" w:rsidRPr="00E6249C" w:rsidRDefault="00672396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 </w:t>
      </w:r>
      <w:r w:rsidR="001330D5" w:rsidRPr="00E6249C">
        <w:rPr>
          <w:rFonts w:ascii="Times New Roman" w:hAnsi="Times New Roman" w:cs="Times New Roman"/>
          <w:sz w:val="28"/>
          <w:szCs w:val="28"/>
        </w:rPr>
        <w:t xml:space="preserve">Данные задачи можно решать не только выполняя упражнения и задания, но и в сюжетно- ролевых играх.      Поэтому, важно не забывать,  развивая мыслительные умения нужно  в процессе многократных повторений и упражнений. Для того чтобы ребенок не потерял интерес к мыслительным </w:t>
      </w:r>
      <w:r w:rsidR="001330D5" w:rsidRPr="00E6249C">
        <w:rPr>
          <w:rFonts w:ascii="Times New Roman" w:hAnsi="Times New Roman" w:cs="Times New Roman"/>
          <w:sz w:val="28"/>
          <w:szCs w:val="28"/>
        </w:rPr>
        <w:lastRenderedPageBreak/>
        <w:t>заданиям, их нужно постоянно изменять, дополнять и разнообразить.</w:t>
      </w:r>
    </w:p>
    <w:p w:rsidR="00000071" w:rsidRDefault="00000071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В итоговой аттестационной работе представлен конспект занятия для младших дошкольников,  в котором находит отражение </w:t>
      </w:r>
      <w:r w:rsidR="00022C0F" w:rsidRPr="00E6249C">
        <w:rPr>
          <w:rFonts w:ascii="Times New Roman" w:hAnsi="Times New Roman" w:cs="Times New Roman"/>
          <w:sz w:val="28"/>
          <w:szCs w:val="28"/>
        </w:rPr>
        <w:t>сюжетно-ролевая игра</w:t>
      </w:r>
      <w:r w:rsidRPr="00E6249C">
        <w:rPr>
          <w:rFonts w:ascii="Times New Roman" w:hAnsi="Times New Roman" w:cs="Times New Roman"/>
          <w:sz w:val="28"/>
          <w:szCs w:val="28"/>
        </w:rPr>
        <w:t>, с использованием</w:t>
      </w:r>
      <w:r w:rsidR="00E6249C">
        <w:rPr>
          <w:rFonts w:ascii="Times New Roman" w:hAnsi="Times New Roman" w:cs="Times New Roman"/>
          <w:sz w:val="28"/>
          <w:szCs w:val="28"/>
        </w:rPr>
        <w:t xml:space="preserve"> логических блоков З. </w:t>
      </w:r>
      <w:proofErr w:type="spellStart"/>
      <w:r w:rsidR="00E624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E6249C">
        <w:rPr>
          <w:rFonts w:ascii="Times New Roman" w:hAnsi="Times New Roman" w:cs="Times New Roman"/>
          <w:sz w:val="28"/>
          <w:szCs w:val="28"/>
        </w:rPr>
        <w:t xml:space="preserve"> (п</w:t>
      </w:r>
      <w:r w:rsidRPr="00E6249C">
        <w:rPr>
          <w:rFonts w:ascii="Times New Roman" w:hAnsi="Times New Roman" w:cs="Times New Roman"/>
          <w:sz w:val="28"/>
          <w:szCs w:val="28"/>
        </w:rPr>
        <w:t>риложение 1)</w:t>
      </w:r>
      <w:r w:rsidR="00E6249C">
        <w:rPr>
          <w:rFonts w:ascii="Times New Roman" w:hAnsi="Times New Roman" w:cs="Times New Roman"/>
          <w:sz w:val="28"/>
          <w:szCs w:val="28"/>
        </w:rPr>
        <w:t>.</w:t>
      </w:r>
    </w:p>
    <w:p w:rsidR="00510666" w:rsidRDefault="00510666" w:rsidP="00090FF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9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6249C" w:rsidRPr="00E6249C" w:rsidRDefault="00E6249C" w:rsidP="00090FF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7F" w:rsidRPr="00E6249C" w:rsidRDefault="00E7787F" w:rsidP="00090FF6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>, Л.А., Пилюгина Э.</w:t>
      </w:r>
      <w:r w:rsidR="003F2B31">
        <w:rPr>
          <w:rFonts w:ascii="Times New Roman" w:hAnsi="Times New Roman" w:cs="Times New Roman"/>
          <w:sz w:val="28"/>
          <w:szCs w:val="28"/>
        </w:rPr>
        <w:t>Г. Воспитание с</w:t>
      </w:r>
      <w:r w:rsidRPr="00E6249C">
        <w:rPr>
          <w:rFonts w:ascii="Times New Roman" w:hAnsi="Times New Roman" w:cs="Times New Roman"/>
          <w:sz w:val="28"/>
          <w:szCs w:val="28"/>
        </w:rPr>
        <w:t>енсорной культуры ребенка</w:t>
      </w:r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[Текст</w:t>
      </w:r>
      <w:r w:rsidR="000433D7" w:rsidRPr="00E6249C">
        <w:rPr>
          <w:rFonts w:ascii="Times New Roman" w:hAnsi="Times New Roman" w:cs="Times New Roman"/>
          <w:sz w:val="28"/>
          <w:szCs w:val="28"/>
        </w:rPr>
        <w:t>] - М.: Просвещение, 2010</w:t>
      </w:r>
      <w:r w:rsidRPr="00E6249C">
        <w:rPr>
          <w:rFonts w:ascii="Times New Roman" w:hAnsi="Times New Roman" w:cs="Times New Roman"/>
          <w:sz w:val="28"/>
          <w:szCs w:val="28"/>
        </w:rPr>
        <w:t>.-142с.</w:t>
      </w:r>
    </w:p>
    <w:p w:rsidR="00BE597B" w:rsidRDefault="00E7787F" w:rsidP="00BE597B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49C">
        <w:rPr>
          <w:rFonts w:ascii="Times New Roman" w:hAnsi="Times New Roman" w:cs="Times New Roman"/>
          <w:sz w:val="28"/>
          <w:szCs w:val="28"/>
        </w:rPr>
        <w:t xml:space="preserve">Волкова, Н.В.. Игры с использованием блоков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 Многофункциональность игры «Блоки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>»</w:t>
      </w:r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[Текст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>М.: «Просвещение», 2011.-94с.</w:t>
      </w:r>
    </w:p>
    <w:p w:rsidR="00BE597B" w:rsidRPr="00BE597B" w:rsidRDefault="00BE597B" w:rsidP="00BE597B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597B">
        <w:rPr>
          <w:rFonts w:ascii="Times New Roman" w:hAnsi="Times New Roman" w:cs="Times New Roman"/>
          <w:sz w:val="28"/>
          <w:szCs w:val="28"/>
        </w:rPr>
        <w:t xml:space="preserve">Математика до школы: Пособие для воспитателей детских садов и родителей. – Ч.1: Смоленцева А.А., </w:t>
      </w:r>
      <w:proofErr w:type="spellStart"/>
      <w:r w:rsidRPr="00BE597B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Pr="00BE597B">
        <w:rPr>
          <w:rFonts w:ascii="Times New Roman" w:hAnsi="Times New Roman" w:cs="Times New Roman"/>
          <w:sz w:val="28"/>
          <w:szCs w:val="28"/>
        </w:rPr>
        <w:t xml:space="preserve"> О.В.; Ч.2: Игры-головоломки</w:t>
      </w:r>
      <w:proofErr w:type="gramStart"/>
      <w:r w:rsidRPr="00BE597B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BE597B">
        <w:rPr>
          <w:rFonts w:ascii="Times New Roman" w:hAnsi="Times New Roman" w:cs="Times New Roman"/>
          <w:sz w:val="28"/>
          <w:szCs w:val="28"/>
        </w:rPr>
        <w:t xml:space="preserve">ост. З.А. Михайлова, Р.Л. Непомнящая. СПб.: Детство-Пресс, 2002. – 191 </w:t>
      </w:r>
      <w:proofErr w:type="gramStart"/>
      <w:r w:rsidRPr="00BE59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597B">
        <w:rPr>
          <w:rFonts w:ascii="Times New Roman" w:hAnsi="Times New Roman" w:cs="Times New Roman"/>
          <w:sz w:val="28"/>
          <w:szCs w:val="28"/>
        </w:rPr>
        <w:t>.</w:t>
      </w:r>
    </w:p>
    <w:p w:rsidR="00090FF6" w:rsidRPr="00BE597B" w:rsidRDefault="00E7787F" w:rsidP="00090FF6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97B">
        <w:rPr>
          <w:rFonts w:ascii="Times New Roman" w:hAnsi="Times New Roman" w:cs="Times New Roman"/>
          <w:sz w:val="28"/>
          <w:szCs w:val="28"/>
        </w:rPr>
        <w:t>Зверева</w:t>
      </w:r>
      <w:proofErr w:type="gramStart"/>
      <w:r w:rsidRPr="00BE597B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BE597B">
        <w:rPr>
          <w:rFonts w:ascii="Times New Roman" w:hAnsi="Times New Roman" w:cs="Times New Roman"/>
          <w:sz w:val="28"/>
          <w:szCs w:val="28"/>
        </w:rPr>
        <w:t>.Г.Интеллектуальное</w:t>
      </w:r>
      <w:proofErr w:type="spellEnd"/>
      <w:r w:rsidRPr="00BE597B">
        <w:rPr>
          <w:rFonts w:ascii="Times New Roman" w:hAnsi="Times New Roman" w:cs="Times New Roman"/>
          <w:sz w:val="28"/>
          <w:szCs w:val="28"/>
        </w:rPr>
        <w:t xml:space="preserve"> развитие дошкольников при использовании логических блоков </w:t>
      </w:r>
      <w:proofErr w:type="spellStart"/>
      <w:r w:rsidRPr="00BE597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E597B">
        <w:rPr>
          <w:rFonts w:ascii="Times New Roman" w:hAnsi="Times New Roman" w:cs="Times New Roman"/>
          <w:sz w:val="28"/>
          <w:szCs w:val="28"/>
        </w:rPr>
        <w:t xml:space="preserve"> и палочек </w:t>
      </w:r>
      <w:proofErr w:type="spellStart"/>
      <w:r w:rsidRPr="00BE597B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E597B">
        <w:rPr>
          <w:rFonts w:ascii="Times New Roman" w:hAnsi="Times New Roman" w:cs="Times New Roman"/>
          <w:sz w:val="28"/>
          <w:szCs w:val="28"/>
        </w:rPr>
        <w:t>// Интерактивное образование: электронная газ</w:t>
      </w:r>
      <w:r w:rsidR="003F2B31" w:rsidRPr="00BE597B">
        <w:rPr>
          <w:rFonts w:ascii="Times New Roman" w:hAnsi="Times New Roman" w:cs="Times New Roman"/>
          <w:sz w:val="28"/>
          <w:szCs w:val="28"/>
        </w:rPr>
        <w:t>ета.-2010 [Электронный ресурс].</w:t>
      </w:r>
      <w:r w:rsidRPr="00BE597B">
        <w:rPr>
          <w:rFonts w:ascii="Times New Roman" w:hAnsi="Times New Roman" w:cs="Times New Roman"/>
          <w:sz w:val="28"/>
          <w:szCs w:val="28"/>
        </w:rPr>
        <w:t>:</w:t>
      </w:r>
      <w:hyperlink r:id="rId8" w:history="1"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io</w:t>
        </w:r>
        <w:proofErr w:type="spellEnd"/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nios</w:t>
        </w:r>
        <w:proofErr w:type="spellEnd"/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rel</w:t>
        </w:r>
        <w:proofErr w:type="spellEnd"/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=29&amp;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point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=13&amp;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Pr="00BE597B">
          <w:rPr>
            <w:rStyle w:val="a4"/>
            <w:rFonts w:ascii="Times New Roman" w:hAnsi="Times New Roman" w:cs="Times New Roman"/>
            <w:sz w:val="28"/>
            <w:szCs w:val="28"/>
          </w:rPr>
          <w:t>=811</w:t>
        </w:r>
      </w:hyperlink>
      <w:r w:rsidR="00090FF6" w:rsidRPr="00BE597B">
        <w:rPr>
          <w:rFonts w:ascii="Times New Roman" w:hAnsi="Times New Roman" w:cs="Times New Roman"/>
          <w:sz w:val="28"/>
          <w:szCs w:val="28"/>
        </w:rPr>
        <w:t>"Логика и математика для дошкольников" Методическое издание Е.А. Носова; Р.Л. Непомнящая. (Библиотека программы "Детство") "Санк</w:t>
      </w:r>
      <w:r w:rsidR="00CD27D5" w:rsidRPr="00BE597B">
        <w:rPr>
          <w:rFonts w:ascii="Times New Roman" w:hAnsi="Times New Roman" w:cs="Times New Roman"/>
          <w:sz w:val="28"/>
          <w:szCs w:val="28"/>
        </w:rPr>
        <w:t>т- Петербург". "</w:t>
      </w:r>
      <w:proofErr w:type="spellStart"/>
      <w:r w:rsidR="00CD27D5" w:rsidRPr="00BE597B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="00CD27D5" w:rsidRPr="00BE597B">
        <w:rPr>
          <w:rFonts w:ascii="Times New Roman" w:hAnsi="Times New Roman" w:cs="Times New Roman"/>
          <w:sz w:val="28"/>
          <w:szCs w:val="28"/>
        </w:rPr>
        <w:t>" 201</w:t>
      </w:r>
      <w:r w:rsidR="00090FF6" w:rsidRPr="00BE597B">
        <w:rPr>
          <w:rFonts w:ascii="Times New Roman" w:hAnsi="Times New Roman" w:cs="Times New Roman"/>
          <w:sz w:val="28"/>
          <w:szCs w:val="28"/>
        </w:rPr>
        <w:t>0.</w:t>
      </w:r>
    </w:p>
    <w:p w:rsidR="00E7787F" w:rsidRPr="00E6249C" w:rsidRDefault="00E7787F" w:rsidP="00090FF6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Носова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E6249C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>., Непомнящая Р.Л. Логика и математика для дошкольников</w:t>
      </w:r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[Текст] –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>. : "Детство-Пресс", 2002.-106с.</w:t>
      </w:r>
    </w:p>
    <w:p w:rsidR="00BE597B" w:rsidRDefault="00E7787F" w:rsidP="00BE597B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Путяшева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, Л.А.. Логические блоки Э.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6249C">
        <w:rPr>
          <w:rFonts w:ascii="Times New Roman" w:hAnsi="Times New Roman" w:cs="Times New Roman"/>
          <w:sz w:val="28"/>
          <w:szCs w:val="28"/>
        </w:rPr>
        <w:t xml:space="preserve"> и палочки Х. </w:t>
      </w:r>
      <w:proofErr w:type="spellStart"/>
      <w:r w:rsidRPr="00E6249C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E6249C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 xml:space="preserve"> [Текст</w:t>
      </w:r>
      <w:proofErr w:type="gramStart"/>
      <w:r w:rsidRPr="00E6249C">
        <w:rPr>
          <w:rFonts w:ascii="Times New Roman" w:hAnsi="Times New Roman" w:cs="Times New Roman"/>
          <w:sz w:val="28"/>
          <w:szCs w:val="28"/>
        </w:rPr>
        <w:t>]-</w:t>
      </w:r>
      <w:proofErr w:type="spellStart"/>
      <w:proofErr w:type="gramEnd"/>
      <w:r w:rsidRPr="00E6249C">
        <w:rPr>
          <w:rFonts w:ascii="Times New Roman" w:hAnsi="Times New Roman" w:cs="Times New Roman"/>
          <w:sz w:val="28"/>
          <w:szCs w:val="28"/>
        </w:rPr>
        <w:t>Пермь.:Типография</w:t>
      </w:r>
      <w:proofErr w:type="spellEnd"/>
      <w:r w:rsidR="003F2B31">
        <w:rPr>
          <w:rFonts w:ascii="Times New Roman" w:hAnsi="Times New Roman" w:cs="Times New Roman"/>
          <w:sz w:val="28"/>
          <w:szCs w:val="28"/>
        </w:rPr>
        <w:t xml:space="preserve"> </w:t>
      </w:r>
      <w:r w:rsidRPr="00E6249C">
        <w:rPr>
          <w:rFonts w:ascii="Times New Roman" w:hAnsi="Times New Roman" w:cs="Times New Roman"/>
          <w:sz w:val="28"/>
          <w:szCs w:val="28"/>
        </w:rPr>
        <w:t>пермского государственного педагогического университета, 2009.-68с.</w:t>
      </w:r>
    </w:p>
    <w:p w:rsidR="00BE597B" w:rsidRPr="00BE597B" w:rsidRDefault="00BE597B" w:rsidP="00BE597B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97B">
        <w:rPr>
          <w:rFonts w:ascii="Times New Roman" w:hAnsi="Times New Roman" w:cs="Times New Roman"/>
          <w:sz w:val="28"/>
          <w:szCs w:val="28"/>
        </w:rPr>
        <w:t>Тихомирова Л.Ф., Басов А.В. Развитие логического мышления детей. – Ярослав</w:t>
      </w:r>
      <w:r>
        <w:rPr>
          <w:rFonts w:ascii="Times New Roman" w:hAnsi="Times New Roman" w:cs="Times New Roman"/>
          <w:sz w:val="28"/>
          <w:szCs w:val="28"/>
        </w:rPr>
        <w:t>ль: ТОО «Академия развития», 2009</w:t>
      </w:r>
      <w:r w:rsidRPr="00BE597B">
        <w:rPr>
          <w:rFonts w:ascii="Times New Roman" w:hAnsi="Times New Roman" w:cs="Times New Roman"/>
          <w:sz w:val="28"/>
          <w:szCs w:val="28"/>
        </w:rPr>
        <w:t>. – 240 с.</w:t>
      </w:r>
    </w:p>
    <w:p w:rsidR="008B103D" w:rsidRDefault="008B103D" w:rsidP="00090FF6"/>
    <w:p w:rsidR="008B103D" w:rsidRPr="00E6249C" w:rsidRDefault="008B103D" w:rsidP="00090FF6">
      <w:pPr>
        <w:rPr>
          <w:b/>
          <w:color w:val="FF0000"/>
          <w:sz w:val="28"/>
          <w:szCs w:val="28"/>
        </w:rPr>
      </w:pPr>
    </w:p>
    <w:p w:rsidR="002B67F0" w:rsidRDefault="00894992" w:rsidP="00090FF6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24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Приложение </w:t>
      </w:r>
      <w:r w:rsidR="00090F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</w:p>
    <w:p w:rsidR="00090FF6" w:rsidRPr="00090FF6" w:rsidRDefault="00090FF6" w:rsidP="00090FF6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249C" w:rsidRDefault="00090FF6" w:rsidP="00090FF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090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онспект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занятия с использованием логических блоков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842B4" w:rsidRPr="002E3AE0" w:rsidRDefault="00471743" w:rsidP="00090F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FF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Цель: </w:t>
      </w:r>
      <w:r w:rsidR="00C842B4" w:rsidRPr="002E3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с логическими блоками </w:t>
      </w:r>
      <w:proofErr w:type="spellStart"/>
      <w:r w:rsidR="00C842B4" w:rsidRPr="002E3AE0">
        <w:rPr>
          <w:rFonts w:ascii="Times New Roman" w:hAnsi="Times New Roman" w:cs="Times New Roman"/>
          <w:color w:val="000000" w:themeColor="text1"/>
          <w:sz w:val="28"/>
          <w:szCs w:val="28"/>
        </w:rPr>
        <w:t>Дьенеша</w:t>
      </w:r>
      <w:proofErr w:type="spellEnd"/>
      <w:r w:rsidR="00C842B4" w:rsidRPr="002E3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743" w:rsidRPr="002E3AE0" w:rsidRDefault="00894992" w:rsidP="00090F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2E3AE0"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Я пришла, чтобы продолжить знакомить вас с логическими блоками. </w:t>
      </w:r>
    </w:p>
    <w:p w:rsidR="002E3AE0" w:rsidRDefault="00894992" w:rsidP="00090FF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Состоят они из зашифрованных карточек</w:t>
      </w:r>
      <w:r w:rsidR="00471743"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собственно блоков</w:t>
      </w: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 они выглядят! Они состоят из геометрических фигур разного</w:t>
      </w:r>
      <w:r w:rsidRPr="0089499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цвета и размера </w:t>
      </w:r>
      <w:r w:rsidR="00471743" w:rsidRPr="00471743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(Показ воспитателя фигур).</w:t>
      </w:r>
      <w:r w:rsidR="006C6EC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         </w:t>
      </w:r>
    </w:p>
    <w:p w:rsidR="002E3AE0" w:rsidRDefault="00DD4EB5" w:rsidP="00090FF6">
      <w:pPr>
        <w:spacing w:after="0" w:line="360" w:lineRule="auto"/>
        <w:jc w:val="center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57412" cy="2998382"/>
            <wp:effectExtent l="19050" t="0" r="0" b="0"/>
            <wp:docPr id="1" name="Рисунок 0" descr="i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523" cy="300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AE0" w:rsidRPr="002E3AE0" w:rsidRDefault="00471743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у меня есть вот такие необычные карточки.</w:t>
      </w:r>
      <w:r w:rsidR="002E3AE0"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воспитателя карточек).</w:t>
      </w:r>
    </w:p>
    <w:p w:rsidR="00471743" w:rsidRDefault="00DD4EB5" w:rsidP="00090FF6">
      <w:pPr>
        <w:spacing w:after="0" w:line="360" w:lineRule="auto"/>
        <w:ind w:firstLine="709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22802" cy="2169042"/>
            <wp:effectExtent l="19050" t="0" r="0" b="0"/>
            <wp:docPr id="2" name="Рисунок 1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421" cy="217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43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Кодовая карточка разделена на три или четыре части: первая обозначает название геометрической фигуры. (Давайте вспомним, какие вы знаете фигуры?) </w:t>
      </w:r>
    </w:p>
    <w:p w:rsidR="00471743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часть обозначает цвет этой фигуры. (Какие вы знаете цвета?) 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часть, на которой изображен домики, маленький с одним окошком и большой с двумя, обозначают размер геометрической фигуры.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Четвертая, необязательная, часть обозначает толщину. На картинке изображен человечек. Изображение может быть узким и широким, поэтому в игре мы будем использовать понятия «толстый» и «тонкий» 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устали? Давайте поиграем.</w:t>
      </w:r>
    </w:p>
    <w:p w:rsidR="00894992" w:rsidRPr="002E3AE0" w:rsidRDefault="002E3AE0" w:rsidP="00090FF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 месте не сидится,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поясницу.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крутим влево, вправо.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отдохнем на славу.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отдохнули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занятиям вернулись.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Молодцы! Я хочу научить вас играть в «Магазин», используя логические блоки. Каждому дам геометрическую фигуру – это будут деньги. Перед вами полка с игрушками, у каждой своя цена, изображена она в виде зашифрованной карточки. Каждый сможет купить только одну игрушку.</w:t>
      </w:r>
    </w:p>
    <w:p w:rsidR="00DD4EB5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(Показывает, как это делается.) </w:t>
      </w:r>
    </w:p>
    <w:p w:rsidR="00471743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Вам понравилось игра? </w:t>
      </w:r>
    </w:p>
    <w:p w:rsidR="00DD4EB5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будем делать аппликацию. Перед вами </w:t>
      </w:r>
      <w:proofErr w:type="gramStart"/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proofErr w:type="gramEnd"/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оно не цветное. </w:t>
      </w:r>
    </w:p>
    <w:p w:rsidR="00DD4EB5" w:rsidRDefault="00DD4EB5" w:rsidP="00090FF6">
      <w:pPr>
        <w:spacing w:after="0" w:line="360" w:lineRule="auto"/>
        <w:jc w:val="center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50698" cy="2732568"/>
            <wp:effectExtent l="19050" t="0" r="6852" b="0"/>
            <wp:docPr id="3" name="Рисунок 2" descr="i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986" cy="273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с вами с помощью блоков сделаем его цветным, и тогда оно начнет улыбаться и дарить нам </w:t>
      </w:r>
      <w:r w:rsidR="00471743"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тепло. 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солнышко. А что есть у солнышка? Правильно, лучики. Сейчас вы будете клеить лучики, и я предлагаю вам в то время, когда вы будете работать, пожелайте что-нибудь доброе друг другу и нашим гостям.</w:t>
      </w:r>
    </w:p>
    <w:p w:rsidR="00894992" w:rsidRPr="002E3AE0" w:rsidRDefault="00894992" w:rsidP="00090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вы молодцы! У вас получилось очень яркое, веселое и теплое солнце. Вам нравится солнышко? Давайте </w:t>
      </w:r>
      <w:proofErr w:type="gramStart"/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разместим</w:t>
      </w:r>
      <w:proofErr w:type="gramEnd"/>
      <w:r w:rsidRPr="002E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солнце в родительском уголке, пусть они тоже на него полюбуются.</w:t>
      </w:r>
    </w:p>
    <w:p w:rsidR="00894992" w:rsidRPr="002E3AE0" w:rsidRDefault="00894992" w:rsidP="00090F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992" w:rsidRPr="00471743" w:rsidRDefault="00894992" w:rsidP="00090FF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4992" w:rsidRPr="00471743" w:rsidSect="002E3AE0">
      <w:headerReference w:type="default" r:id="rId12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EB" w:rsidRDefault="00427AEB" w:rsidP="002E3AE0">
      <w:pPr>
        <w:spacing w:after="0" w:line="240" w:lineRule="auto"/>
      </w:pPr>
      <w:r>
        <w:separator/>
      </w:r>
    </w:p>
  </w:endnote>
  <w:endnote w:type="continuationSeparator" w:id="0">
    <w:p w:rsidR="00427AEB" w:rsidRDefault="00427AEB" w:rsidP="002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EB" w:rsidRDefault="00427AEB" w:rsidP="002E3AE0">
      <w:pPr>
        <w:spacing w:after="0" w:line="240" w:lineRule="auto"/>
      </w:pPr>
      <w:r>
        <w:separator/>
      </w:r>
    </w:p>
  </w:footnote>
  <w:footnote w:type="continuationSeparator" w:id="0">
    <w:p w:rsidR="00427AEB" w:rsidRDefault="00427AEB" w:rsidP="002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0766"/>
      <w:docPartObj>
        <w:docPartGallery w:val="Page Numbers (Top of Page)"/>
        <w:docPartUnique/>
      </w:docPartObj>
    </w:sdtPr>
    <w:sdtContent>
      <w:p w:rsidR="002E3AE0" w:rsidRDefault="003645A4">
        <w:pPr>
          <w:pStyle w:val="a8"/>
          <w:jc w:val="right"/>
        </w:pPr>
        <w:r>
          <w:fldChar w:fldCharType="begin"/>
        </w:r>
        <w:r w:rsidR="003F2B31">
          <w:instrText xml:space="preserve"> PAGE   \* MERGEFORMAT </w:instrText>
        </w:r>
        <w:r>
          <w:fldChar w:fldCharType="separate"/>
        </w:r>
        <w:r w:rsidR="00CC53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E3AE0" w:rsidRDefault="002E3A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4C"/>
      </v:shape>
    </w:pict>
  </w:numPicBullet>
  <w:abstractNum w:abstractNumId="0">
    <w:nsid w:val="407174D8"/>
    <w:multiLevelType w:val="hybridMultilevel"/>
    <w:tmpl w:val="4C224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A7021"/>
    <w:multiLevelType w:val="hybridMultilevel"/>
    <w:tmpl w:val="F8E0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A5CCE"/>
    <w:multiLevelType w:val="multilevel"/>
    <w:tmpl w:val="13BC8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AB25A2B"/>
    <w:multiLevelType w:val="hybridMultilevel"/>
    <w:tmpl w:val="E662F64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9F5051"/>
    <w:multiLevelType w:val="hybridMultilevel"/>
    <w:tmpl w:val="738E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E0B"/>
    <w:rsid w:val="00000071"/>
    <w:rsid w:val="00022C0F"/>
    <w:rsid w:val="000358B5"/>
    <w:rsid w:val="000433D7"/>
    <w:rsid w:val="00050412"/>
    <w:rsid w:val="00090FF6"/>
    <w:rsid w:val="001330D5"/>
    <w:rsid w:val="001444C3"/>
    <w:rsid w:val="002B67F0"/>
    <w:rsid w:val="002D1B6F"/>
    <w:rsid w:val="002E2F03"/>
    <w:rsid w:val="002E3AE0"/>
    <w:rsid w:val="003645A4"/>
    <w:rsid w:val="003A78F1"/>
    <w:rsid w:val="003F2B31"/>
    <w:rsid w:val="00427AEB"/>
    <w:rsid w:val="00462CEE"/>
    <w:rsid w:val="00471743"/>
    <w:rsid w:val="004C18E2"/>
    <w:rsid w:val="004D6DFD"/>
    <w:rsid w:val="00510666"/>
    <w:rsid w:val="005125D7"/>
    <w:rsid w:val="00672396"/>
    <w:rsid w:val="00675812"/>
    <w:rsid w:val="00677E0B"/>
    <w:rsid w:val="006C6EC7"/>
    <w:rsid w:val="0077663B"/>
    <w:rsid w:val="007B615F"/>
    <w:rsid w:val="007E77C4"/>
    <w:rsid w:val="00801FCC"/>
    <w:rsid w:val="0081443C"/>
    <w:rsid w:val="008432AD"/>
    <w:rsid w:val="00894992"/>
    <w:rsid w:val="008B103D"/>
    <w:rsid w:val="00905D42"/>
    <w:rsid w:val="00940E47"/>
    <w:rsid w:val="009514F8"/>
    <w:rsid w:val="00982B12"/>
    <w:rsid w:val="00987781"/>
    <w:rsid w:val="009A18ED"/>
    <w:rsid w:val="009C3161"/>
    <w:rsid w:val="009D05C9"/>
    <w:rsid w:val="009D7E28"/>
    <w:rsid w:val="00AE62BE"/>
    <w:rsid w:val="00B41474"/>
    <w:rsid w:val="00BB6F7A"/>
    <w:rsid w:val="00BE597B"/>
    <w:rsid w:val="00C842B4"/>
    <w:rsid w:val="00CC53F8"/>
    <w:rsid w:val="00CD27D5"/>
    <w:rsid w:val="00D549F6"/>
    <w:rsid w:val="00D65371"/>
    <w:rsid w:val="00DD4EB5"/>
    <w:rsid w:val="00DE5D4F"/>
    <w:rsid w:val="00E6249C"/>
    <w:rsid w:val="00E7787F"/>
    <w:rsid w:val="00FC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B5"/>
  </w:style>
  <w:style w:type="paragraph" w:styleId="1">
    <w:name w:val="heading 1"/>
    <w:basedOn w:val="a"/>
    <w:link w:val="10"/>
    <w:uiPriority w:val="9"/>
    <w:qFormat/>
    <w:rsid w:val="00CC5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7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E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9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3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3AE0"/>
  </w:style>
  <w:style w:type="paragraph" w:styleId="aa">
    <w:name w:val="footer"/>
    <w:basedOn w:val="a"/>
    <w:link w:val="ab"/>
    <w:uiPriority w:val="99"/>
    <w:semiHidden/>
    <w:unhideWhenUsed/>
    <w:rsid w:val="002E3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E3AE0"/>
  </w:style>
  <w:style w:type="character" w:customStyle="1" w:styleId="10">
    <w:name w:val="Заголовок 1 Знак"/>
    <w:basedOn w:val="a0"/>
    <w:link w:val="1"/>
    <w:uiPriority w:val="9"/>
    <w:rsid w:val="00CC5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7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.nios.ru/index.php?rel=29&amp;point=13&amp;art=8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394A-63C8-41EC-A750-2D84D01C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Lenovo</cp:lastModifiedBy>
  <cp:revision>3</cp:revision>
  <dcterms:created xsi:type="dcterms:W3CDTF">2020-09-21T06:52:00Z</dcterms:created>
  <dcterms:modified xsi:type="dcterms:W3CDTF">2020-09-21T06:55:00Z</dcterms:modified>
</cp:coreProperties>
</file>