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</w:p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</w:p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Программа </w:t>
      </w:r>
    </w:p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«Психолого-педагогического сопровождения детей-сирот и детей, оставшихся без попечения родителей»</w:t>
      </w:r>
      <w:r w:rsidRPr="00537F10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</w:t>
      </w:r>
    </w:p>
    <w:p w:rsidR="00763361" w:rsidRDefault="00763361" w:rsidP="0076336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</w:t>
      </w:r>
    </w:p>
    <w:p w:rsidR="00763361" w:rsidRDefault="00763361" w:rsidP="007633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61" w:rsidRDefault="00763361" w:rsidP="00763361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763361" w:rsidRDefault="00763361" w:rsidP="0076336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63361" w:rsidRDefault="00763361" w:rsidP="00763361">
      <w:pPr>
        <w:spacing w:line="240" w:lineRule="auto"/>
        <w:rPr>
          <w:sz w:val="28"/>
          <w:szCs w:val="28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763361" w:rsidRPr="00763361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335659" w:rsidRPr="00732453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763361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lastRenderedPageBreak/>
        <w:t xml:space="preserve">                                             </w:t>
      </w:r>
      <w:r w:rsidR="0073245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</w:t>
      </w:r>
      <w:r w:rsidR="00335659" w:rsidRPr="0073245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Программа</w:t>
      </w:r>
    </w:p>
    <w:p w:rsidR="00335659" w:rsidRPr="007B7A17" w:rsidRDefault="00335659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659" w:rsidRPr="00BB0A01" w:rsidRDefault="00F73D75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2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</w:t>
      </w:r>
      <w:r w:rsidR="00DC4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r w:rsidR="00335659"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педагогического сопровождения</w:t>
      </w:r>
    </w:p>
    <w:p w:rsidR="00335659" w:rsidRPr="00BB0A01" w:rsidRDefault="00335659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детей-сирот и детей, оставшихся без попечения родителей</w:t>
      </w:r>
      <w:r w:rsidR="00732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745CD" w:rsidRPr="00BB0A01" w:rsidRDefault="00C745CD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745CD" w:rsidRPr="00C745CD" w:rsidRDefault="00C745CD" w:rsidP="00C745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32"/>
          <w:szCs w:val="32"/>
          <w:lang w:eastAsia="zh-CN" w:bidi="hi-IN"/>
        </w:rPr>
      </w:pPr>
      <w:r w:rsidRPr="00732453">
        <w:rPr>
          <w:rFonts w:ascii="Times New Roman" w:eastAsia="DejaVu Sans" w:hAnsi="Times New Roman" w:cs="Times New Roman"/>
          <w:kern w:val="3"/>
          <w:sz w:val="32"/>
          <w:szCs w:val="32"/>
          <w:lang w:eastAsia="zh-CN" w:bidi="hi-IN"/>
        </w:rPr>
        <w:t xml:space="preserve">               </w:t>
      </w:r>
      <w:r w:rsidR="00732453">
        <w:rPr>
          <w:rFonts w:ascii="Times New Roman" w:eastAsia="DejaVu Sans" w:hAnsi="Times New Roman" w:cs="Times New Roman"/>
          <w:kern w:val="3"/>
          <w:sz w:val="32"/>
          <w:szCs w:val="32"/>
          <w:lang w:eastAsia="zh-CN" w:bidi="hi-IN"/>
        </w:rPr>
        <w:t xml:space="preserve">                          </w:t>
      </w:r>
      <w:r w:rsidRPr="00732453">
        <w:rPr>
          <w:rFonts w:ascii="Times New Roman" w:eastAsia="DejaVu Sans" w:hAnsi="Times New Roman" w:cs="Times New Roman"/>
          <w:kern w:val="3"/>
          <w:sz w:val="32"/>
          <w:szCs w:val="32"/>
          <w:lang w:eastAsia="zh-CN" w:bidi="hi-IN"/>
        </w:rPr>
        <w:t xml:space="preserve"> П</w:t>
      </w:r>
      <w:r w:rsidRPr="00C745CD">
        <w:rPr>
          <w:rFonts w:ascii="Times New Roman" w:eastAsia="DejaVu Sans" w:hAnsi="Times New Roman" w:cs="Times New Roman"/>
          <w:kern w:val="3"/>
          <w:sz w:val="32"/>
          <w:szCs w:val="32"/>
          <w:lang w:eastAsia="zh-CN" w:bidi="hi-IN"/>
        </w:rPr>
        <w:t>аспорт</w:t>
      </w:r>
    </w:p>
    <w:p w:rsidR="00C745CD" w:rsidRPr="00C745CD" w:rsidRDefault="00C745CD" w:rsidP="00C745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9969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6657"/>
      </w:tblGrid>
      <w:tr w:rsidR="00C745CD" w:rsidRPr="00C745CD" w:rsidTr="00731A89"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Наименование программы</w:t>
            </w:r>
          </w:p>
        </w:tc>
        <w:tc>
          <w:tcPr>
            <w:tcW w:w="6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B0A01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proofErr w:type="spellStart"/>
            <w:r w:rsidRPr="00BB0A01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Психолого</w:t>
            </w:r>
            <w:proofErr w:type="spellEnd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-педагогическое сопровождение детей -сирот и </w:t>
            </w:r>
            <w:proofErr w:type="gramStart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детей ,</w:t>
            </w:r>
            <w:proofErr w:type="gramEnd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оставшихся без попечения родителей»</w:t>
            </w: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Разработчики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Социальный педагог, педагог – психолог.</w:t>
            </w: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Исполнители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Педагог — </w:t>
            </w:r>
            <w:proofErr w:type="gramStart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психолог,  социальный</w:t>
            </w:r>
            <w:proofErr w:type="gramEnd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педагог, обучающиеся, находящиеся под опекой или попечительством, а так же в приёмных семьях,  законные представители , классные руководители, педагоги дополнительного образования</w:t>
            </w: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Основание для разработки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1.Конвенция «О правах ребенка»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2.Закон РФ « Об образовании» от 29 декабря 2012 г.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№ 273  - ФЗ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3.ФЗ от 24 июля 1998г. № 124 — ФЗ « Об основных гарантиях прав ребенка в Российской Федерации»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4.ФЗ от 24 июля 1999 № 120 -</w:t>
            </w:r>
            <w:proofErr w:type="gramStart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ФЗ  «</w:t>
            </w:r>
            <w:proofErr w:type="gramEnd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Об  основах системы профилактики безнадзорности и правонарушений несовершеннолетних» ( с изменениями от 13 января 2001г., 7 июля 2003 г., 29 июня, 22 августа, 1, 29 декабря 2004г., 22 апреля 2005 г., 5 января 2006 г.)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5. Закон о защите прав детей в Новосибирской области от 12 мая 2003 г. № 111ОЗ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6. Закон  Новосибирской области « Об  опеки и попечительстве в Новосибирской области.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Цель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1.Оказание комплексной помощи в саморазвитии и самореализации восприятия мира детям -сиротам и детям, оставшихся без попечения р</w:t>
            </w:r>
            <w:r w:rsidRPr="00BB0A01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одителей обучающихся в МБОУ Новониколаевской ООШ Азовского </w:t>
            </w: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района.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2.Сохранение естественных механизмов развития подростков.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3. Создание условий для актуализации потребности к </w:t>
            </w: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 xml:space="preserve">саморазвитию,  </w:t>
            </w:r>
            <w:proofErr w:type="spellStart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самоизменению</w:t>
            </w:r>
            <w:proofErr w:type="spellEnd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и самосовершенствованию.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lastRenderedPageBreak/>
              <w:t>Задачи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1. Охрана прав детей, оставшихся без попечения родителей.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2.Предупреждение безнадзорности и профилактика правонарушений несовершеннолетних.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3. Сопровождение  каждого ученика (</w:t>
            </w:r>
            <w:proofErr w:type="spellStart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цы</w:t>
            </w:r>
            <w:proofErr w:type="spellEnd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) в процессе обучения в решении его проблем  с использованием  реальных факторов социума.</w:t>
            </w: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Сроки и этапы реализации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1 </w:t>
            </w:r>
            <w:r w:rsidRPr="00BB0A01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этап 2015 -2016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B0A01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2 этап 2016 -2017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BB0A01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3 этап 2017- 2018</w:t>
            </w: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Основные направления реализации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1. Социально — педагогическая поддержка семьи  и ребёнка в формировании личности ученика, находящегося под опекой или попечительством, а так же в приёмных семьях.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2.  </w:t>
            </w:r>
            <w:proofErr w:type="spellStart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Психолого</w:t>
            </w:r>
            <w:proofErr w:type="spellEnd"/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— педагогическое просвещение и повышение культурно — образовательного уровня опекунов и попечителей.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3. Взаимодействие школы   с отделом о</w:t>
            </w:r>
            <w:r w:rsidRPr="00BB0A01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пеки и попечительства Азовского</w:t>
            </w: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района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</w:t>
            </w: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Ожидаемые и конечные результаты реализации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1. Улучшение микроклимата в семьях.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2. Повышение учебной мотивации учащихся, находящихся под опекой или попечительством, а так же в приёмной семье.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3. Активное участие законных представителей и  детей в воспитательной жизни школы.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4. Усиление роли семьи в воспитании детей.</w:t>
            </w:r>
          </w:p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5. Успешная  модель выпускника школы.</w:t>
            </w:r>
          </w:p>
        </w:tc>
      </w:tr>
      <w:tr w:rsidR="00C745CD" w:rsidRPr="00C745CD" w:rsidTr="00731A89">
        <w:tc>
          <w:tcPr>
            <w:tcW w:w="33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b/>
                <w:bCs/>
                <w:kern w:val="3"/>
                <w:sz w:val="28"/>
                <w:szCs w:val="28"/>
                <w:lang w:eastAsia="zh-CN" w:bidi="hi-IN"/>
              </w:rPr>
              <w:t>Управление и контроль за выполнением программы</w:t>
            </w:r>
          </w:p>
        </w:tc>
        <w:tc>
          <w:tcPr>
            <w:tcW w:w="66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45CD" w:rsidRPr="00C745CD" w:rsidRDefault="00C745CD" w:rsidP="00C745C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745CD">
              <w:rPr>
                <w:rFonts w:ascii="Times New Roman" w:eastAsia="DejaVu Sans" w:hAnsi="Times New Roman" w:cs="Times New Roman"/>
                <w:kern w:val="3"/>
                <w:sz w:val="28"/>
                <w:szCs w:val="28"/>
                <w:lang w:eastAsia="zh-CN" w:bidi="hi-IN"/>
              </w:rPr>
              <w:t>Управление программой осуществляется  Директором школы  и заместителей. Общий контроль  осуществляется педагогической общественностью.</w:t>
            </w:r>
          </w:p>
        </w:tc>
      </w:tr>
    </w:tbl>
    <w:p w:rsidR="00C745CD" w:rsidRPr="00C745CD" w:rsidRDefault="00C745CD" w:rsidP="00C745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745CD" w:rsidRPr="00C745CD" w:rsidRDefault="00C745CD" w:rsidP="00C745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C745CD" w:rsidRPr="00BB0A01" w:rsidRDefault="00C745CD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745CD" w:rsidRPr="00BB0A01" w:rsidRDefault="00C745CD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D75" w:rsidRPr="00BB0A01" w:rsidRDefault="00335659" w:rsidP="00335659">
      <w:pPr>
        <w:spacing w:after="0" w:line="240" w:lineRule="auto"/>
        <w:ind w:left="510" w:hanging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</w:t>
      </w:r>
      <w:r w:rsidR="00F73D75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732453" w:rsidRDefault="00F73D75" w:rsidP="00335659">
      <w:pPr>
        <w:spacing w:after="0" w:line="240" w:lineRule="auto"/>
        <w:ind w:left="510" w:hanging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335659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2453" w:rsidRDefault="00732453" w:rsidP="00335659">
      <w:pPr>
        <w:spacing w:after="0" w:line="240" w:lineRule="auto"/>
        <w:ind w:left="510" w:hanging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659" w:rsidRPr="00BB0A01" w:rsidRDefault="00C74321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</w:t>
      </w:r>
      <w:r w:rsidR="00335659"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732453" w:rsidRDefault="00335659" w:rsidP="00C74321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0A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="00F73D75" w:rsidRPr="00BB0A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    </w:t>
      </w:r>
    </w:p>
    <w:p w:rsidR="00335659" w:rsidRPr="00BB0A01" w:rsidRDefault="00732453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335659" w:rsidRPr="00BB0A01">
        <w:rPr>
          <w:rFonts w:ascii="Times New Roman" w:hAnsi="Times New Roman" w:cs="Times New Roman"/>
          <w:sz w:val="28"/>
          <w:szCs w:val="28"/>
          <w:lang w:eastAsia="ru-RU"/>
        </w:rPr>
        <w:t>Может ли быть положение более горькое, более неправедное?</w:t>
      </w:r>
    </w:p>
    <w:p w:rsidR="00335659" w:rsidRPr="00BB0A01" w:rsidRDefault="00335659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B0A01">
        <w:rPr>
          <w:rFonts w:ascii="Times New Roman" w:hAnsi="Times New Roman" w:cs="Times New Roman"/>
          <w:sz w:val="28"/>
          <w:szCs w:val="28"/>
          <w:lang w:eastAsia="ru-RU"/>
        </w:rPr>
        <w:t>Вед</w:t>
      </w:r>
      <w:r w:rsidR="00F73D75" w:rsidRPr="00BB0A01">
        <w:rPr>
          <w:rFonts w:ascii="Times New Roman" w:hAnsi="Times New Roman" w:cs="Times New Roman"/>
          <w:sz w:val="28"/>
          <w:szCs w:val="28"/>
          <w:lang w:eastAsia="ru-RU"/>
        </w:rPr>
        <w:t>ь в основе  </w:t>
      </w:r>
      <w:r w:rsidRPr="00BB0A01">
        <w:rPr>
          <w:rFonts w:ascii="Times New Roman" w:hAnsi="Times New Roman" w:cs="Times New Roman"/>
          <w:sz w:val="28"/>
          <w:szCs w:val="28"/>
          <w:lang w:eastAsia="ru-RU"/>
        </w:rPr>
        <w:t>основ человеческого общежития, в первооснове мироздания - любовь родительская к детям, забота старших о младших.</w:t>
      </w:r>
    </w:p>
    <w:p w:rsidR="00335659" w:rsidRDefault="00335659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B0A01">
        <w:rPr>
          <w:rFonts w:ascii="Times New Roman" w:hAnsi="Times New Roman" w:cs="Times New Roman"/>
          <w:sz w:val="28"/>
          <w:szCs w:val="28"/>
          <w:lang w:eastAsia="ru-RU"/>
        </w:rPr>
        <w:t>И все-таки, дети - без родителей. Да, они остаются без родителей в силу стихийных бедствий, катастроф, несчастных случаев, всегда нежданных, беспощадных. Беда неотлучна от счастья и следом за радостями к нам приходят беды, не щадящие и малых сил...</w:t>
      </w:r>
    </w:p>
    <w:p w:rsidR="00732453" w:rsidRPr="00BB0A01" w:rsidRDefault="00732453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Альберт Лиханов</w:t>
      </w:r>
    </w:p>
    <w:p w:rsidR="00335659" w:rsidRPr="00BB0A01" w:rsidRDefault="00F73D75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B0A0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7324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30186A" w:rsidRPr="00BB0A01" w:rsidRDefault="0030186A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186A" w:rsidRPr="00732453" w:rsidRDefault="00C74321" w:rsidP="00C74321">
      <w:pPr>
        <w:shd w:val="clear" w:color="auto" w:fill="FFFFFF"/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30186A" w:rsidRPr="00732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и перспективность программы</w:t>
      </w:r>
    </w:p>
    <w:p w:rsidR="0030186A" w:rsidRPr="00BB0A01" w:rsidRDefault="00C74321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переходного возраста, а также сложные условия, в которых происходит взросление современной молодежи, диктуют необходимость использования специальных мер для развития и усиления "Я" подростка, формирования жизнеспособной личности, обладающей достаточными внутренними ресурсами для успешного взаимодействия в социуме.</w:t>
      </w:r>
    </w:p>
    <w:p w:rsidR="0030186A" w:rsidRPr="00BB0A01" w:rsidRDefault="00C74321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исследованиях отечественных и западных психологов (Г.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Крайг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Райе, Н.М. Неупокоева, Е.И. Афанасенко, И.А.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Капров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Ярроу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Заззо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 Спиц, Дж.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Боулби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Г.М. Лямина, М.И. Попова, А.Л.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Лихтарников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дается сравнительная характеристика детей, оставшихся без родительского попечения.</w:t>
      </w:r>
    </w:p>
    <w:p w:rsidR="0030186A" w:rsidRPr="00BB0A01" w:rsidRDefault="00C74321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физическое, психическое развитие детей-сирот отличается от развития сверстников, растущих в семьях. У них отмечаются замедленный темп психического развития, ряд негативных особенностей: низкий уровень интеллектуального развития, бедные эмоциональная сфера и воображение, позднее формирование навыков саморегуляции и правильного поведения. Отмечается нарушение социального взаимодействия, отсутствие тенденции к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сотрудничеству, неадекватная самооценка, неуверенность в себе, недостаточное развитие самостоятельности и ответственности, низкая мотивация к достижению успеха, чувствительность к жизненным трудностям и личностной неготовности к их решению. Подростки в этом возрасте негативно воспринимают собственное тело, внешность, у них отсутствует ценность здоровья, плохо развиты навыки самостоятельно принимать ответственные решения в социально опасных ситуациях. Их поведение характеризуется раздражительностью, вспышками гнева, агрессии, преувеличенным реагированием на события и взаимоотношения, обидчивостью, провоцированием конфликтов со сверстниками, неумением общаться с ними.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детей, оставшихся без попечения родителей, является наличие в их жизненном опыте травмирующих ситуаций (жестокое обращение, потеря родителей и т.п.). Психотравма является событием, которое изменяет систему отношений детей и подростков, приводит к дезадаптации в сфере общения и поведения.</w:t>
      </w:r>
    </w:p>
    <w:p w:rsidR="0030186A" w:rsidRPr="00C7432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" w:name="Par2011"/>
      <w:bookmarkEnd w:id="1"/>
      <w:r w:rsidRPr="00732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Научные, методологические, нормативно-правовые и методические основания программы</w:t>
      </w:r>
    </w:p>
    <w:p w:rsidR="0030186A" w:rsidRPr="00BB0A01" w:rsidRDefault="00C74321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является источником и опосредующим звеном передачи ребенку социально-исторического опыта, прежде всего опыта эмоциональных и деловых взаимоотношений между людьми. Потеря семьи - тяжелейшая трагедия в жизни ребенка, которая оставляет глубокий след в его судьбе. За последние 40 лет государство пытается справиться с все возрастающей волной сиротства ("социального" сиротства), развивая разные формы опеки и попечительства. Тем не менее, модель помещения детей в интернатные учреждения (детские дома, школы-интернаты) все еще является доминирующей.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остры и тяжелы эти проблемы для выпускников сиротских учреждений. Сложно обеспечить полноценное развитие детей в системе 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общественного воспитания. Несмотря на усилия людей, посвятивших себя служению детям, лишенным попечения родителей, результат не всегда соответствует ожиданиям и затраченным силам и средствам. Существуют причины, которые трудно преодолеть в данной системе общественного воспитания. Опыт педагогов, работающих в детских домах, данные психологических, социологических исследований показывают, что при выходе из стен учреждения бывшие воспитанники часто оказываются плохо приспособленными к самостоятельной жизни в обществе.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жизнеустройство (в частности, приемная семья) положительно влияет на развитие детей-сирот. Тем не менее, не может полностью компенсировать последствий потери родителей, эмоциональной депривации, нарушений привязанности, мозаичности развития. Поэтому начало самостоятельной жизни и у подростков из приемных семей нередко носит осложненный характер.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опирается на теории привязанности (Р. Шпиц, Дж.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Боулби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депривации развития (И.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Лангмейер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Матейчек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Выделенные авторами формы психической депривации позволяют определить основные психологические причины тех трудностей, которые испытывает ребенок-сирота. Результаты отечественных исследований (В.С. Мухина, А.Н. Прихожан, Н.Н. Толстых) служат основанием для признания того факта, что институциональные условия неадекватны потребностям ребенка, тормозят психическое развитие, способствуют расстройствам привязанности, возникновению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депривационной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симптоматики.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соединены элементы тренинга личностного роста, обучающего тренинга и различные психологические упражнения, используемые в тренинговых программах (С.В. Кривцова, К.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Фопель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Г.А.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Цукерман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При разработке программы принимались во внимание работы, где рассматриваются теоретические и практические аспекты групповой и 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индивидуальной работы с семьей (А.Я. Варга, Д.В.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Винникот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Рудестам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Сатир, Э.Г. Эйдемиллер).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строится на идеях гуманистической психологии А.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 Ананьева с учетом возрастных особенностей (Л.С. Выготский, Д.Б. Эльконин) и базовых потребностей (В. Сухомлинский, Ш.А.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Амонишвили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ребенка.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подходу гуманистической психологии ребенок не объект воздействий взрослого, не "сырье" для формирования чего бы то ни было, ребенок - субъект, автор, активно работающий над развитием самого себя, своей личности и сам несущий ответственность за это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самостановление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Задача программы - не формировать человека по заданным образцам, а помочь в самореализации, в раскрытии личностного потенциала, в принятии и освоении собственной свободы и ответственности за жизненные выборы.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любого ребенка принятие себя начинается с безусловного позитивного принятия его взрослым. Формирование опыта "принятия" и "равноправия" является не менее важной задачей, чем освоение участниками содержательной части программы.</w:t>
      </w:r>
    </w:p>
    <w:p w:rsidR="002F0088" w:rsidRPr="00BB0A01" w:rsidRDefault="002F0088" w:rsidP="00C74321">
      <w:pPr>
        <w:shd w:val="clear" w:color="auto" w:fill="FFFFFF"/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2022"/>
      <w:bookmarkEnd w:id="2"/>
    </w:p>
    <w:p w:rsidR="0030186A" w:rsidRPr="00732453" w:rsidRDefault="0030186A" w:rsidP="00C7432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2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направленность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программы построены с учетом перечисленной проблематики детей, оставшихся без попечения родителей, детей-сирот и ориентированы на содействие их успешной социализации.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относится к виду коррекционно-развивающих психолого-педагогических программ.</w:t>
      </w:r>
    </w:p>
    <w:p w:rsidR="0030186A" w:rsidRPr="00BB0A01" w:rsidRDefault="0030186A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Цель программы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Обеспечение наиболее благоприятных условий для гармоничного развития, самореализации и социализации ребенка, пережившего смерть 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родителей, ребенка, оставшегося без попечения родителей в силу той или иной семейной ситуации.</w:t>
      </w:r>
    </w:p>
    <w:p w:rsidR="00732453" w:rsidRDefault="00732453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335659" w:rsidRPr="00BB0A01" w:rsidRDefault="00335659" w:rsidP="00C743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группы детей, нуждающихся в сопровождении.</w:t>
      </w:r>
    </w:p>
    <w:p w:rsidR="00335659" w:rsidRPr="00BB0A01" w:rsidRDefault="00335659" w:rsidP="00C743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комплекса мероприятий для выявления и устранения ряда проблем, возникающих в приемных семьях.</w:t>
      </w:r>
    </w:p>
    <w:p w:rsidR="00335659" w:rsidRPr="00BB0A01" w:rsidRDefault="00335659" w:rsidP="00C743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психолого-педагогической диагностики для раннего выявления различного рода проблем у учащихся, определения причин  их возникновения и поиска наиболее эффективных способов их профилактики и преодоления.</w:t>
      </w:r>
    </w:p>
    <w:p w:rsidR="00335659" w:rsidRPr="00BB0A01" w:rsidRDefault="00335659" w:rsidP="00C743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 разнообразных формах индивидуального сопровождения развития ребенка,  направленного на преодоление проблем, возникающих у него в процессе обучения,  общения, на этапе выбора профиля обучения и профессионального самоопределения.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информационной поддержки учащихся, учителей, и родителей по проблемам в учебной, социальной и эмоциональной сферах; а также правовое консультирование.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преемственности в процессе обучения и сопровождения ребенка.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выявлений и устранение причин и условий, способствующих этому.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прав и законных интересов несовершеннолетних.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Социально-педагогическая реабилитация опекаемых детей.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программы: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   Следование за естественным развитием ребёнка на разных возрастных и социокультурных этапах его жизни.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2.  Принцип психолого-педагогической поддержки. Это процесс совместного определения с ребёнком его собственных интересов, возможностей, целей и путей преодоления - препятствий, мешающих ему сохранить его человеческое достоинство и самостоятельно достигать желаемых результатов в обучении, самовоспитании, общении, образе жизни.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  Принцип повышение роли общественных организаций. В соответствии с законом "О дополнительных гарантиях по социальной защите детей-сирот и детей, оставшихся без попечения родителей" от 21 декабря 1996 года 159 ФЗ для защиты законных прав и интересов детей во всех сферах жизни, в том числе права на адекватные с семейными условия воспитания и развития, охрану личных и имущественных прав, права на постоянное место жительства, на жильё, на защиту от посягательств различных лиц на личность ребёнка, от причинения вреда физическому, психическому здоровью, его нравственному и духовному развитию, особая ответственность возлагается на представителей органов государственной власти.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программы: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         </w:t>
      </w: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психолого-педагогическое сопровождение приёмных и опекаемых детей – это система мер, которая включает в себя:</w:t>
      </w:r>
    </w:p>
    <w:p w:rsidR="002F0088" w:rsidRPr="00194B5B" w:rsidRDefault="002F0088" w:rsidP="00C74321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комплексной диагностики, направленной на выявление склонностей, способностей и особенностей развития опекаемых детей;</w:t>
      </w:r>
    </w:p>
    <w:p w:rsidR="002F0088" w:rsidRPr="00194B5B" w:rsidRDefault="002F0088" w:rsidP="00C74321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 и приемов обучения, оптимальных для каждого воспитанника;</w:t>
      </w:r>
    </w:p>
    <w:p w:rsidR="002F0088" w:rsidRPr="00194B5B" w:rsidRDefault="002F0088" w:rsidP="00C74321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индивидуальной и групповой коррекционно-развивающей деятельности;</w:t>
      </w:r>
    </w:p>
    <w:p w:rsidR="002F0088" w:rsidRPr="00194B5B" w:rsidRDefault="002F0088" w:rsidP="00C74321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по вопросам воспитания и развития опекаемых детей.</w:t>
      </w:r>
    </w:p>
    <w:p w:rsidR="00C74321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="00DC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C7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2F0088" w:rsidRPr="00194B5B" w:rsidRDefault="00C74321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</w:t>
      </w:r>
      <w:r w:rsidR="002F0088" w:rsidRPr="0019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2F0088" w:rsidRPr="00194B5B" w:rsidRDefault="002F0088" w:rsidP="00C7432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индивидуальной образова</w:t>
      </w:r>
      <w:r w:rsidR="0073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программы </w:t>
      </w:r>
    </w:p>
    <w:p w:rsidR="002F0088" w:rsidRPr="00194B5B" w:rsidRDefault="002F0088" w:rsidP="00C7432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активной жизненной позиции детей</w:t>
      </w:r>
    </w:p>
    <w:p w:rsidR="002F0088" w:rsidRPr="00BB0A01" w:rsidRDefault="002F0088" w:rsidP="00C7432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педагогических компетенций у приёмных родителей и опекунов.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реагирование на прошлое ребёнка и другие проблемы, включая вопросы расовой принадлежности, религию, культуру и язык;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стратегии распознавания и эффективного реагирования на стрессовые ситуации;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эффективного взаимодействия с детьми и молодыми людьми  с учетом их возрастных особенностей;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детям при потере или разлуки с родителями;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участия в мероприятиях детей, обеспечив их поощрением и поддержкой;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увлечений, интересов, дружеских отношений с людьми, проживающими в одной семье через участие в общешкольных мероприятиях;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выражения привязанности к приемной семье, опекуну;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совместных записей памятных событий через фотографии и работу с историей жизни в приемной семье;</w:t>
      </w:r>
    </w:p>
    <w:p w:rsidR="00335659" w:rsidRPr="00BB0A01" w:rsidRDefault="00C74321" w:rsidP="00C743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35659"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детей, участвующих в реализации программы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для работы с детьми и подростками от 7 до 18 лет.</w:t>
      </w:r>
    </w:p>
    <w:p w:rsidR="00BB0A01" w:rsidRPr="00BB0A01" w:rsidRDefault="00BB0A01" w:rsidP="00C74321">
      <w:pPr>
        <w:shd w:val="clear" w:color="auto" w:fill="FFFFFF"/>
        <w:spacing w:before="75" w:after="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Этапы реализации программы. 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диагностический, формирование банка данных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сверки списка опекаемых детей, учет вновь прибывших и оформление необходимого пакета документов на них.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Обследование условий проживания и воспитания семей опекаемых детей с целью выявления необходимой моральной и материальной помощи: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изучение взаимоотношений между опекуном и подопечным;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изучение личности подопечного;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установление открытых доверительных отношений с членами семьи;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3.Контроль: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за включением на дотацию бесплатного питания опекаемых;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обеспечением детей имеющимися в библиотеке учебниками;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оказанием материальной помощи семьям опекаемых детей через фонд всеобуча;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учебной деятельностью (обучение, посещаемость, наличие учебных принадлежностей, посещение консультативных занятий, внешний вид);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внеурочной занятостью (вовлечение во внеурочную деятельность, занятия в кружках и секциях, летний отдых);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здоровьем подопечного (прохождение ежегодного медицинского осмотра, наличие прививок), уровнем развития, предоставление путевок в санатории и ДОЛ через ЦСЗН города;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за исполнением обязанностей опекунами.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педагогической помощи подопечному: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помощь в обучении (работа с учителями по установлению индивидуального подхода к опекаемым детям);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помощь в решении конфликтных ситуаций;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помощь в выборе (записи) кружка или секции;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5.Защита прав и законных интересов подопечных;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-консультативный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обучающимися: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Помощь в преодолении учебных затруднений. Профилактика трудностей в учебе.</w:t>
      </w:r>
    </w:p>
    <w:p w:rsidR="00335659" w:rsidRPr="00BB0A01" w:rsidRDefault="00335659" w:rsidP="00C7432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2.Сопровождение учащихся с социально-эмоциональными проблемами.     Сопровождение социально-уязвимых семей, детей с 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ослабленным здоровьем; выявление и сопровождение учащихся «группы риска». Профилактика социально-эмоциональных проблем у учащихся.</w:t>
      </w:r>
    </w:p>
    <w:p w:rsidR="00335659" w:rsidRPr="00BB0A01" w:rsidRDefault="00335659" w:rsidP="00C7432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3.«Здоровье и здоровый образ жизни». Пропаганда ЗОЖ (проекты).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Сопровождение учащихся с проблемами в развитии.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4.Правовое просвещение подопечных.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семьей: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1.Изучение взаимоотношений между опекуном и подопечным.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2.Установление открытых доверительных отношений с членами семьи  подопечного.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3.Правовое просвещение опекуна.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4.Педагогическое просвещение опекуна.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5.Привлечение специалистов.</w:t>
      </w:r>
    </w:p>
    <w:p w:rsidR="00C7432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анализ и подведение итогов, дальнейшее планирование работы с подростком  с у</w:t>
      </w:r>
      <w:r w:rsidR="00C7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четом выработанных рекомендаций</w:t>
      </w:r>
    </w:p>
    <w:p w:rsidR="00C74321" w:rsidRDefault="00C74321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321" w:rsidRPr="00C74321" w:rsidRDefault="00C74321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методической работы</w:t>
      </w:r>
    </w:p>
    <w:p w:rsidR="00C74321" w:rsidRDefault="00C74321" w:rsidP="00C74321">
      <w:pPr>
        <w:shd w:val="clear" w:color="auto" w:fill="FFFFFF"/>
        <w:spacing w:before="1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86"/>
        <w:tblW w:w="9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406"/>
        <w:gridCol w:w="2575"/>
        <w:gridCol w:w="1431"/>
        <w:gridCol w:w="1979"/>
      </w:tblGrid>
      <w:tr w:rsidR="007B7A17" w:rsidRPr="007B7A17" w:rsidTr="007B7A17"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№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п\п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Направление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деятельности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Форма работы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Сроки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Ответственн</w:t>
            </w:r>
            <w:r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ый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1. Диагностика </w:t>
            </w:r>
            <w:proofErr w:type="gramStart"/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семей,  где</w:t>
            </w:r>
            <w:proofErr w:type="gramEnd"/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дети находятся под опекой или попечительством , а так же в приёмных семья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 наблюдение семей специалистами;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анкетирование детей;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опросы детей;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тестирование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Сентябрь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октябрь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 и классные руководители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психолог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Индивидуальная работа  с семьей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-консультации;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 индивидуальные беседы;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посещение семей;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помощь в оформлении  документов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В течении учебного года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октябрь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апрель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по мере необходимости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Социальный педагог и классные руководители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психолог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3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Индивидуальная работа с учащимися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контроль за посещаемостью и успеваемостью;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беседы;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 встречи;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Совет по профилактике;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занятость детей во второй половине дня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Ежедневно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по мере необходимости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 и классные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руководители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 и классные руководители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психолог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педагоги дополнительного образования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Профилактика семейного неблагополучия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-Изучение воспитательной педагогической литературы;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- летний </w:t>
            </w:r>
            <w:proofErr w:type="gramStart"/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лагерь ;</w:t>
            </w:r>
            <w:proofErr w:type="gramEnd"/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беседы при посещении семьи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 и классные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руководители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Профессиональная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ориентация подопечных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анкетирование;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-тестирование;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консультации;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встречи с Центром занятости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психолог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Тесное взаимодействие с </w:t>
            </w: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отделом опеки и попечительства </w:t>
            </w:r>
            <w:proofErr w:type="spellStart"/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Купинского</w:t>
            </w:r>
            <w:proofErr w:type="spellEnd"/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района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- </w:t>
            </w:r>
            <w:proofErr w:type="gramStart"/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консультации ;</w:t>
            </w:r>
            <w:proofErr w:type="gramEnd"/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- отчёты;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информации;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 семинары;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В течении </w:t>
            </w: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учебного года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Социальный </w:t>
            </w: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педагог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7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Защита прав ребёнка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участие  в судебных и других разбирательствах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по мере  необходимости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</w:p>
        </w:tc>
      </w:tr>
    </w:tbl>
    <w:p w:rsidR="007B7A17" w:rsidRPr="00C74321" w:rsidRDefault="00732453" w:rsidP="00C74321">
      <w:pPr>
        <w:shd w:val="clear" w:color="auto" w:fill="FFFFFF"/>
        <w:spacing w:before="1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7B7A17" w:rsidRPr="007B7A17" w:rsidRDefault="007B7A17" w:rsidP="007B7A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bCs/>
          <w:kern w:val="3"/>
          <w:sz w:val="28"/>
          <w:szCs w:val="28"/>
          <w:lang w:eastAsia="zh-CN" w:bidi="hi-IN"/>
        </w:rPr>
      </w:pPr>
    </w:p>
    <w:p w:rsidR="007B7A17" w:rsidRPr="007B7A17" w:rsidRDefault="007B7A17" w:rsidP="007B7A17">
      <w:pPr>
        <w:widowControl w:val="0"/>
        <w:suppressAutoHyphens/>
        <w:autoSpaceDN w:val="0"/>
        <w:spacing w:after="0" w:line="240" w:lineRule="auto"/>
        <w:textAlignment w:val="baseline"/>
        <w:rPr>
          <w:rFonts w:ascii="Nimbus Roman No9 L" w:eastAsia="DejaVu Sans" w:hAnsi="Nimbus Roman No9 L" w:cs="DejaVu Sans"/>
          <w:kern w:val="3"/>
          <w:sz w:val="28"/>
          <w:szCs w:val="28"/>
          <w:lang w:eastAsia="zh-CN" w:bidi="hi-IN"/>
        </w:rPr>
      </w:pPr>
    </w:p>
    <w:p w:rsidR="007B7A17" w:rsidRPr="007B7A17" w:rsidRDefault="007B7A17" w:rsidP="007B7A17">
      <w:pPr>
        <w:widowControl w:val="0"/>
        <w:suppressAutoHyphens/>
        <w:autoSpaceDN w:val="0"/>
        <w:spacing w:after="0" w:line="240" w:lineRule="auto"/>
        <w:textAlignment w:val="baseline"/>
        <w:rPr>
          <w:rFonts w:ascii="Nimbus Roman No9 L" w:eastAsia="DejaVu Sans" w:hAnsi="Nimbus Roman No9 L" w:cs="DejaVu Sans"/>
          <w:kern w:val="3"/>
          <w:sz w:val="28"/>
          <w:szCs w:val="28"/>
          <w:lang w:eastAsia="zh-CN" w:bidi="hi-IN"/>
        </w:rPr>
      </w:pPr>
    </w:p>
    <w:p w:rsidR="007B7A17" w:rsidRPr="007B7A17" w:rsidRDefault="007B7A17" w:rsidP="007B7A17">
      <w:pPr>
        <w:widowControl w:val="0"/>
        <w:suppressAutoHyphens/>
        <w:autoSpaceDN w:val="0"/>
        <w:spacing w:after="0" w:line="240" w:lineRule="auto"/>
        <w:textAlignment w:val="baseline"/>
        <w:rPr>
          <w:rFonts w:ascii="Nimbus Roman No9 L" w:eastAsia="DejaVu Sans" w:hAnsi="Nimbus Roman No9 L" w:cs="DejaVu Sans"/>
          <w:kern w:val="3"/>
          <w:sz w:val="28"/>
          <w:szCs w:val="28"/>
          <w:lang w:eastAsia="zh-CN" w:bidi="hi-IN"/>
        </w:rPr>
      </w:pPr>
    </w:p>
    <w:p w:rsidR="00335659" w:rsidRPr="00C74321" w:rsidRDefault="00335659" w:rsidP="00C74321">
      <w:pPr>
        <w:shd w:val="clear" w:color="auto" w:fill="FFFFFF"/>
        <w:spacing w:before="1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53" w:rsidRDefault="00732453" w:rsidP="00335659">
      <w:pPr>
        <w:shd w:val="clear" w:color="auto" w:fill="FFFFFF"/>
        <w:spacing w:after="0" w:line="619" w:lineRule="atLeast"/>
        <w:ind w:left="4138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732453" w:rsidRDefault="00732453" w:rsidP="00335659">
      <w:pPr>
        <w:shd w:val="clear" w:color="auto" w:fill="FFFFFF"/>
        <w:spacing w:after="0" w:line="619" w:lineRule="atLeast"/>
        <w:ind w:left="4138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732453" w:rsidRDefault="00732453" w:rsidP="00335659">
      <w:pPr>
        <w:shd w:val="clear" w:color="auto" w:fill="FFFFFF"/>
        <w:spacing w:after="0" w:line="619" w:lineRule="atLeast"/>
        <w:ind w:left="4138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                                            </w:t>
      </w: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335659" w:rsidRP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                                            </w:t>
      </w:r>
      <w:r w:rsidR="0073245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="00335659" w:rsidRPr="00BB0A0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ЛИТЕРАТУРА: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Богданова Т.Г., Корнилова Т.В. Диагностика познавательной сферы ребёнка. М., 1994.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Доналдсон М. Мыслительная деятельность детей. М., 1985.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Драгунский В.В. Цветовой личностный тест. Мн., 1999.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32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0A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Жутикова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Н.В. Учителю о практике психологической помощи. М., 1988.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326"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 Парламента КБР "Об охране семьи, материнства, отцовства и детства" от 2 августа 1996г.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30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0A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Зимбардо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Ф. Застенчивость. С-Пб, 1996.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33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Игры: обучение, тренинг, досуг. Под ред. В.В. 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Петрусинского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М., 1994.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31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Ковалёв СВ. Психология семейных отношений. М., 1987.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33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Колесникова Т.И. Психологический мир личности и его безопасность. М., 2001,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43" w:after="0" w:line="6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Колосов Д.В. Предупреждение вредных привычек у школьников. М., 1984.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after="0" w:line="6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Конвенция  ООН о правах ребёнка. И., 2001.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after="0" w:line="6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Клюева Н.В. Технология работы психолога с учителем. М., 2000.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274" w:after="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Кулагина   И.Ю.   Личность   школьника.   От   задержки   психического   развития   до одарённости. М., 1999.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before="48" w:after="0" w:line="64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Лизинский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В.М. Практическое воспитание в школе. М., 2002. 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Натанзон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Э.Ш.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анализ поступков ученика. М., 1991.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Никитин А.Ф. Что такое правовая культура. М., 1988.</w:t>
      </w:r>
    </w:p>
    <w:p w:rsidR="00335659" w:rsidRPr="00BB0A01" w:rsidRDefault="00335659" w:rsidP="00335659">
      <w:pPr>
        <w:numPr>
          <w:ilvl w:val="0"/>
          <w:numId w:val="44"/>
        </w:num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Овчарова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Р..В. Справочная книга социального педагога. М.,2001.</w:t>
      </w:r>
    </w:p>
    <w:p w:rsidR="00335659" w:rsidRPr="00BB0A01" w:rsidRDefault="00335659" w:rsidP="00C74321">
      <w:pPr>
        <w:shd w:val="clear" w:color="auto" w:fill="FFFFFF"/>
        <w:spacing w:after="0" w:line="64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659" w:rsidRPr="00BB0A01" w:rsidRDefault="003356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0A01" w:rsidRPr="00BB0A01" w:rsidRDefault="00BB0A0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B0A01" w:rsidRPr="00BB0A01" w:rsidSect="00BB0A0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B70" w:rsidRDefault="00DC5B70" w:rsidP="00DC477B">
      <w:pPr>
        <w:spacing w:after="0" w:line="240" w:lineRule="auto"/>
      </w:pPr>
      <w:r>
        <w:separator/>
      </w:r>
    </w:p>
  </w:endnote>
  <w:endnote w:type="continuationSeparator" w:id="0">
    <w:p w:rsidR="00DC5B70" w:rsidRDefault="00DC5B70" w:rsidP="00DC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B70" w:rsidRDefault="00DC5B70" w:rsidP="00DC477B">
      <w:pPr>
        <w:spacing w:after="0" w:line="240" w:lineRule="auto"/>
      </w:pPr>
      <w:r>
        <w:separator/>
      </w:r>
    </w:p>
  </w:footnote>
  <w:footnote w:type="continuationSeparator" w:id="0">
    <w:p w:rsidR="00DC5B70" w:rsidRDefault="00DC5B70" w:rsidP="00DC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953445"/>
      <w:docPartObj>
        <w:docPartGallery w:val="Page Numbers (Top of Page)"/>
        <w:docPartUnique/>
      </w:docPartObj>
    </w:sdtPr>
    <w:sdtEndPr/>
    <w:sdtContent>
      <w:p w:rsidR="00DC477B" w:rsidRDefault="00DC47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361">
          <w:rPr>
            <w:noProof/>
          </w:rPr>
          <w:t>1</w:t>
        </w:r>
        <w:r>
          <w:fldChar w:fldCharType="end"/>
        </w:r>
      </w:p>
    </w:sdtContent>
  </w:sdt>
  <w:p w:rsidR="00DC477B" w:rsidRDefault="00DC47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D03"/>
    <w:multiLevelType w:val="multilevel"/>
    <w:tmpl w:val="A9EA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32830"/>
    <w:multiLevelType w:val="multilevel"/>
    <w:tmpl w:val="EFAEA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6055E"/>
    <w:multiLevelType w:val="multilevel"/>
    <w:tmpl w:val="390A99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04E27"/>
    <w:multiLevelType w:val="multilevel"/>
    <w:tmpl w:val="EB7A3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D361D"/>
    <w:multiLevelType w:val="multilevel"/>
    <w:tmpl w:val="456E1F9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66A12"/>
    <w:multiLevelType w:val="multilevel"/>
    <w:tmpl w:val="EDF22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33F18"/>
    <w:multiLevelType w:val="multilevel"/>
    <w:tmpl w:val="9CAE47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D21F7"/>
    <w:multiLevelType w:val="multilevel"/>
    <w:tmpl w:val="96362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53B53"/>
    <w:multiLevelType w:val="multilevel"/>
    <w:tmpl w:val="44886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B376B"/>
    <w:multiLevelType w:val="multilevel"/>
    <w:tmpl w:val="793E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D3C17"/>
    <w:multiLevelType w:val="multilevel"/>
    <w:tmpl w:val="22E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650BD3"/>
    <w:multiLevelType w:val="multilevel"/>
    <w:tmpl w:val="A5F05A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BA46BF"/>
    <w:multiLevelType w:val="multilevel"/>
    <w:tmpl w:val="7C1A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BC43EE"/>
    <w:multiLevelType w:val="multilevel"/>
    <w:tmpl w:val="948657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E12BFF"/>
    <w:multiLevelType w:val="multilevel"/>
    <w:tmpl w:val="0280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707893"/>
    <w:multiLevelType w:val="multilevel"/>
    <w:tmpl w:val="C562B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060F71"/>
    <w:multiLevelType w:val="multilevel"/>
    <w:tmpl w:val="4FEA1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B4E5F"/>
    <w:multiLevelType w:val="multilevel"/>
    <w:tmpl w:val="C10699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F5E6F"/>
    <w:multiLevelType w:val="multilevel"/>
    <w:tmpl w:val="490A8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565669"/>
    <w:multiLevelType w:val="multilevel"/>
    <w:tmpl w:val="6632E2D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CA272C"/>
    <w:multiLevelType w:val="multilevel"/>
    <w:tmpl w:val="E6029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EA042A"/>
    <w:multiLevelType w:val="multilevel"/>
    <w:tmpl w:val="CA72F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6C70E0"/>
    <w:multiLevelType w:val="multilevel"/>
    <w:tmpl w:val="20CCAE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1F3C74"/>
    <w:multiLevelType w:val="multilevel"/>
    <w:tmpl w:val="E74C10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675E81"/>
    <w:multiLevelType w:val="multilevel"/>
    <w:tmpl w:val="740E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145E5A"/>
    <w:multiLevelType w:val="multilevel"/>
    <w:tmpl w:val="D9B0D6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B15F2C"/>
    <w:multiLevelType w:val="multilevel"/>
    <w:tmpl w:val="AD088A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900838"/>
    <w:multiLevelType w:val="multilevel"/>
    <w:tmpl w:val="DDD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E81754"/>
    <w:multiLevelType w:val="multilevel"/>
    <w:tmpl w:val="5092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F47E06"/>
    <w:multiLevelType w:val="multilevel"/>
    <w:tmpl w:val="E2AC91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5E3291"/>
    <w:multiLevelType w:val="multilevel"/>
    <w:tmpl w:val="55004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50BFE"/>
    <w:multiLevelType w:val="multilevel"/>
    <w:tmpl w:val="81341E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7051E2"/>
    <w:multiLevelType w:val="multilevel"/>
    <w:tmpl w:val="37181C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597131"/>
    <w:multiLevelType w:val="multilevel"/>
    <w:tmpl w:val="4822A0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5E2104"/>
    <w:multiLevelType w:val="multilevel"/>
    <w:tmpl w:val="80FCD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F12900"/>
    <w:multiLevelType w:val="multilevel"/>
    <w:tmpl w:val="4F90CC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074B6D"/>
    <w:multiLevelType w:val="multilevel"/>
    <w:tmpl w:val="D088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AB22CC"/>
    <w:multiLevelType w:val="multilevel"/>
    <w:tmpl w:val="30EE8B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F7114E"/>
    <w:multiLevelType w:val="multilevel"/>
    <w:tmpl w:val="3118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552D51"/>
    <w:multiLevelType w:val="multilevel"/>
    <w:tmpl w:val="70AE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651B5B"/>
    <w:multiLevelType w:val="multilevel"/>
    <w:tmpl w:val="41BAF5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33478C"/>
    <w:multiLevelType w:val="multilevel"/>
    <w:tmpl w:val="1466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54FC2"/>
    <w:multiLevelType w:val="multilevel"/>
    <w:tmpl w:val="F2CE92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E6232D"/>
    <w:multiLevelType w:val="multilevel"/>
    <w:tmpl w:val="6D70E8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542859"/>
    <w:multiLevelType w:val="multilevel"/>
    <w:tmpl w:val="2918F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360D03"/>
    <w:multiLevelType w:val="multilevel"/>
    <w:tmpl w:val="D7FEE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4"/>
  </w:num>
  <w:num w:numId="3">
    <w:abstractNumId w:val="39"/>
  </w:num>
  <w:num w:numId="4">
    <w:abstractNumId w:val="38"/>
  </w:num>
  <w:num w:numId="5">
    <w:abstractNumId w:val="28"/>
  </w:num>
  <w:num w:numId="6">
    <w:abstractNumId w:val="1"/>
  </w:num>
  <w:num w:numId="7">
    <w:abstractNumId w:val="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5"/>
  </w:num>
  <w:num w:numId="13">
    <w:abstractNumId w:val="21"/>
  </w:num>
  <w:num w:numId="14">
    <w:abstractNumId w:val="44"/>
  </w:num>
  <w:num w:numId="15">
    <w:abstractNumId w:val="18"/>
  </w:num>
  <w:num w:numId="16">
    <w:abstractNumId w:val="36"/>
  </w:num>
  <w:num w:numId="17">
    <w:abstractNumId w:val="15"/>
  </w:num>
  <w:num w:numId="18">
    <w:abstractNumId w:val="34"/>
  </w:num>
  <w:num w:numId="19">
    <w:abstractNumId w:val="45"/>
  </w:num>
  <w:num w:numId="20">
    <w:abstractNumId w:val="8"/>
  </w:num>
  <w:num w:numId="21">
    <w:abstractNumId w:val="30"/>
  </w:num>
  <w:num w:numId="22">
    <w:abstractNumId w:val="32"/>
  </w:num>
  <w:num w:numId="23">
    <w:abstractNumId w:val="11"/>
  </w:num>
  <w:num w:numId="24">
    <w:abstractNumId w:val="43"/>
  </w:num>
  <w:num w:numId="25">
    <w:abstractNumId w:val="37"/>
  </w:num>
  <w:num w:numId="26">
    <w:abstractNumId w:val="33"/>
  </w:num>
  <w:num w:numId="27">
    <w:abstractNumId w:val="35"/>
  </w:num>
  <w:num w:numId="28">
    <w:abstractNumId w:val="29"/>
  </w:num>
  <w:num w:numId="29">
    <w:abstractNumId w:val="23"/>
  </w:num>
  <w:num w:numId="30">
    <w:abstractNumId w:val="6"/>
  </w:num>
  <w:num w:numId="31">
    <w:abstractNumId w:val="13"/>
  </w:num>
  <w:num w:numId="32">
    <w:abstractNumId w:val="26"/>
  </w:num>
  <w:num w:numId="33">
    <w:abstractNumId w:val="22"/>
  </w:num>
  <w:num w:numId="34">
    <w:abstractNumId w:val="31"/>
  </w:num>
  <w:num w:numId="35">
    <w:abstractNumId w:val="2"/>
  </w:num>
  <w:num w:numId="36">
    <w:abstractNumId w:val="25"/>
  </w:num>
  <w:num w:numId="37">
    <w:abstractNumId w:val="17"/>
  </w:num>
  <w:num w:numId="38">
    <w:abstractNumId w:val="40"/>
  </w:num>
  <w:num w:numId="39">
    <w:abstractNumId w:val="19"/>
  </w:num>
  <w:num w:numId="40">
    <w:abstractNumId w:val="4"/>
  </w:num>
  <w:num w:numId="41">
    <w:abstractNumId w:val="14"/>
  </w:num>
  <w:num w:numId="42">
    <w:abstractNumId w:val="9"/>
  </w:num>
  <w:num w:numId="43">
    <w:abstractNumId w:val="42"/>
  </w:num>
  <w:num w:numId="44">
    <w:abstractNumId w:val="0"/>
  </w:num>
  <w:num w:numId="45">
    <w:abstractNumId w:val="2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38E"/>
    <w:rsid w:val="0000589C"/>
    <w:rsid w:val="0002174C"/>
    <w:rsid w:val="00023263"/>
    <w:rsid w:val="00037B08"/>
    <w:rsid w:val="000659F6"/>
    <w:rsid w:val="0007653C"/>
    <w:rsid w:val="00081322"/>
    <w:rsid w:val="000902ED"/>
    <w:rsid w:val="00091FEB"/>
    <w:rsid w:val="000A057B"/>
    <w:rsid w:val="000A22F5"/>
    <w:rsid w:val="000A525C"/>
    <w:rsid w:val="000A5C1C"/>
    <w:rsid w:val="000A67FE"/>
    <w:rsid w:val="000B4E13"/>
    <w:rsid w:val="000B7F4D"/>
    <w:rsid w:val="000C159D"/>
    <w:rsid w:val="000E00C2"/>
    <w:rsid w:val="000F703F"/>
    <w:rsid w:val="00110B17"/>
    <w:rsid w:val="00123479"/>
    <w:rsid w:val="0012366F"/>
    <w:rsid w:val="001318A5"/>
    <w:rsid w:val="0015791A"/>
    <w:rsid w:val="00161233"/>
    <w:rsid w:val="001673A8"/>
    <w:rsid w:val="001B3E3E"/>
    <w:rsid w:val="001D5888"/>
    <w:rsid w:val="001F12F9"/>
    <w:rsid w:val="00235191"/>
    <w:rsid w:val="00243697"/>
    <w:rsid w:val="00262783"/>
    <w:rsid w:val="00264F84"/>
    <w:rsid w:val="002745B7"/>
    <w:rsid w:val="00285DF4"/>
    <w:rsid w:val="002D0B99"/>
    <w:rsid w:val="002D45A1"/>
    <w:rsid w:val="002F0088"/>
    <w:rsid w:val="0030186A"/>
    <w:rsid w:val="00315365"/>
    <w:rsid w:val="003211E9"/>
    <w:rsid w:val="00324A29"/>
    <w:rsid w:val="00335659"/>
    <w:rsid w:val="00362B48"/>
    <w:rsid w:val="003818BB"/>
    <w:rsid w:val="003818EC"/>
    <w:rsid w:val="00387D94"/>
    <w:rsid w:val="003A0A3D"/>
    <w:rsid w:val="003A4EE5"/>
    <w:rsid w:val="003B4368"/>
    <w:rsid w:val="003B6455"/>
    <w:rsid w:val="003C238E"/>
    <w:rsid w:val="00407B0F"/>
    <w:rsid w:val="00423F98"/>
    <w:rsid w:val="00427576"/>
    <w:rsid w:val="00435A3D"/>
    <w:rsid w:val="004421B3"/>
    <w:rsid w:val="00443F8A"/>
    <w:rsid w:val="00461C85"/>
    <w:rsid w:val="00465405"/>
    <w:rsid w:val="0049077D"/>
    <w:rsid w:val="004A1F6A"/>
    <w:rsid w:val="004C5F08"/>
    <w:rsid w:val="004C76EE"/>
    <w:rsid w:val="004E788E"/>
    <w:rsid w:val="00501A10"/>
    <w:rsid w:val="0052043B"/>
    <w:rsid w:val="00533C3F"/>
    <w:rsid w:val="00540889"/>
    <w:rsid w:val="00545224"/>
    <w:rsid w:val="00590987"/>
    <w:rsid w:val="005969C7"/>
    <w:rsid w:val="005B286C"/>
    <w:rsid w:val="005B36EE"/>
    <w:rsid w:val="005D1BC5"/>
    <w:rsid w:val="005D6B8A"/>
    <w:rsid w:val="005E3DA6"/>
    <w:rsid w:val="005E5BA4"/>
    <w:rsid w:val="005E7BA9"/>
    <w:rsid w:val="005F0795"/>
    <w:rsid w:val="006061AF"/>
    <w:rsid w:val="0062147D"/>
    <w:rsid w:val="006539BA"/>
    <w:rsid w:val="00662EF4"/>
    <w:rsid w:val="0066308E"/>
    <w:rsid w:val="00676B38"/>
    <w:rsid w:val="006801C2"/>
    <w:rsid w:val="00691A08"/>
    <w:rsid w:val="00691FAE"/>
    <w:rsid w:val="00692782"/>
    <w:rsid w:val="006943DA"/>
    <w:rsid w:val="006967D0"/>
    <w:rsid w:val="006B48D9"/>
    <w:rsid w:val="006C6160"/>
    <w:rsid w:val="006C786D"/>
    <w:rsid w:val="006E3D2C"/>
    <w:rsid w:val="006E5998"/>
    <w:rsid w:val="0072338B"/>
    <w:rsid w:val="00732453"/>
    <w:rsid w:val="0074566A"/>
    <w:rsid w:val="00746804"/>
    <w:rsid w:val="00763361"/>
    <w:rsid w:val="007A3B73"/>
    <w:rsid w:val="007A4B7E"/>
    <w:rsid w:val="007B7A17"/>
    <w:rsid w:val="007E13B0"/>
    <w:rsid w:val="007F150A"/>
    <w:rsid w:val="007F261D"/>
    <w:rsid w:val="007F6CF9"/>
    <w:rsid w:val="0083490E"/>
    <w:rsid w:val="008378DC"/>
    <w:rsid w:val="0084655E"/>
    <w:rsid w:val="00855984"/>
    <w:rsid w:val="00864A85"/>
    <w:rsid w:val="008737D8"/>
    <w:rsid w:val="008841F4"/>
    <w:rsid w:val="00884DC9"/>
    <w:rsid w:val="00891A09"/>
    <w:rsid w:val="008C34DE"/>
    <w:rsid w:val="008D3D3F"/>
    <w:rsid w:val="008E5D39"/>
    <w:rsid w:val="008F5EC0"/>
    <w:rsid w:val="00935B79"/>
    <w:rsid w:val="00936CEC"/>
    <w:rsid w:val="00950105"/>
    <w:rsid w:val="009565AA"/>
    <w:rsid w:val="00970F15"/>
    <w:rsid w:val="00982F70"/>
    <w:rsid w:val="00983D9B"/>
    <w:rsid w:val="0099512B"/>
    <w:rsid w:val="009F56BB"/>
    <w:rsid w:val="009F5A74"/>
    <w:rsid w:val="00A10711"/>
    <w:rsid w:val="00A32370"/>
    <w:rsid w:val="00A379A2"/>
    <w:rsid w:val="00A41B2C"/>
    <w:rsid w:val="00A9029B"/>
    <w:rsid w:val="00A9598B"/>
    <w:rsid w:val="00AA6A94"/>
    <w:rsid w:val="00AB11B6"/>
    <w:rsid w:val="00AD3D3F"/>
    <w:rsid w:val="00AD6ADD"/>
    <w:rsid w:val="00AF2775"/>
    <w:rsid w:val="00B04AC3"/>
    <w:rsid w:val="00B15FB2"/>
    <w:rsid w:val="00B24F6D"/>
    <w:rsid w:val="00B30C28"/>
    <w:rsid w:val="00B4637D"/>
    <w:rsid w:val="00B63327"/>
    <w:rsid w:val="00B6544D"/>
    <w:rsid w:val="00B86C21"/>
    <w:rsid w:val="00B877B6"/>
    <w:rsid w:val="00BB0A01"/>
    <w:rsid w:val="00BB2969"/>
    <w:rsid w:val="00BE4B9C"/>
    <w:rsid w:val="00C15405"/>
    <w:rsid w:val="00C15A73"/>
    <w:rsid w:val="00C1731F"/>
    <w:rsid w:val="00C243CB"/>
    <w:rsid w:val="00C27A03"/>
    <w:rsid w:val="00C3246E"/>
    <w:rsid w:val="00C360BB"/>
    <w:rsid w:val="00C44B2C"/>
    <w:rsid w:val="00C55ADD"/>
    <w:rsid w:val="00C561E6"/>
    <w:rsid w:val="00C74321"/>
    <w:rsid w:val="00C745CD"/>
    <w:rsid w:val="00C764F7"/>
    <w:rsid w:val="00C85B8F"/>
    <w:rsid w:val="00CA13A2"/>
    <w:rsid w:val="00CC39B0"/>
    <w:rsid w:val="00CC5EFF"/>
    <w:rsid w:val="00CD381B"/>
    <w:rsid w:val="00CD72F0"/>
    <w:rsid w:val="00CD7E8D"/>
    <w:rsid w:val="00CE69C2"/>
    <w:rsid w:val="00CE6B41"/>
    <w:rsid w:val="00CE715B"/>
    <w:rsid w:val="00D13D74"/>
    <w:rsid w:val="00D16D1F"/>
    <w:rsid w:val="00D42055"/>
    <w:rsid w:val="00D4248F"/>
    <w:rsid w:val="00D47FB4"/>
    <w:rsid w:val="00D50BBD"/>
    <w:rsid w:val="00D53AEE"/>
    <w:rsid w:val="00DA5CCF"/>
    <w:rsid w:val="00DA6CC1"/>
    <w:rsid w:val="00DA7A7B"/>
    <w:rsid w:val="00DB1F33"/>
    <w:rsid w:val="00DC024A"/>
    <w:rsid w:val="00DC477B"/>
    <w:rsid w:val="00DC4AC3"/>
    <w:rsid w:val="00DC5B70"/>
    <w:rsid w:val="00DD15CC"/>
    <w:rsid w:val="00DD1BB6"/>
    <w:rsid w:val="00DE68B7"/>
    <w:rsid w:val="00E14441"/>
    <w:rsid w:val="00E343ED"/>
    <w:rsid w:val="00E42AF9"/>
    <w:rsid w:val="00E451D9"/>
    <w:rsid w:val="00E47B25"/>
    <w:rsid w:val="00E50E41"/>
    <w:rsid w:val="00E602CA"/>
    <w:rsid w:val="00E77B9F"/>
    <w:rsid w:val="00E867F3"/>
    <w:rsid w:val="00EA1819"/>
    <w:rsid w:val="00EA1A29"/>
    <w:rsid w:val="00EB45AB"/>
    <w:rsid w:val="00ED0654"/>
    <w:rsid w:val="00EF29F0"/>
    <w:rsid w:val="00F13241"/>
    <w:rsid w:val="00F255CD"/>
    <w:rsid w:val="00F5116A"/>
    <w:rsid w:val="00F73D75"/>
    <w:rsid w:val="00F91679"/>
    <w:rsid w:val="00F958C8"/>
    <w:rsid w:val="00FA4913"/>
    <w:rsid w:val="00FD506D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56AD"/>
  <w15:docId w15:val="{923F9F79-BDED-419A-8C6B-053764F8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5659"/>
  </w:style>
  <w:style w:type="paragraph" w:customStyle="1" w:styleId="c8">
    <w:name w:val="c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5659"/>
  </w:style>
  <w:style w:type="character" w:customStyle="1" w:styleId="c2">
    <w:name w:val="c2"/>
    <w:basedOn w:val="a0"/>
    <w:rsid w:val="00335659"/>
  </w:style>
  <w:style w:type="paragraph" w:customStyle="1" w:styleId="c5">
    <w:name w:val="c5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35659"/>
  </w:style>
  <w:style w:type="paragraph" w:customStyle="1" w:styleId="c24">
    <w:name w:val="c2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4">
    <w:name w:val="c114"/>
    <w:basedOn w:val="a0"/>
    <w:rsid w:val="00335659"/>
  </w:style>
  <w:style w:type="character" w:customStyle="1" w:styleId="apple-converted-space">
    <w:name w:val="apple-converted-space"/>
    <w:basedOn w:val="a0"/>
    <w:rsid w:val="00335659"/>
  </w:style>
  <w:style w:type="paragraph" w:customStyle="1" w:styleId="c12">
    <w:name w:val="c1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6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5659"/>
    <w:rPr>
      <w:color w:val="800080"/>
      <w:u w:val="single"/>
    </w:rPr>
  </w:style>
  <w:style w:type="paragraph" w:customStyle="1" w:styleId="c4">
    <w:name w:val="c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335659"/>
  </w:style>
  <w:style w:type="paragraph" w:customStyle="1" w:styleId="c43">
    <w:name w:val="c43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335659"/>
  </w:style>
  <w:style w:type="paragraph" w:styleId="a6">
    <w:name w:val="No Spacing"/>
    <w:uiPriority w:val="1"/>
    <w:qFormat/>
    <w:rsid w:val="00F73D7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C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77B"/>
  </w:style>
  <w:style w:type="paragraph" w:styleId="a9">
    <w:name w:val="footer"/>
    <w:basedOn w:val="a"/>
    <w:link w:val="aa"/>
    <w:uiPriority w:val="99"/>
    <w:unhideWhenUsed/>
    <w:rsid w:val="00DC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77B"/>
  </w:style>
  <w:style w:type="paragraph" w:styleId="ab">
    <w:name w:val="Balloon Text"/>
    <w:basedOn w:val="a"/>
    <w:link w:val="ac"/>
    <w:uiPriority w:val="99"/>
    <w:semiHidden/>
    <w:unhideWhenUsed/>
    <w:rsid w:val="00EB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4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ирина маряшова</cp:lastModifiedBy>
  <cp:revision>6</cp:revision>
  <cp:lastPrinted>2016-02-01T17:13:00Z</cp:lastPrinted>
  <dcterms:created xsi:type="dcterms:W3CDTF">2016-02-01T14:31:00Z</dcterms:created>
  <dcterms:modified xsi:type="dcterms:W3CDTF">2020-02-13T09:58:00Z</dcterms:modified>
</cp:coreProperties>
</file>