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FF4" w:rsidRPr="00DB1980" w:rsidRDefault="00A81FF4" w:rsidP="00A81FF4">
      <w:pPr>
        <w:pStyle w:val="a3"/>
        <w:spacing w:line="360" w:lineRule="auto"/>
        <w:ind w:firstLine="709"/>
        <w:jc w:val="both"/>
        <w:rPr>
          <w:szCs w:val="28"/>
        </w:rPr>
      </w:pPr>
      <w:r w:rsidRPr="00DB1980">
        <w:rPr>
          <w:szCs w:val="28"/>
        </w:rPr>
        <w:t>Воспитательное значение сюжетно-ролевых игр дошкольников</w:t>
      </w:r>
    </w:p>
    <w:p w:rsidR="00A81FF4" w:rsidRPr="00DB1980" w:rsidRDefault="00A81FF4" w:rsidP="00A81FF4">
      <w:pPr>
        <w:pStyle w:val="a3"/>
        <w:spacing w:line="360" w:lineRule="auto"/>
        <w:ind w:firstLine="709"/>
        <w:jc w:val="both"/>
        <w:rPr>
          <w:szCs w:val="28"/>
        </w:rPr>
      </w:pPr>
    </w:p>
    <w:p w:rsidR="00A81FF4" w:rsidRPr="00DB1980" w:rsidRDefault="00A81FF4" w:rsidP="00A81FF4">
      <w:pPr>
        <w:pStyle w:val="a3"/>
        <w:spacing w:line="360" w:lineRule="auto"/>
        <w:ind w:firstLine="709"/>
        <w:jc w:val="both"/>
        <w:rPr>
          <w:szCs w:val="24"/>
        </w:rPr>
      </w:pPr>
      <w:r w:rsidRPr="00DB1980">
        <w:rPr>
          <w:szCs w:val="24"/>
        </w:rPr>
        <w:t>В игре все стороны личности ребенка формируются в единстве и взаимодействии. Игра занимает большое место в системе физического, нравственного, трудового и эстетического воспитания дошкольников.</w:t>
      </w:r>
    </w:p>
    <w:p w:rsidR="00A81FF4" w:rsidRPr="00DB1980" w:rsidRDefault="00A81FF4" w:rsidP="00A81FF4">
      <w:pPr>
        <w:pStyle w:val="a3"/>
        <w:spacing w:line="360" w:lineRule="auto"/>
        <w:ind w:firstLine="709"/>
        <w:jc w:val="both"/>
        <w:rPr>
          <w:szCs w:val="24"/>
        </w:rPr>
      </w:pPr>
      <w:r w:rsidRPr="00DB1980">
        <w:rPr>
          <w:szCs w:val="24"/>
        </w:rPr>
        <w:t>Игра имеет большое образовательное значение, она тесно связана с обучением на занятиях, с наблюдениями повседневной жизни.</w:t>
      </w:r>
    </w:p>
    <w:p w:rsidR="00A81FF4" w:rsidRPr="00DB1980" w:rsidRDefault="00A81FF4" w:rsidP="00A81FF4">
      <w:pPr>
        <w:pStyle w:val="a3"/>
        <w:spacing w:line="360" w:lineRule="auto"/>
        <w:ind w:firstLine="709"/>
        <w:jc w:val="both"/>
        <w:rPr>
          <w:szCs w:val="24"/>
        </w:rPr>
      </w:pPr>
      <w:r w:rsidRPr="00DB1980">
        <w:rPr>
          <w:szCs w:val="24"/>
        </w:rPr>
        <w:t xml:space="preserve">Как отмечает </w:t>
      </w:r>
      <w:proofErr w:type="spellStart"/>
      <w:r w:rsidRPr="00DB1980">
        <w:rPr>
          <w:szCs w:val="24"/>
        </w:rPr>
        <w:t>Ядешко</w:t>
      </w:r>
      <w:proofErr w:type="spellEnd"/>
      <w:r w:rsidRPr="00DB1980">
        <w:rPr>
          <w:szCs w:val="24"/>
        </w:rPr>
        <w:t xml:space="preserve"> В.И. - в творческих играх происходит важный и сложный процесс освоения знаний, который мобилизует умственные способности ребенка, его воображение, внимание, память. Разыгрывая роли, изображая те или иные события, дети размышляют над ними, устанавливают связь между различными явлениями. Они учатся самостоятельно решать игровые задачи, находить лучший способ осуществления задуманного, пользоваться своими знаниями, выражать их словом.</w:t>
      </w:r>
    </w:p>
    <w:p w:rsidR="00A81FF4" w:rsidRPr="00DB1980" w:rsidRDefault="00A81FF4" w:rsidP="00A81FF4">
      <w:pPr>
        <w:pStyle w:val="a3"/>
        <w:spacing w:line="360" w:lineRule="auto"/>
        <w:ind w:firstLine="709"/>
        <w:jc w:val="both"/>
        <w:rPr>
          <w:szCs w:val="24"/>
        </w:rPr>
      </w:pPr>
      <w:r w:rsidRPr="00DB1980">
        <w:rPr>
          <w:szCs w:val="24"/>
        </w:rPr>
        <w:t>Нередко игра служит поводом для сообщения дошкольникам новых знаний, для расширения их кругозора. С развитием интереса к труду взрослых, к общественной жизни, к героическим подвигам людей у детей появляются первые мечты о будущей профессии, стремление подражать любимым героям. Все это делает игру важным средством создания направленности личности ребенка, которая начинает складываться в дошкольном детстве.</w:t>
      </w:r>
    </w:p>
    <w:p w:rsidR="00A81FF4" w:rsidRPr="00DB1980" w:rsidRDefault="00A81FF4" w:rsidP="00A81FF4">
      <w:pPr>
        <w:pStyle w:val="a3"/>
        <w:spacing w:line="360" w:lineRule="auto"/>
        <w:ind w:firstLine="709"/>
        <w:jc w:val="both"/>
        <w:rPr>
          <w:szCs w:val="24"/>
        </w:rPr>
      </w:pPr>
      <w:r w:rsidRPr="00DB1980">
        <w:rPr>
          <w:szCs w:val="24"/>
        </w:rPr>
        <w:t>Творческую игру нельзя подчинить узким дидактическим целям, с ее помощью решаются основные воспитательные задачи.</w:t>
      </w:r>
    </w:p>
    <w:p w:rsidR="00A81FF4" w:rsidRPr="00DB1980" w:rsidRDefault="00A81FF4" w:rsidP="00A81FF4">
      <w:pPr>
        <w:pStyle w:val="a3"/>
        <w:spacing w:line="360" w:lineRule="auto"/>
        <w:ind w:firstLine="709"/>
        <w:jc w:val="both"/>
        <w:rPr>
          <w:szCs w:val="24"/>
        </w:rPr>
      </w:pPr>
      <w:r w:rsidRPr="00DB1980">
        <w:rPr>
          <w:szCs w:val="24"/>
        </w:rPr>
        <w:t>Интересная игра повышает умственную активность ребенка, и он может решить более трудную задачу, чем на занятии. Но это не значит, что занятия должны проводиться только в форме игры. Обучение требует применения разнообразных методов. Игра — один из них, и она дает хорошие результаты только в сочетании с другими методами: наблюдениями, беседами, чтением и др.</w:t>
      </w:r>
    </w:p>
    <w:p w:rsidR="00A81FF4" w:rsidRPr="00DB1980" w:rsidRDefault="00A81FF4" w:rsidP="00A81FF4">
      <w:pPr>
        <w:pStyle w:val="a3"/>
        <w:spacing w:line="360" w:lineRule="auto"/>
        <w:ind w:firstLine="709"/>
        <w:jc w:val="both"/>
        <w:rPr>
          <w:szCs w:val="24"/>
        </w:rPr>
      </w:pPr>
      <w:r w:rsidRPr="00DB1980">
        <w:rPr>
          <w:szCs w:val="24"/>
        </w:rPr>
        <w:lastRenderedPageBreak/>
        <w:t>Играя, дети учатся применять свои знания и умения на практике, пользоваться ими в разных условиях. В творческих играх открывается широкий простор для выдумки, экспериментирования. В играх с правилами требуется мобилизация знаний, самостоятельный выбор решения поставленной задачи.</w:t>
      </w:r>
    </w:p>
    <w:p w:rsidR="00A81FF4" w:rsidRPr="00DB1980" w:rsidRDefault="00A81FF4" w:rsidP="00A81FF4">
      <w:pPr>
        <w:pStyle w:val="a3"/>
        <w:spacing w:line="360" w:lineRule="auto"/>
        <w:ind w:firstLine="709"/>
        <w:jc w:val="both"/>
        <w:rPr>
          <w:szCs w:val="24"/>
        </w:rPr>
      </w:pPr>
      <w:r w:rsidRPr="00DB1980">
        <w:rPr>
          <w:szCs w:val="24"/>
        </w:rPr>
        <w:t xml:space="preserve">Игра - самостоятельная деятельность, в которой дети вступают в общение со сверстниками. Их объединяют общая цель, совместные усилия к ее достижению, общие переживания. </w:t>
      </w:r>
    </w:p>
    <w:p w:rsidR="00A81FF4" w:rsidRPr="00DB1980" w:rsidRDefault="00A81FF4" w:rsidP="00A81FF4">
      <w:pPr>
        <w:pStyle w:val="a3"/>
        <w:spacing w:line="360" w:lineRule="auto"/>
        <w:ind w:firstLine="709"/>
        <w:jc w:val="both"/>
        <w:rPr>
          <w:szCs w:val="24"/>
        </w:rPr>
      </w:pPr>
      <w:r w:rsidRPr="00DB1980">
        <w:rPr>
          <w:szCs w:val="24"/>
        </w:rPr>
        <w:t xml:space="preserve">Игровые переживания оставляют глубокий след в сознании ребенка и способствуют формированию добрых чувств, благородных стремлений, навыков коллективной жизни. Задача воспитателя состоит в том, чтобы сделать каждого ребенка активным членом игрового коллектива, создать между детьми отношения, основанные на дружбе, справедливости, ответственности перед товарищами. </w:t>
      </w:r>
    </w:p>
    <w:p w:rsidR="00A81FF4" w:rsidRPr="00DB1980" w:rsidRDefault="00A81FF4" w:rsidP="00A81FF4">
      <w:pPr>
        <w:pStyle w:val="a3"/>
        <w:spacing w:line="360" w:lineRule="auto"/>
        <w:ind w:firstLine="709"/>
        <w:jc w:val="both"/>
        <w:rPr>
          <w:szCs w:val="24"/>
        </w:rPr>
      </w:pPr>
      <w:r w:rsidRPr="00DB1980">
        <w:rPr>
          <w:szCs w:val="24"/>
        </w:rPr>
        <w:t>В игре воспитывается интерес и уважение к труду взрослых: дети изображают людей разных профессий и при этом подражают не только их действиям, но и отношению к труду, к людям. Часто игра служит побудителем к работе: изготовлению необходимых атрибутов, конструированию. Игра — важное средство эстетического воспитания дошкольников, так как в этой деятельности проявляется и развивается творческое воображение, способность к замыслу, развивается ритм и красота движений.</w:t>
      </w:r>
    </w:p>
    <w:p w:rsidR="00A81FF4" w:rsidRPr="00DB1980" w:rsidRDefault="00A81FF4" w:rsidP="00A81FF4">
      <w:pPr>
        <w:pStyle w:val="a3"/>
        <w:spacing w:line="360" w:lineRule="auto"/>
        <w:ind w:firstLine="709"/>
        <w:jc w:val="both"/>
        <w:rPr>
          <w:szCs w:val="24"/>
        </w:rPr>
      </w:pPr>
      <w:r w:rsidRPr="00DB1980">
        <w:rPr>
          <w:szCs w:val="24"/>
        </w:rPr>
        <w:t xml:space="preserve">Обдуманный подбор игрушек помогает формированию художественного вкуса. Таким </w:t>
      </w:r>
      <w:proofErr w:type="gramStart"/>
      <w:r w:rsidRPr="00DB1980">
        <w:rPr>
          <w:szCs w:val="24"/>
        </w:rPr>
        <w:t>образом</w:t>
      </w:r>
      <w:proofErr w:type="gramEnd"/>
      <w:r w:rsidRPr="00DB1980">
        <w:rPr>
          <w:szCs w:val="24"/>
        </w:rPr>
        <w:t xml:space="preserve"> в дошкольном детстве игра является важнейшей самостоятельной деятельностью ребенка и имеет большое значение для его физического и психического развития, становления индивидуальности и формирования детского коллектива. </w:t>
      </w:r>
    </w:p>
    <w:p w:rsidR="001F676E" w:rsidRDefault="001F676E"/>
    <w:sectPr w:rsidR="001F676E" w:rsidSect="001F67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81FF4"/>
    <w:rsid w:val="001F676E"/>
    <w:rsid w:val="00A81FF4"/>
    <w:rsid w:val="00D00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7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81FF4"/>
    <w:pPr>
      <w:suppressAutoHyphens/>
      <w:spacing w:after="0" w:line="240" w:lineRule="auto"/>
    </w:pPr>
    <w:rPr>
      <w:rFonts w:ascii="Times New Roman" w:eastAsia="Times New Roman" w:hAnsi="Times New Roman" w:cs="Times New Roman"/>
      <w:sz w:val="28"/>
      <w:szCs w:val="20"/>
      <w:lang w:eastAsia="ar-SA"/>
    </w:rPr>
  </w:style>
  <w:style w:type="character" w:customStyle="1" w:styleId="a4">
    <w:name w:val="Основной текст Знак"/>
    <w:basedOn w:val="a0"/>
    <w:link w:val="a3"/>
    <w:uiPriority w:val="99"/>
    <w:rsid w:val="00A81FF4"/>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2809</Characters>
  <Application>Microsoft Office Word</Application>
  <DocSecurity>0</DocSecurity>
  <Lines>23</Lines>
  <Paragraphs>6</Paragraphs>
  <ScaleCrop>false</ScaleCrop>
  <Company>SPecialiST RePack</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2019-12-19T14:16:00Z</dcterms:created>
  <dcterms:modified xsi:type="dcterms:W3CDTF">2019-12-19T14:16:00Z</dcterms:modified>
</cp:coreProperties>
</file>