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78" w:rsidRPr="00F10578" w:rsidRDefault="00F10578" w:rsidP="00F10578">
      <w:pPr>
        <w:shd w:val="clear" w:color="auto" w:fill="FFFFFF"/>
        <w:spacing w:after="129" w:line="437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Доклад "Организация инновационной деятельности в ДОУ"</w:t>
      </w:r>
    </w:p>
    <w:p w:rsidR="00F10578" w:rsidRPr="00F10578" w:rsidRDefault="00F10578" w:rsidP="00F10578">
      <w:pPr>
        <w:shd w:val="clear" w:color="auto" w:fill="FFFFFF"/>
        <w:spacing w:after="162" w:line="3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Цель инновационной деятельности в ДОУ – улучшение способности педагогической системы детского сада достигать качественно более высоких результатов образования. Новые образовательные программы призваны обеспечить вариативность воспитательно-образовательного процесса, ориентированного на индивидуальность ребенка и запросы его семьи. (Созданы новые типы, виды и профили ДОУ, инновационные преобразования приобретают системный характер.)</w:t>
      </w:r>
    </w:p>
    <w:p w:rsidR="00F10578" w:rsidRPr="00F10578" w:rsidRDefault="00F10578" w:rsidP="00F10578">
      <w:pPr>
        <w:shd w:val="clear" w:color="auto" w:fill="FFFFFF"/>
        <w:spacing w:after="162" w:line="3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Внедрение инноваций в работу ДОУ, требует изменений и обновлений в организации методической службы. Особенно важна профессиональная компетентность, в основе которой лежит личностное и профессиональное развитие педагогов и администрации.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Цель инновационной деятельности в ДОУ – улучшение способности педагогической системы детского сада достигать качественно более высоких результатов образования. Новые образовательные программы призваны обеспечить вариативность воспитательно-образовательного процесса, ориентированного на индивидуальность ребенка и запросы его семьи. (Созданы новые типы, виды и профили ДОУ, инновационные преобразования приобретают системный характер.)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Внедрение инноваций в работу ДОУ, требует изменений и обновлений в организации методической службы. Особенно важна профессиональная компетентность, в основе которой лежит личностное и профессиональное развитие педагогов и администрации.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инновационной деятельности в ДОУ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Задача руководителя дошкольного учреждения – создание мотивационных условий вхождения коллектива в инновационную деятельность, учет индивидуальных качеств участников инновационного процесса, их профессионального уровня, психологической готовности к новым видам деятельности, к дополнительной педагогической нагрузке.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Некоторые организационные моменты:</w:t>
      </w:r>
    </w:p>
    <w:p w:rsidR="00F10578" w:rsidRPr="00F10578" w:rsidRDefault="00F10578" w:rsidP="00F10578">
      <w:pPr>
        <w:numPr>
          <w:ilvl w:val="0"/>
          <w:numId w:val="1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 xml:space="preserve">Создание структурных подразделений– </w:t>
      </w:r>
      <w:proofErr w:type="gramStart"/>
      <w:r w:rsidRPr="00F10578">
        <w:rPr>
          <w:rFonts w:ascii="Times New Roman" w:eastAsia="Times New Roman" w:hAnsi="Times New Roman" w:cs="Times New Roman"/>
          <w:sz w:val="28"/>
          <w:szCs w:val="28"/>
        </w:rPr>
        <w:t>тв</w:t>
      </w:r>
      <w:proofErr w:type="gramEnd"/>
      <w:r w:rsidRPr="00F10578">
        <w:rPr>
          <w:rFonts w:ascii="Times New Roman" w:eastAsia="Times New Roman" w:hAnsi="Times New Roman" w:cs="Times New Roman"/>
          <w:sz w:val="28"/>
          <w:szCs w:val="28"/>
        </w:rPr>
        <w:t>орческих групп педагогов по проблемам.</w:t>
      </w:r>
    </w:p>
    <w:p w:rsidR="00F10578" w:rsidRPr="00F10578" w:rsidRDefault="00F10578" w:rsidP="00F10578">
      <w:pPr>
        <w:numPr>
          <w:ilvl w:val="0"/>
          <w:numId w:val="1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Использование активных форм методической работы с педагогическим коллективом (семинары-практикумы, деловые игры, педагогические гостиные, моделирование и анализ проблемных ситуаций).</w:t>
      </w:r>
    </w:p>
    <w:p w:rsidR="00F10578" w:rsidRPr="00F10578" w:rsidRDefault="00F10578" w:rsidP="00F10578">
      <w:pPr>
        <w:numPr>
          <w:ilvl w:val="0"/>
          <w:numId w:val="1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программ профессионального роста педагогов с учетом индивидуально-дифференцированного подхода к каждому воспитателю </w:t>
      </w:r>
      <w:proofErr w:type="gramStart"/>
      <w:r w:rsidRPr="00F1057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F10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0578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proofErr w:type="gramEnd"/>
      <w:r w:rsidRPr="00F1057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и методической компетентности.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Информационно-методическое сопровождение инновационной деятельности ДОУ:</w:t>
      </w:r>
    </w:p>
    <w:p w:rsidR="00F10578" w:rsidRPr="00F10578" w:rsidRDefault="00F10578" w:rsidP="00F10578">
      <w:pPr>
        <w:numPr>
          <w:ilvl w:val="0"/>
          <w:numId w:val="2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Создание базы данных по передовому педагогическому опыту, касающегося темы нововведения и приоритетного направления ДОУ.</w:t>
      </w:r>
    </w:p>
    <w:p w:rsidR="00F10578" w:rsidRPr="00F10578" w:rsidRDefault="00F10578" w:rsidP="00F10578">
      <w:pPr>
        <w:numPr>
          <w:ilvl w:val="0"/>
          <w:numId w:val="2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Обеспечение педагогов, работающих над внедрением новых программ и технологий, дифференцированным справочно-информационным материалом</w:t>
      </w:r>
    </w:p>
    <w:p w:rsidR="00F10578" w:rsidRPr="00F10578" w:rsidRDefault="00F10578" w:rsidP="00F10578">
      <w:pPr>
        <w:numPr>
          <w:ilvl w:val="0"/>
          <w:numId w:val="2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Создание видеотеки методических материалов, открытых занятий, выставок по темам проектов и т.д.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с детьми и родителями являются:</w:t>
      </w:r>
    </w:p>
    <w:p w:rsidR="00F10578" w:rsidRPr="00F10578" w:rsidRDefault="00F10578" w:rsidP="00F10578">
      <w:pPr>
        <w:numPr>
          <w:ilvl w:val="0"/>
          <w:numId w:val="3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игровые сеансы (индивидуальные и групповые);</w:t>
      </w:r>
    </w:p>
    <w:p w:rsidR="00F10578" w:rsidRPr="00F10578" w:rsidRDefault="00F10578" w:rsidP="00F10578">
      <w:pPr>
        <w:numPr>
          <w:ilvl w:val="0"/>
          <w:numId w:val="3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индивидуальные развивающие занятия;</w:t>
      </w:r>
    </w:p>
    <w:p w:rsidR="00F10578" w:rsidRPr="00F10578" w:rsidRDefault="00F10578" w:rsidP="00F10578">
      <w:pPr>
        <w:numPr>
          <w:ilvl w:val="0"/>
          <w:numId w:val="3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консультации, семинары-практикумы, тренинги, деловые игры, родительские собрания;</w:t>
      </w:r>
    </w:p>
    <w:p w:rsidR="00F10578" w:rsidRPr="00F10578" w:rsidRDefault="00F10578" w:rsidP="00F10578">
      <w:pPr>
        <w:numPr>
          <w:ilvl w:val="0"/>
          <w:numId w:val="3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выставки (игровых пособий, литературы);</w:t>
      </w:r>
    </w:p>
    <w:p w:rsidR="00F10578" w:rsidRPr="00F10578" w:rsidRDefault="00F10578" w:rsidP="00F10578">
      <w:pPr>
        <w:numPr>
          <w:ilvl w:val="0"/>
          <w:numId w:val="3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праздники, развлечения, открытые просмотры.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Контрольные показатели развития ребенка учитывают: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1. Сенсорное развитие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2. Развитие движений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3. Развитие речи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4. Музыкальное развитие.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5. Процесс адаптации каждого ребенка в микроклимате группы (для наблюдений за изменением поведения, настроения, активности, коммуникативности воспитанника заполняется карта)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b/>
          <w:bCs/>
          <w:sz w:val="28"/>
          <w:szCs w:val="28"/>
        </w:rPr>
        <w:t>Некоторые направления инноваций в ДОУ: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Разработка программно-методического обеспечения инновационных процессов: Программы развития ДОУ, бизнес-плана, образовательной программы, годового плана.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Разработка и внедрение в практику инновационных коллективных и индивидуальных педагогических проектов.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Внедрение новых форм дифференциации специального образования: временной логопедической группы, логопункта.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Создание сети дополнительных бесплатных образовательных и оздоровительных услуг воспитанникам ДОУ: кружки, студии, секции и др.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спектра образовательных услуг для детей, не посещающих ДОУ: платные образовательные услуги, группы кратковременного пребывания для детей раннего возраста (адаптационные, коррекционно-развивающие), группа предшкольной подготовки для старших дошкольников.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Создание консультативного пункта для родителей (законных представителей)  и детей с ограниченными возможностями здоровья, воспитывающихся в условиях семьи для обеспечения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поддержка всестороннего развития личности детей, не посещающих ДОУ.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подходов к физкультурно-оздоровительной работе ДОУ (оздоровительно-игрового, динамического «часа», «часа» двигательного творчества).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Социальные технологии гармонизации детско-родительских отношений.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Научно-методические продукты инновационной деятельности – публикации  методических пособий и разработок, размещение материалов педагогов на сайтах сети Интернет; участие в виртуальных проблемных семинарах, научно-практических конференциях, </w:t>
      </w:r>
      <w:proofErr w:type="gramStart"/>
      <w:r w:rsidRPr="00F10578">
        <w:rPr>
          <w:rFonts w:ascii="Times New Roman" w:eastAsia="Times New Roman" w:hAnsi="Times New Roman" w:cs="Times New Roman"/>
          <w:sz w:val="28"/>
          <w:szCs w:val="28"/>
        </w:rPr>
        <w:t>Интернет-сообществах</w:t>
      </w:r>
      <w:proofErr w:type="gramEnd"/>
      <w:r w:rsidRPr="00F10578">
        <w:rPr>
          <w:rFonts w:ascii="Times New Roman" w:eastAsia="Times New Roman" w:hAnsi="Times New Roman" w:cs="Times New Roman"/>
          <w:sz w:val="28"/>
          <w:szCs w:val="28"/>
        </w:rPr>
        <w:t>, форумах, педсоветах.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Работа творческой и проблемной групп, проведение мастер-классов.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Информатизация образовательного процесса: организация работы сайта ДОУ, использование потенциала медиаобразовательных сре</w:t>
      </w:r>
      <w:proofErr w:type="gramStart"/>
      <w:r w:rsidRPr="00F10578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F10578">
        <w:rPr>
          <w:rFonts w:ascii="Times New Roman" w:eastAsia="Times New Roman" w:hAnsi="Times New Roman" w:cs="Times New Roman"/>
          <w:sz w:val="28"/>
          <w:szCs w:val="28"/>
        </w:rPr>
        <w:t>я презентации  продуктов проектно-исследовательской деятельности, составление баз данных, работа с Интернет-ресурсами, разработка диагностического инструментария и др.</w:t>
      </w:r>
    </w:p>
    <w:p w:rsidR="00F10578" w:rsidRPr="00F10578" w:rsidRDefault="00F10578" w:rsidP="00F10578">
      <w:pPr>
        <w:numPr>
          <w:ilvl w:val="0"/>
          <w:numId w:val="4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Переход на финансовую самостоятельность учреждения, привлечение внебюджетных средств, организация платных образовательных услуг.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 инновационной деятельности в ДОУ:</w:t>
      </w:r>
    </w:p>
    <w:p w:rsidR="00F10578" w:rsidRPr="00F10578" w:rsidRDefault="00F10578" w:rsidP="00F10578">
      <w:pPr>
        <w:numPr>
          <w:ilvl w:val="0"/>
          <w:numId w:val="5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метод игрового моделирования при взаимодействии педагога и родителей;</w:t>
      </w:r>
    </w:p>
    <w:p w:rsidR="00F10578" w:rsidRPr="00F10578" w:rsidRDefault="00F10578" w:rsidP="00F10578">
      <w:pPr>
        <w:numPr>
          <w:ilvl w:val="0"/>
          <w:numId w:val="5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совершенствование мастерства педагогов;</w:t>
      </w:r>
    </w:p>
    <w:p w:rsidR="00F10578" w:rsidRPr="00F10578" w:rsidRDefault="00F10578" w:rsidP="00F10578">
      <w:pPr>
        <w:numPr>
          <w:ilvl w:val="0"/>
          <w:numId w:val="5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поиск новых подходов в работе с детьми и их родителями;</w:t>
      </w:r>
    </w:p>
    <w:p w:rsidR="00F10578" w:rsidRPr="00F10578" w:rsidRDefault="00F10578" w:rsidP="00F10578">
      <w:pPr>
        <w:numPr>
          <w:ilvl w:val="0"/>
          <w:numId w:val="5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мониторинг развития каждого ребенка;</w:t>
      </w:r>
    </w:p>
    <w:p w:rsidR="00F10578" w:rsidRPr="00F10578" w:rsidRDefault="00F10578" w:rsidP="00F10578">
      <w:pPr>
        <w:numPr>
          <w:ilvl w:val="0"/>
          <w:numId w:val="5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учет особенностей ребенка, индивидуализация развития личностных качеств;</w:t>
      </w:r>
    </w:p>
    <w:p w:rsidR="00F10578" w:rsidRPr="00F10578" w:rsidRDefault="00F10578" w:rsidP="00F10578">
      <w:pPr>
        <w:numPr>
          <w:ilvl w:val="0"/>
          <w:numId w:val="5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внедрение в воспитательно-образовательный процесс здоровьесберегающих технологий;</w:t>
      </w:r>
    </w:p>
    <w:p w:rsidR="00F10578" w:rsidRPr="00F10578" w:rsidRDefault="00F10578" w:rsidP="00F10578">
      <w:pPr>
        <w:numPr>
          <w:ilvl w:val="0"/>
          <w:numId w:val="5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безопасной жизнедеятельности;</w:t>
      </w:r>
    </w:p>
    <w:p w:rsidR="00F10578" w:rsidRPr="00F10578" w:rsidRDefault="00F10578" w:rsidP="00F10578">
      <w:pPr>
        <w:numPr>
          <w:ilvl w:val="0"/>
          <w:numId w:val="5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организация экологического образования дошкольников;</w:t>
      </w:r>
    </w:p>
    <w:p w:rsidR="00F10578" w:rsidRPr="00F10578" w:rsidRDefault="00F10578" w:rsidP="00F10578">
      <w:pPr>
        <w:numPr>
          <w:ilvl w:val="0"/>
          <w:numId w:val="5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оптимизация взаимодействия с семьей (Мониторинг семей по вопросам воспитания и развития детей, “круглые столы”, совместные досуги и развлечения, выпуск газеты, создание мини-библиотеки, создание семейного клуба)</w:t>
      </w:r>
    </w:p>
    <w:p w:rsidR="00F10578" w:rsidRPr="00F10578" w:rsidRDefault="00F10578" w:rsidP="00F10578">
      <w:pPr>
        <w:numPr>
          <w:ilvl w:val="0"/>
          <w:numId w:val="5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создание «Предметно-развивающего пространства детского сада»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«Предметно-развивающего пространства детского сада» включает следующие компоненты:</w:t>
      </w:r>
    </w:p>
    <w:p w:rsidR="00F10578" w:rsidRPr="00F10578" w:rsidRDefault="00F10578" w:rsidP="00F10578">
      <w:pPr>
        <w:numPr>
          <w:ilvl w:val="0"/>
          <w:numId w:val="6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пространство интеллектуального, социального, эстетического развития - игровые уголки в группах, музыкальный зал с набором инструментов и аудиоаппаратуры; театральный зал, видеозал с набором образовательных видеокассет. В детском саду функционирует этнографический музей "Русская изба", имеющий статус школьного музея, где дошкольники и учащиеся школ знакомятся с жизнью, бытом и культурой народа Прикамья. Занятия в компьютерно-игровом комплексе (дополнительная образовательная услуга) способствуют умственному развитию детей. Сравнивая современную технику с предметами культуры и быта прошлого, дети знакомятся с достижениями технического прогресса, развитием цивилизации;</w:t>
      </w:r>
    </w:p>
    <w:p w:rsidR="00F10578" w:rsidRPr="00F10578" w:rsidRDefault="00F10578" w:rsidP="00F10578">
      <w:pPr>
        <w:numPr>
          <w:ilvl w:val="0"/>
          <w:numId w:val="6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пространство физического развития - центры здоровья в группах, физкультурный зал, бассейн с душем и сауной, спортивная площадка;</w:t>
      </w:r>
    </w:p>
    <w:p w:rsidR="00F10578" w:rsidRPr="00F10578" w:rsidRDefault="00F10578" w:rsidP="00F10578">
      <w:pPr>
        <w:numPr>
          <w:ilvl w:val="0"/>
          <w:numId w:val="6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пространство экологического развития: зимний сад с коллекцией растений различных климатических зон, экологическая мини-лаборатория, живой уголок, уголки природы в группах, а также территория детского сада с уголком леса, сада, огородом, цветниками.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0578">
        <w:rPr>
          <w:rFonts w:ascii="Times New Roman" w:eastAsia="Times New Roman" w:hAnsi="Times New Roman" w:cs="Times New Roman"/>
          <w:sz w:val="28"/>
          <w:szCs w:val="28"/>
        </w:rPr>
        <w:t>Классифицируя инновации по инновационному потенциалу, рассматриваются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нововведения как радикальные, т. е. базовые; комбинаторные, где используются различные сочетания; модифицирующие, или улучшающие, дополняющие.</w:t>
      </w:r>
      <w:proofErr w:type="gramEnd"/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В отношении ДОУ употребляется понятие комбинаторных инноваций, так как возможности ДОУ определяются его потенциалом и характеризуются следующими критериями: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• квалификационным составом коллектива педагогов;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• наличием и прогрессивностью учебного оборудования;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• наличием современной информационной базы;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• наличием собственных методических разработок.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элементы и показатели инновационного потенциала ДОУ</w:t>
      </w:r>
      <w:r w:rsidRPr="00F1057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10578">
        <w:rPr>
          <w:rFonts w:ascii="Times New Roman" w:eastAsia="Times New Roman" w:hAnsi="Times New Roman" w:cs="Times New Roman"/>
          <w:sz w:val="28"/>
          <w:szCs w:val="28"/>
        </w:rPr>
        <w:t>Основными элементами инновационного потенциала являются: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• материально-технические ресурсы;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• финансовые ресурсы;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• интеллектуальные ресурсы;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• социально-психологические факторы и т. д.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Показатели инновационного потенциала ДОУ: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• научно-технический потенциал (численность сотрудников, имеющих высшие разряды и категории, а также количество предложений по совершенствованию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педагогического процесса на одного сотрудника);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• инновационность управляющей системы в ДОУ (формы стимулирования,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участие высшего руководства, уровень свободы, предоставляемой 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br/>
        <w:t>участникам инновационной деятельности).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Несмотря на то, что инновационная деятельность педагогов оказывает положительное влияние на развитие дошкольного образования в целом, и со всей очевидностью заметны позитивные изменения и инициативы, которые приводят к достижению современного качества образования детей в каждом дошкольном учреждении, анализ экспериментальной практики показывает, что остается нерешенными ряд</w:t>
      </w:r>
      <w:r w:rsidRPr="00F10578">
        <w:rPr>
          <w:rFonts w:ascii="Times New Roman" w:eastAsia="Times New Roman" w:hAnsi="Times New Roman" w:cs="Times New Roman"/>
          <w:b/>
          <w:bCs/>
          <w:sz w:val="28"/>
          <w:szCs w:val="28"/>
        </w:rPr>
        <w:t> проблем</w:t>
      </w:r>
      <w:r w:rsidRPr="00F105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0578" w:rsidRPr="00F10578" w:rsidRDefault="00F10578" w:rsidP="00F10578">
      <w:pPr>
        <w:numPr>
          <w:ilvl w:val="0"/>
          <w:numId w:val="7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проблема воспроизводства инноваций в условиях взаимодействия педагогов ДОУ;</w:t>
      </w:r>
    </w:p>
    <w:p w:rsidR="00F10578" w:rsidRPr="00F10578" w:rsidRDefault="00F10578" w:rsidP="00F10578">
      <w:pPr>
        <w:numPr>
          <w:ilvl w:val="0"/>
          <w:numId w:val="7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 xml:space="preserve">проблема изменения, оптимизации новшеств, способность вовремя избавляться </w:t>
      </w:r>
      <w:proofErr w:type="gramStart"/>
      <w:r w:rsidRPr="00F1057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10578">
        <w:rPr>
          <w:rFonts w:ascii="Times New Roman" w:eastAsia="Times New Roman" w:hAnsi="Times New Roman" w:cs="Times New Roman"/>
          <w:sz w:val="28"/>
          <w:szCs w:val="28"/>
        </w:rPr>
        <w:t xml:space="preserve"> устаревшего, нецелесообразного;</w:t>
      </w:r>
    </w:p>
    <w:p w:rsidR="00F10578" w:rsidRPr="00F10578" w:rsidRDefault="00F10578" w:rsidP="00F10578">
      <w:pPr>
        <w:numPr>
          <w:ilvl w:val="0"/>
          <w:numId w:val="7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приспособление новшеств к конкретным условиям с учетом специфики и возможностей ДОУ;</w:t>
      </w:r>
    </w:p>
    <w:p w:rsidR="00F10578" w:rsidRPr="00F10578" w:rsidRDefault="00F10578" w:rsidP="00F10578">
      <w:pPr>
        <w:numPr>
          <w:ilvl w:val="0"/>
          <w:numId w:val="7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поддержка педагогической инициативы, ее продвижение.</w:t>
      </w:r>
    </w:p>
    <w:p w:rsidR="00F10578" w:rsidRPr="00F10578" w:rsidRDefault="00F10578" w:rsidP="00F10578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Перспективные направления работы:</w:t>
      </w:r>
    </w:p>
    <w:p w:rsidR="00F10578" w:rsidRPr="00F10578" w:rsidRDefault="00F10578" w:rsidP="00F10578">
      <w:pPr>
        <w:numPr>
          <w:ilvl w:val="0"/>
          <w:numId w:val="8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F10578">
        <w:rPr>
          <w:rFonts w:ascii="Times New Roman" w:eastAsia="Times New Roman" w:hAnsi="Times New Roman" w:cs="Times New Roman"/>
          <w:sz w:val="28"/>
          <w:szCs w:val="28"/>
        </w:rPr>
        <w:t>сетевого</w:t>
      </w:r>
      <w:proofErr w:type="gramEnd"/>
      <w:r w:rsidRPr="00F1057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инновационных ДОУ, экспериментальных площадок и педагогов-исследователей, объединенных близостью инновационной проблематики.</w:t>
      </w:r>
    </w:p>
    <w:p w:rsidR="00F10578" w:rsidRPr="00F10578" w:rsidRDefault="00F10578" w:rsidP="00F10578">
      <w:pPr>
        <w:numPr>
          <w:ilvl w:val="0"/>
          <w:numId w:val="8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участие ДОУ и отдельных педагогов, успешно реализовавших свои экспериментальные программы, в научно-практических конференциях, конкурсах, выпуске методических пособий, научных статей, в том числе, используя возможности электронных ресурсов для организации распространения инновационного опыта</w:t>
      </w:r>
    </w:p>
    <w:p w:rsidR="00F10578" w:rsidRPr="00F10578" w:rsidRDefault="00F10578" w:rsidP="00F10578">
      <w:pPr>
        <w:numPr>
          <w:ilvl w:val="0"/>
          <w:numId w:val="8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t>создание банка данных по приоритетным направлениям инновационной деятельности в ДОУ, деятельности педагогов-новаторов, их теоретических и методических разработок с использованием возможностей ИКТ</w:t>
      </w:r>
    </w:p>
    <w:p w:rsidR="00F10578" w:rsidRPr="00F10578" w:rsidRDefault="00F10578" w:rsidP="00F10578">
      <w:pPr>
        <w:numPr>
          <w:ilvl w:val="0"/>
          <w:numId w:val="8"/>
        </w:num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78">
        <w:rPr>
          <w:rFonts w:ascii="Times New Roman" w:eastAsia="Times New Roman" w:hAnsi="Times New Roman" w:cs="Times New Roman"/>
          <w:sz w:val="28"/>
          <w:szCs w:val="28"/>
        </w:rPr>
        <w:lastRenderedPageBreak/>
        <w:t>мониторинг процесса становления профессиональной компетентности, инновационного потенциала педагогов (в течение года, отв. – зам. зав. ДОУ)</w:t>
      </w:r>
    </w:p>
    <w:p w:rsidR="005426BC" w:rsidRPr="00F10578" w:rsidRDefault="005426BC" w:rsidP="00F105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26BC" w:rsidRPr="00F1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E2A"/>
    <w:multiLevelType w:val="multilevel"/>
    <w:tmpl w:val="D72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6484"/>
    <w:multiLevelType w:val="multilevel"/>
    <w:tmpl w:val="E712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E6118"/>
    <w:multiLevelType w:val="multilevel"/>
    <w:tmpl w:val="3D6C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D294D"/>
    <w:multiLevelType w:val="multilevel"/>
    <w:tmpl w:val="63D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20FFC"/>
    <w:multiLevelType w:val="multilevel"/>
    <w:tmpl w:val="BC56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16A5A"/>
    <w:multiLevelType w:val="multilevel"/>
    <w:tmpl w:val="97B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67B1B"/>
    <w:multiLevelType w:val="multilevel"/>
    <w:tmpl w:val="244A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2567B"/>
    <w:multiLevelType w:val="multilevel"/>
    <w:tmpl w:val="DB8C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10578"/>
    <w:rsid w:val="005426BC"/>
    <w:rsid w:val="00F1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10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5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10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10578"/>
  </w:style>
  <w:style w:type="character" w:styleId="a3">
    <w:name w:val="Hyperlink"/>
    <w:basedOn w:val="a0"/>
    <w:uiPriority w:val="99"/>
    <w:semiHidden/>
    <w:unhideWhenUsed/>
    <w:rsid w:val="00F10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947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0685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4800">
                  <w:marLeft w:val="0"/>
                  <w:marRight w:val="0"/>
                  <w:marTop w:val="324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883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2019-11-28T10:38:00Z</dcterms:created>
  <dcterms:modified xsi:type="dcterms:W3CDTF">2019-11-28T10:39:00Z</dcterms:modified>
</cp:coreProperties>
</file>