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4F" w:rsidRDefault="00907F4F" w:rsidP="00907F4F">
      <w:pPr>
        <w:pStyle w:val="2"/>
        <w:rPr>
          <w:b/>
        </w:rPr>
      </w:pPr>
      <w:r>
        <w:rPr>
          <w:b/>
        </w:rPr>
        <w:t>ДОКЛАД на тему: «Лечебное плавание как эффективное средство коррекции нарушения осанки и сколиоза»</w:t>
      </w:r>
    </w:p>
    <w:p w:rsidR="00907F4F" w:rsidRDefault="00907F4F" w:rsidP="00907F4F">
      <w:pPr>
        <w:pStyle w:val="7"/>
        <w:ind w:firstLine="567"/>
        <w:rPr>
          <w:b w:val="0"/>
        </w:rPr>
      </w:pPr>
    </w:p>
    <w:p w:rsidR="00907F4F" w:rsidRDefault="00907F4F" w:rsidP="00907F4F">
      <w:pPr>
        <w:pStyle w:val="7"/>
        <w:ind w:firstLine="567"/>
        <w:rPr>
          <w:b w:val="0"/>
        </w:rPr>
      </w:pPr>
      <w:bookmarkStart w:id="0" w:name="_Toc69995747"/>
      <w:r>
        <w:rPr>
          <w:b w:val="0"/>
        </w:rPr>
        <w:t>Плавание и упражнения в воде являются эффективным средством лечения и профилактики нарушений осанки и сколиоза.</w:t>
      </w:r>
      <w:bookmarkEnd w:id="0"/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Характер мышечной деятельности при плавании обеспечивает равномерное укрепление всех мышечных групп туловища и конечностей, выравнивая возникший в мышцах дисбаланс, что способствует укреплению мышечного корсета, улучшению статико-динамического состояния и посильной коррекции имеющейся деформации.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Необходимо учесть, что дети, страдающие сколиозом, обычно имеют не только слабый костно-мышечный аппарат и связанную с этим задержку развития двигательных навыков, но и сопутствующие заболевания, отрицательно влияющие как на общее  физическое развитие, так и на соматическое состояние ребенка. Лечебное плавание служит оздоровлению организма в целом, повышению его функциональных возможностей. Благодаря систематическому воздействию на организм водой среды у школьников увеличиваются двигательные возможности, укрепляется нервная система, активизируются обмен веществ и работа внутренних органов.</w:t>
      </w:r>
    </w:p>
    <w:p w:rsidR="00907F4F" w:rsidRDefault="00907F4F" w:rsidP="00907F4F">
      <w:pPr>
        <w:pStyle w:val="2"/>
        <w:ind w:firstLine="567"/>
      </w:pPr>
      <w:r>
        <w:t xml:space="preserve">Главное, однако, заключается в том, что занятия лечебным плаванием способствуют разгрузке позвоночника и улучшают условия функционирования мышечно-связочного аппарата, способствуя тем самым уменьшению и стабилизации имеющейся деформации. Следует отметить, что выполнение упражнений в более плотной, чем воздух, водной среде требует больших усилий, в </w:t>
      </w:r>
      <w:proofErr w:type="gramStart"/>
      <w:r>
        <w:t>связи</w:t>
      </w:r>
      <w:proofErr w:type="gramEnd"/>
      <w:r>
        <w:t xml:space="preserve"> с чем тренировка мышц и всех систем организма происходит более интенсивно. Упражнения выполняются в основном в горизонтальном положении, то есть в положении максимальной разгрузки позвоночника, уменьшая его искривление. Давление воды на грудную клетку увеличивает напряжение дыхательных мышц при их сокращении и тем самым отлично развивает эти мышцы. Глубокое дыхание предупреждает и </w:t>
      </w:r>
      <w:r>
        <w:lastRenderedPageBreak/>
        <w:t xml:space="preserve">уменьшает деформацию грудной клетки. Не менее важным является и температурное воздействие водной среды. Теплая вода </w:t>
      </w:r>
      <w:proofErr w:type="gramStart"/>
      <w:r>
        <w:t>оказывает болеутоляющий эффект</w:t>
      </w:r>
      <w:proofErr w:type="gramEnd"/>
      <w:r>
        <w:t>, снимает утомление мышц. Постепенное понижение температуры в течение курса лечебного плавания служит закаливающим фактором.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Положительные эмоции, обычно сопровождающие водные процедуры, оказывают благотворное влияние на психофизическое состояние детей.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Плавание с лечебными целями рекомендуется при нарушении осанки и сколиозах 1, II, III степени. Противопоказано плавание при слабости мышечного корсета, при нестабильных прогрессирующих формах сколиоза, при обострении заболеваний почек и желчевыводящих путей, при </w:t>
      </w:r>
      <w:proofErr w:type="spellStart"/>
      <w:r>
        <w:rPr>
          <w:sz w:val="28"/>
        </w:rPr>
        <w:t>эписиндроме</w:t>
      </w:r>
      <w:proofErr w:type="spellEnd"/>
      <w:r>
        <w:rPr>
          <w:sz w:val="28"/>
        </w:rPr>
        <w:t xml:space="preserve">. Осторожно назначается плавание при </w:t>
      </w:r>
      <w:proofErr w:type="spellStart"/>
      <w:r>
        <w:rPr>
          <w:sz w:val="28"/>
        </w:rPr>
        <w:t>диспластических</w:t>
      </w:r>
      <w:proofErr w:type="spellEnd"/>
      <w:r>
        <w:rPr>
          <w:sz w:val="28"/>
        </w:rPr>
        <w:t xml:space="preserve"> прогрессирующих сколиозах.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 цель занятий лечебным плаванием</w:t>
      </w:r>
      <w:r>
        <w:rPr>
          <w:sz w:val="28"/>
        </w:rPr>
        <w:t xml:space="preserve"> — сочетание лечения сколиоза с формированием у учащихся необходимых навыков поведения в водной среде и потребности в регулярном применении водных оздоровительных процедур как одного из компонентов здорового образа жизни.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При лечебном плавании решается несколько групп задач</w:t>
      </w:r>
      <w:r>
        <w:rPr>
          <w:sz w:val="28"/>
        </w:rPr>
        <w:t>, позволяющих осуществлять дифференцированный и индивидуальный подход к коррекции нарушении осанки и сколиоза.</w:t>
      </w:r>
    </w:p>
    <w:p w:rsidR="00907F4F" w:rsidRDefault="00907F4F" w:rsidP="00907F4F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i/>
          <w:sz w:val="28"/>
        </w:rPr>
        <w:t xml:space="preserve">   </w:t>
      </w:r>
      <w:r>
        <w:rPr>
          <w:b/>
          <w:i/>
          <w:sz w:val="28"/>
        </w:rPr>
        <w:t>1-я группа — лечебные задачи:</w:t>
      </w:r>
    </w:p>
    <w:p w:rsidR="00907F4F" w:rsidRDefault="00907F4F" w:rsidP="00907F4F">
      <w:pPr>
        <w:pStyle w:val="2"/>
        <w:ind w:firstLine="567"/>
      </w:pPr>
      <w:r>
        <w:t>— разгрузка позвоночника (создание благоприятных физиологических условий для роста тел позвонков и восстановление правильного положения тела);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— укрепление </w:t>
      </w:r>
      <w:proofErr w:type="gramStart"/>
      <w:r>
        <w:rPr>
          <w:sz w:val="28"/>
        </w:rPr>
        <w:t>мышечною</w:t>
      </w:r>
      <w:proofErr w:type="gramEnd"/>
      <w:r>
        <w:rPr>
          <w:sz w:val="28"/>
        </w:rPr>
        <w:t xml:space="preserve"> корсета;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формирование правильной осанки;</w:t>
      </w:r>
    </w:p>
    <w:p w:rsidR="00907F4F" w:rsidRDefault="00907F4F" w:rsidP="00907F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коррекция плоскостопия.</w:t>
      </w:r>
    </w:p>
    <w:p w:rsidR="00907F4F" w:rsidRDefault="00907F4F" w:rsidP="00907F4F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2-я группа — коррекционно-развивающие задачи: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развитие двигательной активности;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— выработка двигательных навыков и совершенствование двигательных способностей (ловкость, быстрота, выносливость);</w:t>
      </w:r>
    </w:p>
    <w:p w:rsidR="00907F4F" w:rsidRDefault="00907F4F" w:rsidP="00907F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развитие силовой выносливости мышц.</w:t>
      </w:r>
    </w:p>
    <w:p w:rsidR="00907F4F" w:rsidRDefault="00907F4F" w:rsidP="00907F4F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3-я группа — образовательные задачи: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формирование теоретических и практических основ освоения водного пространства;</w:t>
      </w:r>
    </w:p>
    <w:p w:rsidR="00907F4F" w:rsidRDefault="00907F4F" w:rsidP="00907F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обучение техническим приемам плавания.</w:t>
      </w:r>
    </w:p>
    <w:p w:rsidR="00907F4F" w:rsidRDefault="00907F4F" w:rsidP="00907F4F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4-я группа — </w:t>
      </w:r>
      <w:proofErr w:type="spellStart"/>
      <w:r>
        <w:rPr>
          <w:b/>
          <w:i/>
          <w:sz w:val="28"/>
        </w:rPr>
        <w:t>валеологические</w:t>
      </w:r>
      <w:proofErr w:type="spellEnd"/>
      <w:r>
        <w:rPr>
          <w:b/>
          <w:i/>
          <w:sz w:val="28"/>
        </w:rPr>
        <w:t xml:space="preserve"> задачи: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овладение правилами безопасного поведения в воде;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формирование умений определять собственное плохое самочувствие и оказывать первую помощь на воде другим людям;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выработка гигиенических навыков;</w:t>
      </w:r>
    </w:p>
    <w:p w:rsidR="00907F4F" w:rsidRDefault="00907F4F" w:rsidP="00907F4F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i/>
          <w:sz w:val="28"/>
        </w:rPr>
      </w:pPr>
      <w:r>
        <w:rPr>
          <w:sz w:val="28"/>
        </w:rPr>
        <w:t xml:space="preserve">выработка привычек здорового образа жизни. </w:t>
      </w:r>
    </w:p>
    <w:p w:rsidR="00907F4F" w:rsidRDefault="00907F4F" w:rsidP="00907F4F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5-я группа — психологические задачи: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улучшение эмоционального состояния;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снятие психологической напряженности и создание оптимистического настроя при многолетнем лечении;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воспитание воли, сознательной дисциплины, организованности;</w:t>
      </w:r>
    </w:p>
    <w:p w:rsidR="00907F4F" w:rsidRP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развитие коммуникативных навыков.</w:t>
      </w:r>
    </w:p>
    <w:p w:rsidR="00907F4F" w:rsidRDefault="00907F4F" w:rsidP="00907F4F">
      <w:pPr>
        <w:pStyle w:val="9"/>
        <w:ind w:left="0"/>
        <w:jc w:val="center"/>
      </w:pPr>
      <w:bookmarkStart w:id="1" w:name="_Toc69995748"/>
      <w:r>
        <w:t>Специальные коррекционные упражнения</w:t>
      </w:r>
      <w:bookmarkEnd w:id="1"/>
    </w:p>
    <w:p w:rsidR="00907F4F" w:rsidRDefault="00907F4F" w:rsidP="00907F4F">
      <w:pPr>
        <w:pStyle w:val="2"/>
        <w:ind w:firstLine="567"/>
      </w:pPr>
      <w:r>
        <w:t>В настоящее время общепризнанно, что при сколиозе рекомендуется в основном плавание брассом на груди и спине, так как движения при этом симметричны и выполняются в одной плоскости, что исключает колебания позвоночника.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Плавание брассом руками способствует улучшению дыхательной функции, укреплению мышц грудной клетки, плечевого пояса, спины. При плавании брассом ногами активно участвуют </w:t>
      </w:r>
      <w:proofErr w:type="spellStart"/>
      <w:r>
        <w:rPr>
          <w:sz w:val="28"/>
        </w:rPr>
        <w:t>сгибательная</w:t>
      </w:r>
      <w:proofErr w:type="spellEnd"/>
      <w:r>
        <w:rPr>
          <w:sz w:val="28"/>
        </w:rPr>
        <w:t>, разгибательная, отводящая и приводящая мускулатура нижних конечностей, что способствует укреплению мышечного корсета в целом.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Плавание брассом на груди целесообразно назначать при всех типах нарушений осанки и всех степенях искривления позвоночника.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кифосколиозах</w:t>
      </w:r>
      <w:proofErr w:type="spellEnd"/>
      <w:r>
        <w:rPr>
          <w:sz w:val="28"/>
        </w:rPr>
        <w:t xml:space="preserve"> отдается предпочтение брассу на спине. Выполнение гребка руками при плавании брассом на спине способствует сведению лопаток, укреплению трапециевидных и ромбовидных мышц спины, коррекции грудного кифоза, нормализации положения плеч. При этом необходимо акцентировать внимание на удлинение паузы в скольжении. Может быть дополнительно назначено и плавание ногами кролем на груди и спине, скольжение на груди и спине. Движения ногами должны осуществляться свободно и непринужденно при полном разгибании тазобедренного сустава, амплитуда движений — 20—25°. При помощи этих движений тело поддерживается у поверхности воды, выравнивается мышечный дисбаланс, уменьшается угол наклона таза и его перекос.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Плавание же кролем на груди в координации противопоказано, так как вращательные движения в грудном и поясничном отделах позвоночника, возникающие при работе рук и ног, могут привести к чрезмерной подвижности и перенапряжению позвоночника и прогрессированию искривления.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таком дефекте, как круглая спина, более рациональным следует считать плавание на спине брассом и кролем, хотя не исключаются и другие способы плавания.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плоской спине не рекомендуется плавать на спине, в то время как при кифозе это необходимо для уменьшения деформации.</w:t>
      </w:r>
    </w:p>
    <w:p w:rsidR="00907F4F" w:rsidRDefault="00907F4F" w:rsidP="00907F4F">
      <w:pPr>
        <w:pStyle w:val="2"/>
        <w:ind w:firstLine="567"/>
      </w:pPr>
      <w:r>
        <w:t xml:space="preserve">При различных степенях деформации коррекционный процесс имеет разную направленность. Так, при I и II степенях сколиоза следует стремиться к стабилизации процесса и коррекции искривления, а при выраженном фиксированном сколиозе III и IV степени основным становится не столько коррекция деформации, сколько поддержание общего уровня физического развития и стабилизация процесса; улучшение функционального состояния </w:t>
      </w:r>
      <w:proofErr w:type="gramStart"/>
      <w:r>
        <w:t>сердечно-сосудистой</w:t>
      </w:r>
      <w:proofErr w:type="gramEnd"/>
      <w:r>
        <w:t xml:space="preserve"> и дыхательной систем.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При начальной степени сколиоза корригирующее воздействие осуществляется путем специальных упражнений, способствующих выведению позвоночника из неправильного положения; дифференцированного укрепления определенных мышечных групп и выработки стереотипа правильного положения тела на воде. Специальные упражнения подбираются индивидуально, с учетом степени деформации позвоночника и вида нарушения осанки в сагиттальной плоскости (лордоз, кифоз).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Уменьшению искривления в грудном отделе способствует плавание в коррекционном положении с рукой, вытянутой вверх на стороне вогнутости и в сторону — на выпуклой стороне. Для уменьшения искривления в поясничном отделе полезно отведение ноги в сторону на выпуклой стороне.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связи с тем, что при сколиозе сочетаются деформации позвоночника и ребер, большую роль в коррекции играют упражнения, способствующие расширению грудной клетки. К ним относятся вытягивание рук вверх и сгибание рук за головой.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выраженном лордозе поясничного отдела под живот подкладывают поддерживающий плавательный предмет.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Необходимо подбирать асимметричные упражнения для успешного решения лечебных задач в соответствии с принципами коррекции с учетом формы, направления, степени искривления позвоночника: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коррекции деформации во фронтальной плоскости применяют асимметричные упражнения для растяжения мышц на вогнутой стороне и сокращения растянутых мышц на выпуклой. Так, при правостороннем грудном сколиозе левую руку (вогнутая сторона) поднимают вверх (вперед), а правую вытягивают вниз (вдоль туловища).</w:t>
      </w:r>
    </w:p>
    <w:p w:rsidR="00907F4F" w:rsidRDefault="00907F4F" w:rsidP="00907F4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Для коррекции поясничного отдела используются упражнения с асимметричным расположением ног. При сгибании ноги в тазобедренном и коленном суставах на стороне искривления достигают устранения перекоса таза, сокращения растянутых мышц и уменьшения искривления в </w:t>
      </w:r>
      <w:r>
        <w:rPr>
          <w:sz w:val="28"/>
        </w:rPr>
        <w:lastRenderedPageBreak/>
        <w:t>поясничном отделе. При комбинированных сколиозах необходимо фиксировать соответствующий отдел позвоночника. Сокращение мышц должно происходить именно в том отделе и на той стороне, коррекцию кривизны которых производят.</w:t>
      </w:r>
    </w:p>
    <w:p w:rsidR="00ED6F90" w:rsidRPr="00ED6F90" w:rsidRDefault="00ED6F90" w:rsidP="00ED6F90">
      <w:pPr>
        <w:spacing w:line="360" w:lineRule="auto"/>
        <w:jc w:val="center"/>
        <w:rPr>
          <w:b/>
          <w:sz w:val="28"/>
        </w:rPr>
      </w:pPr>
      <w:r w:rsidRPr="00ED6F90">
        <w:rPr>
          <w:b/>
          <w:sz w:val="28"/>
        </w:rPr>
        <w:t>СПИСОК ИСПОЛЬЗУЕМОЙ ЛИТЕРАТУРЫ</w:t>
      </w:r>
      <w:bookmarkStart w:id="2" w:name="_GoBack"/>
      <w:bookmarkEnd w:id="2"/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Андреева Н.  Секреты здорового позвоночника. - СПб</w:t>
      </w:r>
      <w:proofErr w:type="gramStart"/>
      <w:r w:rsidRPr="00ED6F90">
        <w:rPr>
          <w:sz w:val="28"/>
        </w:rPr>
        <w:t xml:space="preserve">.: </w:t>
      </w:r>
      <w:proofErr w:type="gramEnd"/>
      <w:r w:rsidRPr="00ED6F90">
        <w:rPr>
          <w:sz w:val="28"/>
        </w:rPr>
        <w:t>Невский проспект, 2000. -185 с.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Андреев Ю. Три кита здоровья. – Екатеринбург: Средне-Уральское  книжное издательство, 1993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proofErr w:type="spellStart"/>
      <w:r w:rsidRPr="00ED6F90">
        <w:rPr>
          <w:sz w:val="28"/>
        </w:rPr>
        <w:t>Ашмарин</w:t>
      </w:r>
      <w:proofErr w:type="spellEnd"/>
      <w:r w:rsidRPr="00ED6F90">
        <w:rPr>
          <w:sz w:val="28"/>
        </w:rPr>
        <w:t xml:space="preserve"> Б.А. Теория и методика педагогических исследований в физическом воспитании. – М.: </w:t>
      </w:r>
      <w:proofErr w:type="spellStart"/>
      <w:r w:rsidRPr="00ED6F90">
        <w:rPr>
          <w:sz w:val="28"/>
        </w:rPr>
        <w:t>ФиС</w:t>
      </w:r>
      <w:proofErr w:type="spellEnd"/>
      <w:r w:rsidRPr="00ED6F90">
        <w:rPr>
          <w:sz w:val="28"/>
        </w:rPr>
        <w:t>, 1978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Белов В.И.  Энциклопедия здоровья./Молодость до 100 лет.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 xml:space="preserve">Берзина Л.И., </w:t>
      </w:r>
      <w:proofErr w:type="spellStart"/>
      <w:r w:rsidRPr="00ED6F90">
        <w:rPr>
          <w:sz w:val="28"/>
        </w:rPr>
        <w:t>Песанов</w:t>
      </w:r>
      <w:proofErr w:type="spellEnd"/>
      <w:r w:rsidRPr="00ED6F90">
        <w:rPr>
          <w:sz w:val="28"/>
        </w:rPr>
        <w:t xml:space="preserve"> Ю.А. Позвоночник гибок – тело молодо. – М.: Советский спорт, 1991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proofErr w:type="spellStart"/>
      <w:r w:rsidRPr="00ED6F90">
        <w:rPr>
          <w:sz w:val="28"/>
        </w:rPr>
        <w:t>Березик</w:t>
      </w:r>
      <w:proofErr w:type="spellEnd"/>
      <w:r w:rsidRPr="00ED6F90">
        <w:rPr>
          <w:sz w:val="28"/>
        </w:rPr>
        <w:t xml:space="preserve"> И.П. Оздоровление: системы лечения и профилактики.//Твое здоровье. – 1993. - № 1.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Булич Э.Г. Секреты молодости, 1989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proofErr w:type="spellStart"/>
      <w:r w:rsidRPr="00ED6F90">
        <w:rPr>
          <w:sz w:val="28"/>
        </w:rPr>
        <w:t>Воячкова</w:t>
      </w:r>
      <w:proofErr w:type="spellEnd"/>
      <w:r w:rsidRPr="00ED6F90">
        <w:rPr>
          <w:sz w:val="28"/>
        </w:rPr>
        <w:t xml:space="preserve"> Г. Движение – залог здоровья и красоты женщины. – М.: </w:t>
      </w:r>
      <w:proofErr w:type="spellStart"/>
      <w:r w:rsidRPr="00ED6F90">
        <w:rPr>
          <w:sz w:val="28"/>
        </w:rPr>
        <w:t>ФиС</w:t>
      </w:r>
      <w:proofErr w:type="spellEnd"/>
      <w:r w:rsidRPr="00ED6F90">
        <w:rPr>
          <w:sz w:val="28"/>
        </w:rPr>
        <w:t>, 1962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Ермолаев О.Ю., Сергиенко В.П. Основы трехфазного дыхания. – М.: Знание, 1991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 xml:space="preserve">Железняк Ю.Д., Попов П.К. Основы научно-методической деятельности физической культуры и спорта: Учебное пособие для студентов высших учебных заведений. – М.: Издательский центр «Академия», 2002. – 264 с. 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Красикова  И.С. Детский массаж. -  СПб</w:t>
      </w:r>
      <w:proofErr w:type="gramStart"/>
      <w:r w:rsidRPr="00ED6F90">
        <w:rPr>
          <w:sz w:val="28"/>
        </w:rPr>
        <w:t xml:space="preserve">.:  </w:t>
      </w:r>
      <w:proofErr w:type="gramEnd"/>
      <w:r w:rsidRPr="00ED6F90">
        <w:rPr>
          <w:sz w:val="28"/>
        </w:rPr>
        <w:t>КОРОНА , 2000. -  334 с.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 xml:space="preserve">Литвина И.И. Три пользы. – М.: </w:t>
      </w:r>
      <w:proofErr w:type="spellStart"/>
      <w:r w:rsidRPr="00ED6F90">
        <w:rPr>
          <w:sz w:val="28"/>
        </w:rPr>
        <w:t>ФиС</w:t>
      </w:r>
      <w:proofErr w:type="spellEnd"/>
      <w:r w:rsidRPr="00ED6F90">
        <w:rPr>
          <w:sz w:val="28"/>
        </w:rPr>
        <w:t>, 1989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 xml:space="preserve">Михаэль </w:t>
      </w:r>
      <w:proofErr w:type="spellStart"/>
      <w:r w:rsidRPr="00ED6F90">
        <w:rPr>
          <w:sz w:val="28"/>
        </w:rPr>
        <w:t>Горен</w:t>
      </w:r>
      <w:proofErr w:type="spellEnd"/>
      <w:r w:rsidRPr="00ED6F90">
        <w:rPr>
          <w:sz w:val="28"/>
        </w:rPr>
        <w:t xml:space="preserve">. Путь к здоровью и долголетию. – М.: ПТО </w:t>
      </w:r>
      <w:proofErr w:type="spellStart"/>
      <w:r w:rsidRPr="00ED6F90">
        <w:rPr>
          <w:sz w:val="28"/>
        </w:rPr>
        <w:t>Селф</w:t>
      </w:r>
      <w:proofErr w:type="spellEnd"/>
      <w:r w:rsidRPr="00ED6F90">
        <w:rPr>
          <w:sz w:val="28"/>
        </w:rPr>
        <w:t>, 1992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lastRenderedPageBreak/>
        <w:t>Моника Риттер-</w:t>
      </w:r>
      <w:proofErr w:type="spellStart"/>
      <w:r w:rsidRPr="00ED6F90">
        <w:rPr>
          <w:sz w:val="28"/>
        </w:rPr>
        <w:t>Клейнгане</w:t>
      </w:r>
      <w:proofErr w:type="spellEnd"/>
      <w:r w:rsidRPr="00ED6F90">
        <w:rPr>
          <w:sz w:val="28"/>
        </w:rPr>
        <w:t xml:space="preserve">. Гимнастика </w:t>
      </w:r>
      <w:proofErr w:type="spellStart"/>
      <w:r w:rsidRPr="00ED6F90">
        <w:rPr>
          <w:sz w:val="28"/>
        </w:rPr>
        <w:t>позвоничника</w:t>
      </w:r>
      <w:proofErr w:type="spellEnd"/>
      <w:r w:rsidRPr="00ED6F90">
        <w:rPr>
          <w:sz w:val="28"/>
        </w:rPr>
        <w:t>. – М.: Феникс, 1997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proofErr w:type="spellStart"/>
      <w:r w:rsidRPr="00ED6F90">
        <w:rPr>
          <w:sz w:val="28"/>
        </w:rPr>
        <w:t>Овчинникова</w:t>
      </w:r>
      <w:proofErr w:type="spellEnd"/>
      <w:r w:rsidRPr="00ED6F90">
        <w:rPr>
          <w:sz w:val="28"/>
        </w:rPr>
        <w:t xml:space="preserve"> Ю.К. Новые виды гимнастики. – Тамбов: ТОИПКРО, 1999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proofErr w:type="spellStart"/>
      <w:r w:rsidRPr="00ED6F90">
        <w:rPr>
          <w:sz w:val="28"/>
        </w:rPr>
        <w:t>Потапчук</w:t>
      </w:r>
      <w:proofErr w:type="spellEnd"/>
      <w:r w:rsidRPr="00ED6F90">
        <w:rPr>
          <w:sz w:val="28"/>
        </w:rPr>
        <w:t xml:space="preserve"> А.А., </w:t>
      </w:r>
      <w:proofErr w:type="spellStart"/>
      <w:r w:rsidRPr="00ED6F90">
        <w:rPr>
          <w:sz w:val="28"/>
        </w:rPr>
        <w:t>Дидур</w:t>
      </w:r>
      <w:proofErr w:type="spellEnd"/>
      <w:r w:rsidRPr="00ED6F90">
        <w:rPr>
          <w:sz w:val="28"/>
        </w:rPr>
        <w:t xml:space="preserve"> М.Д. Осанка и физическое развитие детей. – СПб</w:t>
      </w:r>
      <w:proofErr w:type="gramStart"/>
      <w:r w:rsidRPr="00ED6F90">
        <w:rPr>
          <w:sz w:val="28"/>
        </w:rPr>
        <w:t xml:space="preserve">.: </w:t>
      </w:r>
      <w:proofErr w:type="gramEnd"/>
      <w:r w:rsidRPr="00ED6F90">
        <w:rPr>
          <w:sz w:val="28"/>
        </w:rPr>
        <w:t>Речь, 2001. –162 с.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Полковников Ю.Н. Как продлить годы жизни. Целительная йога. – М.: Республика, 1995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proofErr w:type="spellStart"/>
      <w:r w:rsidRPr="00ED6F90">
        <w:rPr>
          <w:sz w:val="28"/>
        </w:rPr>
        <w:t>Рамачарака</w:t>
      </w:r>
      <w:proofErr w:type="spellEnd"/>
      <w:r w:rsidRPr="00ED6F90">
        <w:rPr>
          <w:sz w:val="28"/>
        </w:rPr>
        <w:t>. Наука о дыхании индийских йогов. – Саратов, 1991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Рейзин В.М. Гимнастика и здоровье. – Минск: Полымя, 1984</w:t>
      </w:r>
    </w:p>
    <w:p w:rsidR="00ED6F90" w:rsidRPr="00ED6F90" w:rsidRDefault="00ED6F90" w:rsidP="00ED6F90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ED6F90">
        <w:rPr>
          <w:sz w:val="28"/>
        </w:rPr>
        <w:t>Ромашкина</w:t>
      </w:r>
      <w:proofErr w:type="spellEnd"/>
      <w:r w:rsidRPr="00ED6F90">
        <w:rPr>
          <w:sz w:val="28"/>
        </w:rPr>
        <w:t xml:space="preserve"> О.А., А. Н. Дурыгин,  и др. Комплексы ЛФК при нарушении функции опорно-двигательного аппарата и сочетанной с ней патологии у детей дошкольного и школьного возраста.  – Надым; Салехард, 1997. -  80 с.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Синяков А.Ф. Гимнастика дыхания. – М.: Знание, 1991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>Смирнов В.И. Зовут дороги дальние. 1989</w:t>
      </w:r>
    </w:p>
    <w:p w:rsidR="00ED6F90" w:rsidRPr="00ED6F90" w:rsidRDefault="00ED6F90" w:rsidP="00ED6F90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proofErr w:type="spellStart"/>
      <w:r w:rsidRPr="00ED6F90">
        <w:rPr>
          <w:sz w:val="28"/>
        </w:rPr>
        <w:t>Халемский</w:t>
      </w:r>
      <w:proofErr w:type="spellEnd"/>
      <w:r w:rsidRPr="00ED6F90">
        <w:rPr>
          <w:sz w:val="28"/>
        </w:rPr>
        <w:t xml:space="preserve"> Г.А. Коррекция нарушений осанки у школьников. – СПб</w:t>
      </w:r>
      <w:proofErr w:type="gramStart"/>
      <w:r w:rsidRPr="00ED6F90">
        <w:rPr>
          <w:sz w:val="28"/>
        </w:rPr>
        <w:t xml:space="preserve">.: </w:t>
      </w:r>
      <w:proofErr w:type="gramEnd"/>
      <w:r w:rsidRPr="00ED6F90">
        <w:rPr>
          <w:sz w:val="28"/>
        </w:rPr>
        <w:t>Детство пресс, 2001. – 60 с.</w:t>
      </w:r>
    </w:p>
    <w:p w:rsidR="00ED6F90" w:rsidRPr="00ED6F90" w:rsidRDefault="00ED6F90" w:rsidP="00ED6F90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567"/>
        <w:jc w:val="both"/>
        <w:rPr>
          <w:sz w:val="28"/>
        </w:rPr>
      </w:pPr>
      <w:r w:rsidRPr="00ED6F90">
        <w:rPr>
          <w:sz w:val="28"/>
        </w:rPr>
        <w:t xml:space="preserve">Шевелева Н.И. Физическая реабилитация сколиотической болезни у детей:  </w:t>
      </w:r>
      <w:proofErr w:type="spellStart"/>
      <w:r w:rsidRPr="00ED6F90">
        <w:rPr>
          <w:sz w:val="28"/>
        </w:rPr>
        <w:t>Практ</w:t>
      </w:r>
      <w:proofErr w:type="spellEnd"/>
      <w:r w:rsidRPr="00ED6F90">
        <w:rPr>
          <w:sz w:val="28"/>
        </w:rPr>
        <w:t>. Руководство. -  Караганда , 2001.- 39 с.</w:t>
      </w:r>
    </w:p>
    <w:p w:rsidR="00ED6F90" w:rsidRPr="00ED6F90" w:rsidRDefault="00ED6F90" w:rsidP="00ED6F90">
      <w:pPr>
        <w:spacing w:line="360" w:lineRule="auto"/>
        <w:ind w:firstLine="567"/>
        <w:jc w:val="both"/>
        <w:rPr>
          <w:sz w:val="28"/>
        </w:rPr>
      </w:pPr>
    </w:p>
    <w:p w:rsidR="00E070BD" w:rsidRDefault="00E070BD"/>
    <w:sectPr w:rsidR="00E0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05E3"/>
    <w:multiLevelType w:val="singleLevel"/>
    <w:tmpl w:val="F5124512"/>
    <w:lvl w:ilvl="0">
      <w:start w:val="2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F41A4F"/>
    <w:multiLevelType w:val="hybridMultilevel"/>
    <w:tmpl w:val="9B72058E"/>
    <w:lvl w:ilvl="0" w:tplc="FFFFFFFF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FE"/>
    <w:rsid w:val="00907F4F"/>
    <w:rsid w:val="00E070BD"/>
    <w:rsid w:val="00ED6F90"/>
    <w:rsid w:val="00E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07F4F"/>
    <w:pPr>
      <w:keepNext/>
      <w:spacing w:line="360" w:lineRule="auto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07F4F"/>
    <w:pPr>
      <w:keepNext/>
      <w:spacing w:line="360" w:lineRule="auto"/>
      <w:ind w:left="144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07F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7F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907F4F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7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D6F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6F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07F4F"/>
    <w:pPr>
      <w:keepNext/>
      <w:spacing w:line="360" w:lineRule="auto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07F4F"/>
    <w:pPr>
      <w:keepNext/>
      <w:spacing w:line="360" w:lineRule="auto"/>
      <w:ind w:left="144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07F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7F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907F4F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7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D6F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6F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2018-05-10T09:03:00Z</dcterms:created>
  <dcterms:modified xsi:type="dcterms:W3CDTF">2018-05-10T09:15:00Z</dcterms:modified>
</cp:coreProperties>
</file>