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51" w:rsidRPr="00582B9C" w:rsidRDefault="00582B9C">
      <w:pPr>
        <w:rPr>
          <w:rFonts w:ascii="Times New Roman" w:hAnsi="Times New Roman" w:cs="Times New Roman"/>
          <w:sz w:val="24"/>
          <w:szCs w:val="24"/>
        </w:rPr>
      </w:pPr>
      <w:r w:rsidRPr="00582B9C">
        <w:rPr>
          <w:rFonts w:ascii="Times New Roman" w:hAnsi="Times New Roman" w:cs="Times New Roman"/>
          <w:sz w:val="24"/>
          <w:szCs w:val="24"/>
        </w:rPr>
        <w:t>Использование метода проекта в условиях реализации ФГОС 3 стандарта</w:t>
      </w:r>
    </w:p>
    <w:p w:rsidR="00582B9C" w:rsidRPr="00582B9C" w:rsidRDefault="00582B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Григорьева И.А., преподаватель ОГСЭД </w:t>
      </w:r>
      <w:proofErr w:type="spellStart"/>
      <w:r>
        <w:rPr>
          <w:rFonts w:ascii="Times New Roman" w:hAnsi="Times New Roman" w:cs="Times New Roman"/>
          <w:sz w:val="24"/>
          <w:szCs w:val="24"/>
        </w:rPr>
        <w:t>ЧЭнК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2B9C" w:rsidRDefault="00582B9C">
      <w:pPr>
        <w:rPr>
          <w:rFonts w:ascii="Times New Roman" w:hAnsi="Times New Roman" w:cs="Times New Roman"/>
          <w:sz w:val="24"/>
          <w:szCs w:val="24"/>
        </w:rPr>
      </w:pPr>
      <w:r w:rsidRPr="00582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2B9C" w:rsidRDefault="00582B9C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82B9C">
        <w:rPr>
          <w:rFonts w:ascii="Times New Roman" w:hAnsi="Times New Roman" w:cs="Times New Roman"/>
          <w:sz w:val="24"/>
          <w:szCs w:val="24"/>
        </w:rPr>
        <w:t xml:space="preserve">В условиях реализации ФГОС 3 поколения </w:t>
      </w:r>
      <w:r>
        <w:rPr>
          <w:rFonts w:ascii="Times New Roman" w:hAnsi="Times New Roman" w:cs="Times New Roman"/>
          <w:sz w:val="24"/>
          <w:szCs w:val="24"/>
        </w:rPr>
        <w:t xml:space="preserve">педагогу необходимо полностью перестроить своё видение процесса преподавания. От привычного ретранслирующего метода обучения мы перешли к формированию </w:t>
      </w:r>
      <w:r w:rsidR="00F35367">
        <w:rPr>
          <w:rFonts w:ascii="Times New Roman" w:hAnsi="Times New Roman" w:cs="Times New Roman"/>
          <w:sz w:val="24"/>
          <w:szCs w:val="24"/>
        </w:rPr>
        <w:t>профессиональных компетенций.</w:t>
      </w:r>
    </w:p>
    <w:p w:rsidR="00F35367" w:rsidRDefault="00F35367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35367">
        <w:rPr>
          <w:rFonts w:ascii="Times New Roman" w:hAnsi="Times New Roman" w:cs="Times New Roman"/>
          <w:sz w:val="24"/>
          <w:szCs w:val="24"/>
        </w:rPr>
        <w:t xml:space="preserve">В основе стандарта третьего поколения – </w:t>
      </w:r>
      <w:proofErr w:type="spellStart"/>
      <w:r w:rsidRPr="00F3536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35367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B06B52">
        <w:rPr>
          <w:rFonts w:ascii="Times New Roman" w:hAnsi="Times New Roman" w:cs="Times New Roman"/>
          <w:sz w:val="24"/>
          <w:szCs w:val="24"/>
        </w:rPr>
        <w:t xml:space="preserve">. В </w:t>
      </w:r>
      <w:r w:rsidRPr="00F35367">
        <w:rPr>
          <w:rFonts w:ascii="Times New Roman" w:hAnsi="Times New Roman" w:cs="Times New Roman"/>
          <w:sz w:val="24"/>
          <w:szCs w:val="24"/>
        </w:rPr>
        <w:t>рамках действующих стандартов предусмотрен набор дисциплин, и по каждой студент получает определенные знания и умения, то в основе этого нового регулирующего обучение документа - компетенции, которые могут быть распределены между несколькими дисциплинами.</w:t>
      </w:r>
    </w:p>
    <w:p w:rsidR="00F35367" w:rsidRDefault="00F35367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рамках изучения учебной дисциплины «Основы философии» формируются Общие компетенции обучающихся такие как  </w:t>
      </w:r>
    </w:p>
    <w:p w:rsidR="00F35367" w:rsidRDefault="00F35367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 w:rsidRPr="00F35367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35367" w:rsidRPr="00F35367" w:rsidRDefault="00F35367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 w:rsidRPr="00F35367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B06B52" w:rsidRDefault="00F35367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 w:rsidRPr="00F35367">
        <w:rPr>
          <w:rFonts w:ascii="Times New Roman" w:hAnsi="Times New Roman" w:cs="Times New Roman"/>
          <w:sz w:val="24"/>
          <w:szCs w:val="24"/>
        </w:rPr>
        <w:t>ОК. 4.Осуществлять поиск, анализ и оценку информации, необходимой для постановки и решения профессиональных задач, профессио</w:t>
      </w:r>
      <w:r>
        <w:rPr>
          <w:rFonts w:ascii="Times New Roman" w:hAnsi="Times New Roman" w:cs="Times New Roman"/>
          <w:sz w:val="24"/>
          <w:szCs w:val="24"/>
        </w:rPr>
        <w:t xml:space="preserve">нального и личностного развития </w:t>
      </w:r>
    </w:p>
    <w:p w:rsidR="00F35367" w:rsidRDefault="00B06B52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</w:t>
      </w:r>
      <w:proofErr w:type="gramStart"/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 </w:t>
      </w:r>
      <w:r w:rsidR="00F353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35367">
        <w:rPr>
          <w:rFonts w:ascii="Times New Roman" w:hAnsi="Times New Roman" w:cs="Times New Roman"/>
          <w:sz w:val="24"/>
          <w:szCs w:val="24"/>
        </w:rPr>
        <w:t xml:space="preserve"> другие.</w:t>
      </w:r>
    </w:p>
    <w:p w:rsidR="00F35367" w:rsidRDefault="00F35367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Встает закономерный вопрос об использовании эффективных методов обучения, когда студент не только вовлечен в процесс обучения, но и проявляет интерес, вовлекается в   процесс. Эффективным и занимательным является метод «Шести шляп», который позволяет разнообразить не только восприятие материала, но и проявить эмоции</w:t>
      </w:r>
      <w:r w:rsidR="00B06B52">
        <w:rPr>
          <w:rFonts w:ascii="Times New Roman" w:hAnsi="Times New Roman" w:cs="Times New Roman"/>
          <w:sz w:val="24"/>
          <w:szCs w:val="24"/>
        </w:rPr>
        <w:t>. Метод хорошо работает при изучении таких тем, как «Аксиология», «Глобальные проблемы современности», которые основываются на общем уровне интеллекта и предполагают наличие определенных знаний у студента.</w:t>
      </w:r>
    </w:p>
    <w:p w:rsidR="00B06B52" w:rsidRDefault="00B06B52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06B52">
        <w:rPr>
          <w:rFonts w:ascii="Times New Roman" w:hAnsi="Times New Roman" w:cs="Times New Roman"/>
          <w:sz w:val="24"/>
          <w:szCs w:val="24"/>
        </w:rPr>
        <w:t xml:space="preserve">Метод 6 шляп – это психологическая ролевая игра. Шляпа определённого цвета означает отдельный режим мышления, и, надевая её, человек включает этот режим. Это нужно для составления целостного мнения о проблеме, поскольку, как говорилось выше, мы чаще всего думаем о ней рационально, что не способствует полноте картины. Также техника де </w:t>
      </w:r>
      <w:proofErr w:type="spellStart"/>
      <w:r w:rsidRPr="00B06B52"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 w:rsidRPr="00B06B52">
        <w:rPr>
          <w:rFonts w:ascii="Times New Roman" w:hAnsi="Times New Roman" w:cs="Times New Roman"/>
          <w:sz w:val="24"/>
          <w:szCs w:val="24"/>
        </w:rPr>
        <w:t xml:space="preserve"> позволяет руководителям решать рабочие конфронтации и споры. Умение под разными углами посмотреть на предмет обсуждения – залог успешного оратора. Сама методика требует фокусировки на различных аспектах, а, значит, развивает внимательность. В качестве вывода, подчеркнём, что в глобальном плане шесть шляп можно применить в любой области, связанной с умственным трудом.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B52" w:rsidRPr="00B06B52" w:rsidRDefault="00B06B52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06B52">
        <w:rPr>
          <w:rFonts w:ascii="Times New Roman" w:hAnsi="Times New Roman" w:cs="Times New Roman"/>
          <w:sz w:val="24"/>
          <w:szCs w:val="24"/>
        </w:rPr>
        <w:t>Суть в том, что проблему нужно рассматривать не в борьбе доводов и идей, а в их единстве. Другими словами, приём подразумевает выбор лучшего не путем столкновения идей с целью выбора наиболее сильной и жизнеспособной, а их параллельное мирное сосуществование, при котором они оцениваются последовательно, независимо друг от друга.</w:t>
      </w:r>
    </w:p>
    <w:p w:rsidR="00B06B52" w:rsidRPr="00B06B52" w:rsidRDefault="00B06B52" w:rsidP="00B06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B52" w:rsidRDefault="00B06B52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 w:rsidRPr="00B06B52">
        <w:rPr>
          <w:rFonts w:ascii="Times New Roman" w:hAnsi="Times New Roman" w:cs="Times New Roman"/>
          <w:sz w:val="24"/>
          <w:szCs w:val="24"/>
        </w:rPr>
        <w:t xml:space="preserve">Образно применение техники шести шляп можно </w:t>
      </w:r>
      <w:proofErr w:type="gramStart"/>
      <w:r w:rsidRPr="00B06B52">
        <w:rPr>
          <w:rFonts w:ascii="Times New Roman" w:hAnsi="Times New Roman" w:cs="Times New Roman"/>
          <w:sz w:val="24"/>
          <w:szCs w:val="24"/>
        </w:rPr>
        <w:t>представить</w:t>
      </w:r>
      <w:proofErr w:type="gramEnd"/>
      <w:r w:rsidRPr="00B06B52">
        <w:rPr>
          <w:rFonts w:ascii="Times New Roman" w:hAnsi="Times New Roman" w:cs="Times New Roman"/>
          <w:sz w:val="24"/>
          <w:szCs w:val="24"/>
        </w:rPr>
        <w:t xml:space="preserve"> как рисунок разноцветными карандашами. Красочная картина получается лишь когда используешь всю гамму цветов. Так и в случае с методом де </w:t>
      </w:r>
      <w:proofErr w:type="spellStart"/>
      <w:r w:rsidRPr="00B06B52">
        <w:rPr>
          <w:rFonts w:ascii="Times New Roman" w:hAnsi="Times New Roman" w:cs="Times New Roman"/>
          <w:sz w:val="24"/>
          <w:szCs w:val="24"/>
        </w:rPr>
        <w:t>Боно</w:t>
      </w:r>
      <w:proofErr w:type="spellEnd"/>
      <w:r w:rsidRPr="00B06B52">
        <w:rPr>
          <w:rFonts w:ascii="Times New Roman" w:hAnsi="Times New Roman" w:cs="Times New Roman"/>
          <w:sz w:val="24"/>
          <w:szCs w:val="24"/>
        </w:rPr>
        <w:t xml:space="preserve"> – полное видение ситуации наступает после того, как были п</w:t>
      </w:r>
      <w:r>
        <w:rPr>
          <w:rFonts w:ascii="Times New Roman" w:hAnsi="Times New Roman" w:cs="Times New Roman"/>
          <w:sz w:val="24"/>
          <w:szCs w:val="24"/>
        </w:rPr>
        <w:t>оочерёдно надеты все шесть шляп.</w:t>
      </w:r>
    </w:p>
    <w:p w:rsidR="00B06B52" w:rsidRPr="00582B9C" w:rsidRDefault="00B06B52" w:rsidP="00B06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результате использования данной методики происходит формирование общих компетенций в ходе ролевой игры.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06B52" w:rsidRPr="00582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9C"/>
    <w:rsid w:val="00582B9C"/>
    <w:rsid w:val="00B06B52"/>
    <w:rsid w:val="00F35367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3D5D"/>
  <w15:chartTrackingRefBased/>
  <w15:docId w15:val="{48C99479-33D9-4C6E-9096-BC29ACF1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Григорьева</dc:creator>
  <cp:keywords/>
  <dc:description/>
  <cp:lastModifiedBy>Ирина Григорьева</cp:lastModifiedBy>
  <cp:revision>1</cp:revision>
  <dcterms:created xsi:type="dcterms:W3CDTF">2018-04-01T12:13:00Z</dcterms:created>
  <dcterms:modified xsi:type="dcterms:W3CDTF">2018-04-01T12:43:00Z</dcterms:modified>
</cp:coreProperties>
</file>