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95327F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D5A8" wp14:editId="790189F6">
                <wp:simplePos x="0" y="0"/>
                <wp:positionH relativeFrom="column">
                  <wp:posOffset>1838325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27F" w:rsidRPr="0095327F" w:rsidRDefault="0095327F" w:rsidP="0095327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327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4.75pt;margin-top:-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CgwPTr3AAAAAk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95327F" w:rsidRPr="0095327F" w:rsidRDefault="0095327F" w:rsidP="0095327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5327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ДОКЛАД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P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27F" w:rsidRDefault="0095327F" w:rsidP="00BB46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27F" w:rsidRDefault="0095327F" w:rsidP="00BB46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27F" w:rsidRDefault="0095327F" w:rsidP="00BB46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62B" w:rsidRP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62B">
        <w:rPr>
          <w:rFonts w:ascii="Times New Roman" w:hAnsi="Times New Roman" w:cs="Times New Roman"/>
          <w:b/>
          <w:sz w:val="40"/>
          <w:szCs w:val="40"/>
        </w:rPr>
        <w:t>«Информационно-коммуникационные технологии (ИКТ) в работе музыкального руководителя ДОУ в условиях реализации требований ФГОС»</w:t>
      </w: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B462B" w:rsidRP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BB462B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</w:p>
    <w:p w:rsidR="00BB462B" w:rsidRP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BB462B">
        <w:rPr>
          <w:rFonts w:ascii="Times New Roman" w:hAnsi="Times New Roman" w:cs="Times New Roman"/>
          <w:b/>
          <w:sz w:val="36"/>
          <w:szCs w:val="36"/>
        </w:rPr>
        <w:t>МАОУ Прогимназия №108</w:t>
      </w:r>
    </w:p>
    <w:p w:rsidR="00BB462B" w:rsidRP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462B">
        <w:rPr>
          <w:rFonts w:ascii="Times New Roman" w:hAnsi="Times New Roman" w:cs="Times New Roman"/>
          <w:b/>
          <w:sz w:val="36"/>
          <w:szCs w:val="36"/>
        </w:rPr>
        <w:t>Дианова</w:t>
      </w:r>
      <w:proofErr w:type="spellEnd"/>
      <w:r w:rsidRPr="00BB462B">
        <w:rPr>
          <w:rFonts w:ascii="Times New Roman" w:hAnsi="Times New Roman" w:cs="Times New Roman"/>
          <w:b/>
          <w:sz w:val="36"/>
          <w:szCs w:val="36"/>
        </w:rPr>
        <w:t xml:space="preserve"> Елена Алексеевна</w:t>
      </w:r>
    </w:p>
    <w:p w:rsidR="00BB462B" w:rsidRPr="00BB462B" w:rsidRDefault="00BB462B" w:rsidP="00BB462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BB462B">
        <w:rPr>
          <w:rFonts w:ascii="Times New Roman" w:hAnsi="Times New Roman" w:cs="Times New Roman"/>
          <w:b/>
          <w:sz w:val="36"/>
          <w:szCs w:val="36"/>
        </w:rPr>
        <w:t>г. Улан-Удэ</w:t>
      </w: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2B" w:rsidRDefault="00BB462B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7F" w:rsidRDefault="0095327F" w:rsidP="0091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D07" w:rsidRPr="00BB462B" w:rsidRDefault="00211D07" w:rsidP="00BB4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2B">
        <w:rPr>
          <w:rFonts w:ascii="Times New Roman" w:hAnsi="Times New Roman" w:cs="Times New Roman"/>
          <w:b/>
          <w:sz w:val="28"/>
          <w:szCs w:val="28"/>
        </w:rPr>
        <w:lastRenderedPageBreak/>
        <w:t>«Информационно-коммуникационные технологии (ИКТ) в работе музыкального руководителя ДОУ в условиях реализации требований ФГОС»</w:t>
      </w:r>
    </w:p>
    <w:p w:rsidR="00211D07" w:rsidRPr="00BB462B" w:rsidRDefault="00211D07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4A9" w:rsidRPr="00BB462B" w:rsidRDefault="000074A9" w:rsidP="00BB4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 xml:space="preserve">Работа в современном дошкольном образовательном учреждении требует от музыкального руководителя применения новых технологий, направленных на  </w:t>
      </w:r>
      <w:r w:rsidR="00211D07" w:rsidRPr="00BB462B">
        <w:rPr>
          <w:rFonts w:ascii="Times New Roman" w:hAnsi="Times New Roman" w:cs="Times New Roman"/>
          <w:sz w:val="28"/>
          <w:szCs w:val="28"/>
        </w:rPr>
        <w:t>эффективное усвоение</w:t>
      </w:r>
      <w:r w:rsidRPr="00BB462B">
        <w:rPr>
          <w:rFonts w:ascii="Times New Roman" w:hAnsi="Times New Roman" w:cs="Times New Roman"/>
          <w:sz w:val="28"/>
          <w:szCs w:val="28"/>
        </w:rPr>
        <w:t xml:space="preserve"> детьми содержания образовательных программ в условиях ФГОС, способствующих формированию человека современного общества.</w:t>
      </w:r>
      <w:r w:rsidR="00211D07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Музыкальная деятельность занимает особое место в жизни ребёнка, так как музыка – это источник детской радости, положительных эмоций, познания и возможности самовыражения. Чтобы обучение для ребёнка стало интересней, насыщенней, давало детям возможность активного участия в процессе познания и творчества, в дошкольном учреждении должны использоваться методы и приёмы, отвечающие запросам</w:t>
      </w:r>
      <w:r w:rsidR="00211D07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современных детей.</w:t>
      </w:r>
      <w:r w:rsidR="00211D07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Изменение окружающей жизни диктует необходимость выбирать более эффективные средства обучения и воспитания</w:t>
      </w:r>
      <w:r w:rsidR="00211D07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на основе современных методов и новых технологий.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 xml:space="preserve">    Музыкальная деятельность оказывает влияние не только на развитие творческих сторон личности ребёнка, но и на сферу познавательного развития.</w:t>
      </w:r>
      <w:r w:rsidR="00211D07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В современном образовательном учреждении созданию музыкальной предметно-развивающей среды отводится особая роль. Поэтому одна из целей в работе музыкального руководителя - найти инновационные подходы в обучении и построении музыкально-игрового пространства, создание комфортных условий для усвоения программного материала. Ведь от того, насколько продуктивна, интересна и доступна музыкальная предметно-развивающая среда в музыкальном зале и в групповых музыкальных уголках, зависят показатели музыкального и личностного развития каждого ребенка, уровень его активности, эмоциональное состояние.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 xml:space="preserve">    При создании предметно-развивающей среды в образовательной области «Музыка» учитываются различные факторы: возраст детей, их потребности и увлечения, требования программы воспитания и обучения, нормы СанПиН, методические разработки. Но часто не учитывается тот факт, что современные дети во многом отличаются от своих сверстников, которые воспитывались в детских садах 10–20 лет назад. У современных детей иные физиологические, психологические особенности, кроме этого, они по-другому воспринимают окружающий мир, который, в свою очередь, также претерпел значительные изменения. Современная музыкальная развивающая среда должна носить проблемный характер. Все это позволяет детям фантазировать, творить, сравнивать, моделировать, размышлять, решать проблемные ситуации. Поэтому нормой музыкальной жизни в детском саду становится постоянное использование </w:t>
      </w:r>
      <w:r w:rsid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ИКТ</w:t>
      </w:r>
      <w:r w:rsid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в образовательной деятельности, на мероприятиях и музыкальных праздниках.</w:t>
      </w:r>
    </w:p>
    <w:p w:rsidR="000074A9" w:rsidRPr="00BB462B" w:rsidRDefault="000074A9" w:rsidP="00BB4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62B">
        <w:rPr>
          <w:rFonts w:ascii="Times New Roman" w:hAnsi="Times New Roman" w:cs="Times New Roman"/>
          <w:sz w:val="28"/>
          <w:szCs w:val="28"/>
        </w:rPr>
        <w:lastRenderedPageBreak/>
        <w:t>Использование компьютера в учебном процессе даёт, во-первых, дополнительную учебную информацию, во-вторых, это разнообразный иллюстративный материал, как статический, так и динамический (слайды, анимации, видеоматериалы).</w:t>
      </w:r>
      <w:proofErr w:type="gramEnd"/>
      <w:r w:rsidRPr="00BB462B">
        <w:rPr>
          <w:rFonts w:ascii="Times New Roman" w:hAnsi="Times New Roman" w:cs="Times New Roman"/>
          <w:sz w:val="28"/>
          <w:szCs w:val="28"/>
        </w:rPr>
        <w:t xml:space="preserve">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обеспечивают личностно-ориентированный подход, позволяют увеличить объём предлагаемого для ознакомления материала.</w:t>
      </w:r>
    </w:p>
    <w:p w:rsidR="000074A9" w:rsidRPr="00BB462B" w:rsidRDefault="000074A9" w:rsidP="00BB4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>Например, знакомство с новой темой можно сопровождать показом слайдов, видеофрагментов, фотографий; использовать при слушании музыки показ репродукций картин художников и портретов композиторов;</w:t>
      </w:r>
      <w:r w:rsidR="00211D07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демонстрировать графический материал (модели, схемы); “посещать” музеи, театры, концерты; моделировать сюжеты и явления, которые нельзя увидеть в повседневной жизни.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 xml:space="preserve">    В НОД используются презентации по темам: «Музыкальные инструменты», «Оркестр», «Композиторы». С помощью обучающих мультимедийных программ дети знакомятся с основами музыкальной грамоты: узнают о нотном стане и нотах, знакомятся с высотой, длительностью звуков, динамикой, темпом и тембрами музыки, основными музыкальными жанрами (песня, танец, мар</w:t>
      </w:r>
      <w:proofErr w:type="gramStart"/>
      <w:r w:rsidRPr="00BB462B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BB462B">
        <w:rPr>
          <w:rFonts w:ascii="Times New Roman" w:hAnsi="Times New Roman" w:cs="Times New Roman"/>
          <w:sz w:val="28"/>
          <w:szCs w:val="28"/>
        </w:rPr>
        <w:t xml:space="preserve"> в младших группах, опера, балет – в старших), а также</w:t>
      </w:r>
      <w:r w:rsidR="00BB462B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постигают такие понятия, как «соло», «дуэт», «трио», «ансамбль», «композитор», «исполнитель», «дирижёр» и многое другое. Более прочному усвоению музыкальных понятий и терминов способствуют мультимедийные дидактические игры: «Угадай, что звучит», «Короткие и длинные звуки», «3 медведя», «Песня, танец, марш», «</w:t>
      </w:r>
      <w:proofErr w:type="gramStart"/>
      <w:r w:rsidRPr="00BB462B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Pr="00BB462B">
        <w:rPr>
          <w:rFonts w:ascii="Times New Roman" w:hAnsi="Times New Roman" w:cs="Times New Roman"/>
          <w:sz w:val="28"/>
          <w:szCs w:val="28"/>
        </w:rPr>
        <w:t>» и др. Благодаря методу наглядности у детей активнее развиваются музыкально-сенсорные и общие музыкальные способности: ладо</w:t>
      </w:r>
      <w:r w:rsidR="00BB462B" w:rsidRPr="00BB462B">
        <w:rPr>
          <w:rFonts w:ascii="Times New Roman" w:hAnsi="Times New Roman" w:cs="Times New Roman"/>
          <w:sz w:val="28"/>
          <w:szCs w:val="28"/>
        </w:rPr>
        <w:t>-</w:t>
      </w:r>
      <w:r w:rsidRPr="00BB462B">
        <w:rPr>
          <w:rFonts w:ascii="Times New Roman" w:hAnsi="Times New Roman" w:cs="Times New Roman"/>
          <w:sz w:val="28"/>
          <w:szCs w:val="28"/>
        </w:rPr>
        <w:t xml:space="preserve">высотный, </w:t>
      </w:r>
      <w:proofErr w:type="spellStart"/>
      <w:r w:rsidRPr="00BB462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B462B" w:rsidRPr="00BB462B">
        <w:rPr>
          <w:rFonts w:ascii="Times New Roman" w:hAnsi="Times New Roman" w:cs="Times New Roman"/>
          <w:sz w:val="28"/>
          <w:szCs w:val="28"/>
        </w:rPr>
        <w:t>-</w:t>
      </w:r>
      <w:r w:rsidRPr="00BB462B">
        <w:rPr>
          <w:rFonts w:ascii="Times New Roman" w:hAnsi="Times New Roman" w:cs="Times New Roman"/>
          <w:sz w:val="28"/>
          <w:szCs w:val="28"/>
        </w:rPr>
        <w:t xml:space="preserve">высотный и тембровый слух, чувство ритма. Музыкальные клипы и показ репродукций великих художников на тему «Природа и музыка» позволяют </w:t>
      </w:r>
      <w:proofErr w:type="gramStart"/>
      <w:r w:rsidRPr="00BB462B">
        <w:rPr>
          <w:rFonts w:ascii="Times New Roman" w:hAnsi="Times New Roman" w:cs="Times New Roman"/>
          <w:sz w:val="28"/>
          <w:szCs w:val="28"/>
        </w:rPr>
        <w:t>более комплексно</w:t>
      </w:r>
      <w:proofErr w:type="gramEnd"/>
      <w:r w:rsidRPr="00BB462B">
        <w:rPr>
          <w:rFonts w:ascii="Times New Roman" w:hAnsi="Times New Roman" w:cs="Times New Roman"/>
          <w:sz w:val="28"/>
          <w:szCs w:val="28"/>
        </w:rPr>
        <w:t xml:space="preserve"> подойти к обучению детей восприятию музыки, способствуют более полному пониманию красоты и богатства музыкальной культуры 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 И. Чайковского и А. Вивальди из цикла «Времена года», окунаются в сказочную атмосферу музыки Грига, Сен-Санса, Римского-Корсакова, Мусоргского. Такое слушание музыкальных произведений способствует развитию образного восприятия. В разделе «Пение» для разучивания новых песен используются дидактический приём: на  экране  появляются  картинки,  соответствующие  словам  песни или ребёнок  должен узнать  песню  по картинкам и  исполнить  её. Этот приём  закрепляет   ранее  разученные песни, тренирует память. Или дидактическая  игра  на развитие  дикции и выразительности речи </w:t>
      </w:r>
      <w:r w:rsidRPr="00BB462B">
        <w:rPr>
          <w:rFonts w:ascii="Times New Roman" w:hAnsi="Times New Roman" w:cs="Times New Roman"/>
          <w:sz w:val="28"/>
          <w:szCs w:val="28"/>
        </w:rPr>
        <w:lastRenderedPageBreak/>
        <w:t xml:space="preserve">«Сказка  говорит»,  где  дети </w:t>
      </w:r>
      <w:proofErr w:type="spellStart"/>
      <w:r w:rsidRPr="00BB462B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BB462B">
        <w:rPr>
          <w:rFonts w:ascii="Times New Roman" w:hAnsi="Times New Roman" w:cs="Times New Roman"/>
          <w:sz w:val="28"/>
          <w:szCs w:val="28"/>
        </w:rPr>
        <w:t xml:space="preserve">  короткие фразы, пословицы и поговорки, подражая голосам  сказочных  героев или животных, которых  видят  на  экране. </w:t>
      </w:r>
    </w:p>
    <w:p w:rsidR="000074A9" w:rsidRPr="00BB462B" w:rsidRDefault="000074A9" w:rsidP="00913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>В разделе «Игра на  музыкальных инструментах»  компьютерные презентации и  игры помогают запоминать названия музыкальных инструментов, во время вступать, соблюдать общий темп и динамику при игре в оркестре.</w:t>
      </w:r>
    </w:p>
    <w:p w:rsidR="000074A9" w:rsidRPr="00BB462B" w:rsidRDefault="000074A9" w:rsidP="00BB4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>Весёлые занятия с использованием такого дидактического материала помогают преодолению излишней застенчивости, скованности повышает интерес к музыкальным занятиям, способствует развитию музыкальной памяти, внимания, мышления, расширяет музыкальное воспитание ребёнка.</w:t>
      </w:r>
    </w:p>
    <w:p w:rsidR="000074A9" w:rsidRPr="00BB462B" w:rsidRDefault="000074A9" w:rsidP="00BB4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>В музыкальной жизни нашего детского сада широко используется мультимедийная техника.  Так, праздники и развлечения сопровождаются показом красочных слайдов</w:t>
      </w:r>
      <w:r w:rsidR="00BB462B" w:rsidRPr="00BB462B">
        <w:rPr>
          <w:rFonts w:ascii="Times New Roman" w:hAnsi="Times New Roman" w:cs="Times New Roman"/>
          <w:sz w:val="28"/>
          <w:szCs w:val="28"/>
        </w:rPr>
        <w:t xml:space="preserve"> </w:t>
      </w:r>
      <w:r w:rsidRPr="00BB462B">
        <w:rPr>
          <w:rFonts w:ascii="Times New Roman" w:hAnsi="Times New Roman" w:cs="Times New Roman"/>
          <w:sz w:val="28"/>
          <w:szCs w:val="28"/>
        </w:rPr>
        <w:t>по теме праздника. Использование в работе музыкального руководителя компьютерных технологий помогает и в такой сложной в настоящее время теме, как знакомство с народными праздниками и традициями.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 xml:space="preserve">    Таким образом, использование инновационных компьютерных технологий в музыкальном развитии дошкольников способствует качественному улучшению учебно-воспитательного процесса, делает его более увлекательным, насыщенным и комфортным для детей и педагога, охватывает все этапы музыкальной деятельности.</w:t>
      </w:r>
    </w:p>
    <w:p w:rsidR="000074A9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E0C" w:rsidRDefault="00913E0C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E0C" w:rsidRDefault="00913E0C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E0C" w:rsidRPr="00BB462B" w:rsidRDefault="00913E0C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4A9" w:rsidRPr="00BB462B" w:rsidRDefault="000074A9" w:rsidP="00913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>Литература: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462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BB462B">
        <w:rPr>
          <w:rFonts w:ascii="Times New Roman" w:hAnsi="Times New Roman" w:cs="Times New Roman"/>
          <w:sz w:val="28"/>
          <w:szCs w:val="28"/>
        </w:rPr>
        <w:t>, О.П. «Дошкольный возраст: как формировать основы музыкальной культуры» //«Музыкальный руководитель» 2005.- №1. –с.3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4A9" w:rsidRPr="00BB462B" w:rsidRDefault="00913E0C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4A9" w:rsidRPr="00BB462B">
        <w:rPr>
          <w:rFonts w:ascii="Times New Roman" w:hAnsi="Times New Roman" w:cs="Times New Roman"/>
          <w:sz w:val="28"/>
          <w:szCs w:val="28"/>
        </w:rPr>
        <w:t>. Тарасова, К.В. «Развитие музыкальных способностей в дошкольном детстве» //«Музыкальный руководитель» 2010 г . - №1. – с.10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4A9" w:rsidRPr="00BB462B" w:rsidRDefault="00913E0C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4A9" w:rsidRPr="00BB462B">
        <w:rPr>
          <w:rFonts w:ascii="Times New Roman" w:hAnsi="Times New Roman" w:cs="Times New Roman"/>
          <w:sz w:val="28"/>
          <w:szCs w:val="28"/>
        </w:rPr>
        <w:t xml:space="preserve">. Белов Г. Г., Горбунова И. И., </w:t>
      </w:r>
      <w:proofErr w:type="spellStart"/>
      <w:r w:rsidR="000074A9" w:rsidRPr="00BB462B">
        <w:rPr>
          <w:rFonts w:ascii="Times New Roman" w:hAnsi="Times New Roman" w:cs="Times New Roman"/>
          <w:sz w:val="28"/>
          <w:szCs w:val="28"/>
        </w:rPr>
        <w:t>Горельченко</w:t>
      </w:r>
      <w:proofErr w:type="spellEnd"/>
      <w:r w:rsidR="000074A9" w:rsidRPr="00BB462B">
        <w:rPr>
          <w:rFonts w:ascii="Times New Roman" w:hAnsi="Times New Roman" w:cs="Times New Roman"/>
          <w:sz w:val="28"/>
          <w:szCs w:val="28"/>
        </w:rPr>
        <w:t xml:space="preserve"> А. В. Музыкальный компьютер (новый инструмент музыканта). – </w:t>
      </w:r>
      <w:proofErr w:type="spellStart"/>
      <w:r w:rsidR="000074A9" w:rsidRPr="00BB462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0074A9" w:rsidRPr="00BB462B">
        <w:rPr>
          <w:rFonts w:ascii="Times New Roman" w:hAnsi="Times New Roman" w:cs="Times New Roman"/>
          <w:sz w:val="28"/>
          <w:szCs w:val="28"/>
        </w:rPr>
        <w:t>.: СМИО Пресс 2010.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4A9" w:rsidRPr="00BB462B" w:rsidRDefault="00913E0C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4A9" w:rsidRPr="00BB4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74A9" w:rsidRPr="00BB462B"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 w:rsidR="000074A9" w:rsidRPr="00BB462B">
        <w:rPr>
          <w:rFonts w:ascii="Times New Roman" w:hAnsi="Times New Roman" w:cs="Times New Roman"/>
          <w:sz w:val="28"/>
          <w:szCs w:val="28"/>
        </w:rPr>
        <w:t xml:space="preserve">, Т. Х. Новые ценности образования в условиях информационного общества/ Т. Х. </w:t>
      </w:r>
      <w:proofErr w:type="spellStart"/>
      <w:r w:rsidR="000074A9" w:rsidRPr="00BB462B"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 w:rsidR="000074A9" w:rsidRPr="00BB462B">
        <w:rPr>
          <w:rFonts w:ascii="Times New Roman" w:hAnsi="Times New Roman" w:cs="Times New Roman"/>
          <w:sz w:val="28"/>
          <w:szCs w:val="28"/>
        </w:rPr>
        <w:t>// Инновации в образовании. — 2010. — № 3. – с. 79.</w:t>
      </w:r>
    </w:p>
    <w:p w:rsidR="000074A9" w:rsidRPr="00BB462B" w:rsidRDefault="000074A9" w:rsidP="00BB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74A9" w:rsidRPr="00BB462B" w:rsidSect="00913E0C">
      <w:pgSz w:w="11906" w:h="16838"/>
      <w:pgMar w:top="1134" w:right="1274" w:bottom="1134" w:left="1701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7"/>
    <w:rsid w:val="000074A9"/>
    <w:rsid w:val="001618B7"/>
    <w:rsid w:val="00211D07"/>
    <w:rsid w:val="00913E0C"/>
    <w:rsid w:val="0095327F"/>
    <w:rsid w:val="00BB462B"/>
    <w:rsid w:val="00C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4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42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19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438">
                  <w:marLeft w:val="0"/>
                  <w:marRight w:val="0"/>
                  <w:marTop w:val="0"/>
                  <w:marBottom w:val="60"/>
                  <w:divBdr>
                    <w:top w:val="single" w:sz="12" w:space="5" w:color="87B027"/>
                    <w:left w:val="single" w:sz="12" w:space="4" w:color="87B027"/>
                    <w:bottom w:val="single" w:sz="12" w:space="5" w:color="87B027"/>
                    <w:right w:val="single" w:sz="12" w:space="4" w:color="87B027"/>
                  </w:divBdr>
                </w:div>
              </w:divsChild>
            </w:div>
            <w:div w:id="7759485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2018-01-10T05:06:00Z</dcterms:created>
  <dcterms:modified xsi:type="dcterms:W3CDTF">2018-01-13T16:48:00Z</dcterms:modified>
</cp:coreProperties>
</file>