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0A" w:rsidRPr="0095640A" w:rsidRDefault="0095640A" w:rsidP="0095640A">
      <w:pPr>
        <w:spacing w:after="180" w:line="240" w:lineRule="auto"/>
        <w:jc w:val="center"/>
        <w:rPr>
          <w:rFonts w:ascii="Arial" w:eastAsia="Times New Roman" w:hAnsi="Arial" w:cs="Arial"/>
          <w:b/>
          <w:bCs/>
          <w:color w:val="061135"/>
          <w:kern w:val="36"/>
          <w:sz w:val="24"/>
          <w:szCs w:val="24"/>
          <w:u w:val="single"/>
          <w:lang w:eastAsia="ru-RU"/>
        </w:rPr>
      </w:pPr>
      <w:proofErr w:type="spellStart"/>
      <w:r w:rsidRPr="0095640A">
        <w:rPr>
          <w:rFonts w:ascii="Arial" w:eastAsia="Times New Roman" w:hAnsi="Arial" w:cs="Arial"/>
          <w:b/>
          <w:bCs/>
          <w:color w:val="061135"/>
          <w:kern w:val="36"/>
          <w:sz w:val="24"/>
          <w:szCs w:val="24"/>
          <w:u w:val="single"/>
          <w:lang w:eastAsia="ru-RU"/>
        </w:rPr>
        <w:t>Indirect</w:t>
      </w:r>
      <w:proofErr w:type="spellEnd"/>
      <w:r w:rsidRPr="0095640A">
        <w:rPr>
          <w:rFonts w:ascii="Arial" w:eastAsia="Times New Roman" w:hAnsi="Arial" w:cs="Arial"/>
          <w:b/>
          <w:bCs/>
          <w:color w:val="061135"/>
          <w:kern w:val="36"/>
          <w:sz w:val="24"/>
          <w:szCs w:val="24"/>
          <w:u w:val="single"/>
          <w:lang w:eastAsia="ru-RU"/>
        </w:rPr>
        <w:t xml:space="preserve"> </w:t>
      </w:r>
      <w:proofErr w:type="spellStart"/>
      <w:r w:rsidRPr="0095640A">
        <w:rPr>
          <w:rFonts w:ascii="Arial" w:eastAsia="Times New Roman" w:hAnsi="Arial" w:cs="Arial"/>
          <w:b/>
          <w:bCs/>
          <w:color w:val="061135"/>
          <w:kern w:val="36"/>
          <w:sz w:val="24"/>
          <w:szCs w:val="24"/>
          <w:u w:val="single"/>
          <w:lang w:eastAsia="ru-RU"/>
        </w:rPr>
        <w:t>speech</w:t>
      </w:r>
      <w:proofErr w:type="spellEnd"/>
      <w:r w:rsidRPr="0095640A">
        <w:rPr>
          <w:rFonts w:ascii="Arial" w:eastAsia="Times New Roman" w:hAnsi="Arial" w:cs="Arial"/>
          <w:b/>
          <w:bCs/>
          <w:color w:val="061135"/>
          <w:kern w:val="36"/>
          <w:sz w:val="24"/>
          <w:szCs w:val="24"/>
          <w:u w:val="single"/>
          <w:lang w:eastAsia="ru-RU"/>
        </w:rPr>
        <w:t xml:space="preserve"> (косвенная речь)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kern w:val="36"/>
          <w:sz w:val="24"/>
          <w:szCs w:val="24"/>
          <w:lang w:eastAsia="ru-RU"/>
        </w:rPr>
        <w:pict/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Прямая речь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это слова какого-либо человека, передаваемые буквально так, как они и были произнесены. На письме прямая речь выделяется кавычками, а после слов, вводящих прямую речь, ставится запятая.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The postman said, "I 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will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deliver this letter tomorrow"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Почтальон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сказал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: 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Я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доставлю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это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письмо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завтра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".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pict/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pict/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Косвенная речь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это речь, передаваемая не слово в слово, а только по содержанию, в виде дополнительных придаточных предложений.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postman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would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deliver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letter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next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day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Почтальон сказал, что он доставит это письмо на следующий день.</w:t>
      </w:r>
    </w:p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>Таблица прямой и косвенной речи (по временам)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При обращении прямой речи в косвенную в английском языке действует правило согласования времен. Если главное предложение стоит в форме настоящего (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Present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Simple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или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Present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Perfect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) или будущего времени (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Future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Simple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), то глагол в косвенной речи (в придаточном предложении) </w:t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 xml:space="preserve">остается в том же времени, в каком он был в прямой речи. 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Если глагол в главном предложении стоит в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Past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Simple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,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Past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Continuous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или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Past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Perfect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, то глагол в придаточном предложении </w:t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заменяется на другое время, в соответствии с правилом согласования времен.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1"/>
        <w:gridCol w:w="4688"/>
      </w:tblGrid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(Прямая речь)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Indirect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(косвенная речь)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Present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Simple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Simple</w:t>
            </w:r>
            <w:proofErr w:type="spellEnd"/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, "I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am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hungry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!" – Он сказал: "Я голоден!"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was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hungry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– Он сказал, что он голоден.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Present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Continuous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Continuous</w:t>
            </w:r>
            <w:proofErr w:type="spellEnd"/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Mother said, "I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am cooking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the dinner now"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Мама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сейчас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готовлю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обед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Mother said that she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was cooking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the dinner then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Мама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готовила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обед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Present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Perfect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Perfect</w:t>
            </w:r>
            <w:proofErr w:type="spellEnd"/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, "I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have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worked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hard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" – Она сказала: "Я много работала сегодня".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had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worked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hard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– Она сказала, что она много работала в тот день.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Present Perfect Continuous -&gt; Past Perfect Continuous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I said, "My colleague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has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only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been working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here for 3 months"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коллега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работает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здесь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всего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3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месяца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I said that my colleague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had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only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been working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there for 3 months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коллега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работала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там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всего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3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месяца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Past Simple -&gt; Past Simple or Past Perfect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Обратите внимание, что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Simple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может оставаться в косвенной речи без изменений (что характерно для разговорной речи, а также ситуаций, где указано время свершения действия). При употреблении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lastRenderedPageBreak/>
              <w:t xml:space="preserve">таких временных обозначений, как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before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(за день до),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two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years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before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(за два года до) и т.д. предпочтительнее использовать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Perfect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lastRenderedPageBreak/>
              <w:t>They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, "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went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cinema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and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watched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film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" – Они сказали: "Мы ходили в кино и посмотрели фильм".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went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cinema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and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watched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film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– Они сказали, что они ходили в кино и посмотрели фильм.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, "I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had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a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cold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week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ago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" – Она сказала: "Неделю назад у меня была простуда".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had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had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cold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week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before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– Она сказала, что неделю до этого у нее была простуда.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Past Continuous -&gt; Past Continuous or Past Perfect Continuous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Обратите внимание, что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Continuous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также может оставаться без изменений в косвенной речи.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, "I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was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playing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tennis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when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called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me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" – Он сказал: "Я играл в теннис, когда она мне позвонила".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was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playing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tennis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when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called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him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– Он сказал, что он играл в теннис, когда она ему позвонила.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Tom said, "I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was watching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the football match"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Том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смотрел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футбольный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матч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Tom said that he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 xml:space="preserve"> had been watching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the football match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Том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смотрел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футбольный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матч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Pefect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Perfect</w:t>
            </w:r>
            <w:proofErr w:type="spellEnd"/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Обратите внимание, что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Perfect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в косвенной речи остается без изменений.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My friend said to me, "I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had known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you before we were introduced to each other"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Мой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друг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мне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знал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тебя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того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как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нас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представили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друг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другу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My friend told me that he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had known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me before we were introduced to each other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Мой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друг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мне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знал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меня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того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как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нас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представили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друг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другу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Past Perfect Continuous -&gt; Past Perfect Continuous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Обратите внимание, что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Past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Perfect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Continuous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в косвенной речи остается без изменений.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My wife said, "We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had been dating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for 3 years before we got married"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жена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Мы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встречались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3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года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прежде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чем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поженились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My wife said that we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had been dating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for 3 years before we got married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жена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мы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встречались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3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года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прежде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чем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поженились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</w:tbl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 xml:space="preserve">Разница между </w:t>
      </w:r>
      <w:proofErr w:type="spellStart"/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>say</w:t>
      </w:r>
      <w:proofErr w:type="spellEnd"/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 xml:space="preserve"> и </w:t>
      </w:r>
      <w:proofErr w:type="spellStart"/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>tell</w:t>
      </w:r>
      <w:proofErr w:type="spellEnd"/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>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Если в предложении, вводящем прямую речь, употреблен глагол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say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без дополнения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(указывающего лицо, к которому обращаются с речью), то глагол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say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сохраняется. Если же такое дополнение есть, то глагол </w:t>
      </w:r>
      <w:proofErr w:type="spellStart"/>
      <w:r w:rsidRPr="0095640A">
        <w:rPr>
          <w:rFonts w:ascii="Noto Sans" w:eastAsia="Times New Roman" w:hAnsi="Noto Sans" w:cs="Helvetica"/>
          <w:color w:val="CC3C1D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C1D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C1D"/>
          <w:sz w:val="21"/>
          <w:szCs w:val="21"/>
          <w:lang w:eastAsia="ru-RU"/>
        </w:rPr>
        <w:t>say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меняется на глагол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tell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Примеры:</w:t>
      </w:r>
    </w:p>
    <w:p w:rsidR="0095640A" w:rsidRPr="0095640A" w:rsidRDefault="0095640A" w:rsidP="0095640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Our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team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lost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game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" – Он сказал: "Наша команда проиграла".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i/>
          <w:iCs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their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team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lost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game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 сказал, что их команда проиграла.</w:t>
      </w:r>
    </w:p>
    <w:p w:rsidR="0095640A" w:rsidRPr="0095640A" w:rsidRDefault="0095640A" w:rsidP="0095640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She said to me, "I 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will wait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for you outside"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сказала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мне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: 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Я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подожду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тебя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на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улице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".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br/>
        <w:t xml:space="preserve">She </w:t>
      </w:r>
      <w:r w:rsidRPr="0095640A">
        <w:rPr>
          <w:rFonts w:ascii="Noto Sans" w:eastAsia="Times New Roman" w:hAnsi="Noto Sans" w:cs="Helvetica"/>
          <w:i/>
          <w:iCs/>
          <w:color w:val="061135"/>
          <w:sz w:val="21"/>
          <w:szCs w:val="21"/>
          <w:lang w:val="en-US" w:eastAsia="ru-RU"/>
        </w:rPr>
        <w:t>told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me that she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 xml:space="preserve"> would wait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for me outside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сказала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,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что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подождет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меня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на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улице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.</w:t>
      </w:r>
    </w:p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lastRenderedPageBreak/>
        <w:t>Особенности употребления некоторых глаголов в прямой и косвенной речи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60"/>
        <w:gridCol w:w="4879"/>
      </w:tblGrid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(Прямая речь)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Indirect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(Косвенная речь)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Will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Would</w:t>
            </w:r>
            <w:proofErr w:type="spellEnd"/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The doctor said, "You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will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get the result of your blood test tomorrow"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Доктор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Вы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получите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результат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своего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анализа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крови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завтра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The doctor said that I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 xml:space="preserve">would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get the result of my blood test the next day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Доктор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получу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результат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своего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анализа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крови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следующий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день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Can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Could</w:t>
            </w:r>
            <w:proofErr w:type="spellEnd"/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The assistant said, "I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can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check it for you"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Сотрудник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могу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проверить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это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The assistant said that he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could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check it for me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Сотрудник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мог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проверить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это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May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Might</w:t>
            </w:r>
            <w:proofErr w:type="spellEnd"/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me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, "I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may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come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" – Она сказала мне: "Я тоже, может быть, приду".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told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me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might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come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– Она сказала мне, что тоже, может быть, придет.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0" w:line="312" w:lineRule="atLeast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Shall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Should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(предложения, просьба дать совет и т.д.)</w:t>
            </w:r>
          </w:p>
          <w:p w:rsidR="0095640A" w:rsidRPr="0095640A" w:rsidRDefault="0095640A" w:rsidP="0095640A">
            <w:pPr>
              <w:spacing w:after="0" w:line="312" w:lineRule="atLeast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Shall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-&gt;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Would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(когда речь идет о будущем времени)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Somebody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, "I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shall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this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time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" – Кто-то сказал: "Я буду там в это время".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 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asked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, "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Shall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open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window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?" – Она спросила: "Может, я открою окно?"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Somebody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said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>would</w:t>
            </w:r>
            <w:proofErr w:type="spellEnd"/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time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– Кто-то сказал, что он будет там в это время.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 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She asked if she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should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open the window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спросила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не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открыть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ли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окно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</w:tbl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Обратите внимание, что следующие глаголы в косвенной речи остаются без изменений:</w:t>
      </w:r>
    </w:p>
    <w:p w:rsidR="0095640A" w:rsidRPr="0095640A" w:rsidRDefault="0095640A" w:rsidP="0095640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Модальные глаголы в прошедшем времени (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would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,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could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,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had</w:t>
      </w:r>
      <w:proofErr w:type="spellEnd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,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might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)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There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was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nothing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could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do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about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" – Они сказали: "Мы ничего не могли поделать с этим".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there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was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nothing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could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do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about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Они сказали, что они ничего не могли поделать с этим.</w:t>
      </w:r>
    </w:p>
    <w:p w:rsidR="0095640A" w:rsidRDefault="0095640A" w:rsidP="0095640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Модальные глаголы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ought</w:t>
      </w:r>
      <w:proofErr w:type="spellEnd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</w:t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needn't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и</w:t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must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must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be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late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" – Он сказал: "Они, должно быть, опаздывают".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must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be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late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 сказал, что они должно быть опаздывают.</w:t>
      </w:r>
    </w:p>
    <w:p w:rsidR="0095640A" w:rsidRDefault="0095640A" w:rsidP="0095640A">
      <w:pPr>
        <w:spacing w:before="100" w:beforeAutospacing="1" w:after="100" w:afterAutospacing="1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</w:p>
    <w:p w:rsidR="0095640A" w:rsidRDefault="0095640A" w:rsidP="0095640A">
      <w:pPr>
        <w:spacing w:before="100" w:beforeAutospacing="1" w:after="100" w:afterAutospacing="1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</w:p>
    <w:p w:rsidR="0095640A" w:rsidRDefault="0095640A" w:rsidP="0095640A">
      <w:pPr>
        <w:spacing w:before="100" w:beforeAutospacing="1" w:after="100" w:afterAutospacing="1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</w:p>
    <w:p w:rsidR="0095640A" w:rsidRDefault="0095640A" w:rsidP="0095640A">
      <w:pPr>
        <w:spacing w:before="100" w:beforeAutospacing="1" w:after="100" w:afterAutospacing="1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</w:p>
    <w:p w:rsidR="0095640A" w:rsidRDefault="0095640A" w:rsidP="0095640A">
      <w:pPr>
        <w:spacing w:before="100" w:beforeAutospacing="1" w:after="100" w:afterAutospacing="1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</w:p>
    <w:p w:rsidR="0095640A" w:rsidRPr="0095640A" w:rsidRDefault="0095640A" w:rsidP="0095640A">
      <w:pPr>
        <w:spacing w:before="100" w:beforeAutospacing="1" w:after="100" w:afterAutospacing="1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bookmarkStart w:id="0" w:name="_GoBack"/>
      <w:bookmarkEnd w:id="0"/>
    </w:p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lastRenderedPageBreak/>
        <w:t>Изменение указателей времени и места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89"/>
        <w:gridCol w:w="5296"/>
      </w:tblGrid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(Прямая речь)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Indirect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(Косвенная речь)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this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(этот)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(тот, этот)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these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(эти)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those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(те, эти)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now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(сейчас)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then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(тогда)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(сегодня)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that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(в тот день)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tomorrow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(завтра)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next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(на следующий день)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the day after tomorrow (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послезавтра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two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days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later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(через два дня, два дня спустя)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yesterday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(вчера)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day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before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(накануне)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the day before yesterday (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позавчера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two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days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before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(за два дня до этого, двумя днями раньше)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ago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(тому назад)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before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(раньше)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next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year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(в следующем году)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the next year, the following year (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в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следующем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году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here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(здесь)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there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(там)</w:t>
            </w:r>
          </w:p>
        </w:tc>
      </w:tr>
    </w:tbl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pict/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pict/>
      </w: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>Случаи, когда времена остаются без изменений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0"/>
        <w:gridCol w:w="4859"/>
      </w:tblGrid>
      <w:tr w:rsidR="0095640A" w:rsidRPr="0095640A" w:rsidTr="0095640A">
        <w:trPr>
          <w:tblCellSpacing w:w="15" w:type="dxa"/>
        </w:trPr>
        <w:tc>
          <w:tcPr>
            <w:tcW w:w="427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(Прямая речь)</w:t>
            </w:r>
          </w:p>
        </w:tc>
        <w:tc>
          <w:tcPr>
            <w:tcW w:w="448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jc w:val="center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Indirect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>speech</w:t>
            </w:r>
            <w:proofErr w:type="spellEnd"/>
            <w:r w:rsidRPr="0095640A">
              <w:rPr>
                <w:rFonts w:ascii="Noto Sans" w:eastAsia="Times New Roman" w:hAnsi="Noto Sans" w:cs="Helvetica"/>
                <w:b/>
                <w:bCs/>
                <w:color w:val="061135"/>
                <w:sz w:val="20"/>
                <w:szCs w:val="20"/>
                <w:lang w:eastAsia="ru-RU"/>
              </w:rPr>
              <w:t xml:space="preserve"> (Косвенная речь)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1. Слова, вводящие прямую речь, стоят во временах группы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Present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Future</w:t>
            </w:r>
            <w:proofErr w:type="spellEnd"/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She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says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"I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want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to go for a walk"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говорит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Я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хочу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пойти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прогулку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She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says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that she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wants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to go for a walk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говорит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хочет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пойти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прогулку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2. Если на момент передачи чьих-то слов, ситуация не поменялась и относится либо к настоящему, либо к будущему (в данной ситуации также можно применить согласование времен, это ошибкой не будет).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105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He said, "It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will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rain"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Будет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дождь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He said that it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will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rain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будет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дождь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 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He said that it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would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rain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будет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дождь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  <w:tr w:rsidR="0095640A" w:rsidRPr="0095640A" w:rsidTr="0095640A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0" w:line="240" w:lineRule="auto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She said to me, "The sun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is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a star"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мне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: "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Солнце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это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звезда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She told me that the sun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was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a star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мне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солнце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это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звезда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 </w:t>
            </w:r>
          </w:p>
          <w:p w:rsidR="0095640A" w:rsidRPr="0095640A" w:rsidRDefault="0095640A" w:rsidP="0095640A">
            <w:pPr>
              <w:spacing w:after="0" w:line="312" w:lineRule="atLeast"/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</w:pP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lastRenderedPageBreak/>
              <w:t xml:space="preserve">She told me that the sun </w:t>
            </w:r>
            <w:r w:rsidRPr="0095640A">
              <w:rPr>
                <w:rFonts w:ascii="Noto Sans" w:eastAsia="Times New Roman" w:hAnsi="Noto Sans" w:cs="Helvetica"/>
                <w:color w:val="CC3D1C"/>
                <w:sz w:val="20"/>
                <w:szCs w:val="20"/>
                <w:lang w:val="en-US" w:eastAsia="ru-RU"/>
              </w:rPr>
              <w:t>is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a star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Она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сказала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мне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,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что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солнце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–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это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 xml:space="preserve"> 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eastAsia="ru-RU"/>
              </w:rPr>
              <w:t>звезда</w:t>
            </w:r>
            <w:r w:rsidRPr="0095640A">
              <w:rPr>
                <w:rFonts w:ascii="Noto Sans" w:eastAsia="Times New Roman" w:hAnsi="Noto Sans" w:cs="Helvetica"/>
                <w:color w:val="061135"/>
                <w:sz w:val="20"/>
                <w:szCs w:val="20"/>
                <w:lang w:val="en-US" w:eastAsia="ru-RU"/>
              </w:rPr>
              <w:t>.</w:t>
            </w:r>
          </w:p>
        </w:tc>
      </w:tr>
    </w:tbl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lastRenderedPageBreak/>
        <w:t>Вопросительные предложения</w:t>
      </w:r>
    </w:p>
    <w:p w:rsidR="0095640A" w:rsidRPr="0095640A" w:rsidRDefault="0095640A" w:rsidP="0095640A">
      <w:pPr>
        <w:spacing w:before="180" w:after="180" w:line="360" w:lineRule="atLeast"/>
        <w:outlineLvl w:val="4"/>
        <w:rPr>
          <w:rFonts w:ascii="Arial" w:eastAsia="Times New Roman" w:hAnsi="Arial" w:cs="Arial"/>
          <w:b/>
          <w:bCs/>
          <w:color w:val="061135"/>
          <w:sz w:val="21"/>
          <w:szCs w:val="21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1"/>
          <w:szCs w:val="21"/>
          <w:lang w:eastAsia="ru-RU"/>
        </w:rPr>
        <w:t>Общие вопросы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Общие вопросы в косвенной речи присоединяются к главному предложению при помощи союзов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if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или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whether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. Порядок слов вопросительного предложения меняется на порядок слов повествовательного предложения.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She asked, "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Do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you 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have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any plans for the weekend?"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спросила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: 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У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тебя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есть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планы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на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выходные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?"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if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I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had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any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plans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for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weekend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Она спросила, были ли у меня планы на выходные.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Will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you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visit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us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tomorrow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?" – Они спросили: "Вы придете к нам завтра?"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whether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would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visit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next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day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Они спросили, не придем ли мы к ним на следующий день.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Can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you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give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a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call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?" – Она спросила: "Ты можешь им позвонить?"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if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I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could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give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a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call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Она спросила, не мог ли я им позвонить.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При обращении в косвенную речь ответов на общие вопросы, слова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yes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и</w:t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no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опускаются.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She asked, "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Do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you 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want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another cup of tea?"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спросила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: 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Ты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хочешь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еще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чашку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чая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?"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br/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I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No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, I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don't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" – Я ответила: "Нет, не хочу".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>if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I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wanted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another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cup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of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tea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Она спросила, не хочу ли я еще чашку чая.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  <w:t xml:space="preserve">I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answered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I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didn't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Я ответила, что не хочу.</w:t>
      </w:r>
    </w:p>
    <w:p w:rsidR="0095640A" w:rsidRPr="0095640A" w:rsidRDefault="0095640A" w:rsidP="0095640A">
      <w:pPr>
        <w:spacing w:before="180" w:after="180" w:line="360" w:lineRule="atLeast"/>
        <w:outlineLvl w:val="4"/>
        <w:rPr>
          <w:rFonts w:ascii="Arial" w:eastAsia="Times New Roman" w:hAnsi="Arial" w:cs="Arial"/>
          <w:b/>
          <w:bCs/>
          <w:color w:val="061135"/>
          <w:sz w:val="21"/>
          <w:szCs w:val="21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1"/>
          <w:szCs w:val="21"/>
          <w:lang w:eastAsia="ru-RU"/>
        </w:rPr>
        <w:t>Специальные вопросы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При обращении специальных вопросов в косвенную речь необходимо поставить слова в том же порядке, что и в</w:t>
      </w:r>
      <w:r w:rsidRPr="0095640A">
        <w:rPr>
          <w:rFonts w:ascii="Noto Sans" w:eastAsia="Times New Roman" w:hAnsi="Noto Sans" w:cs="Helvetica"/>
          <w:b/>
          <w:bCs/>
          <w:color w:val="061135"/>
          <w:sz w:val="21"/>
          <w:szCs w:val="21"/>
          <w:lang w:eastAsia="ru-RU"/>
        </w:rPr>
        <w:t xml:space="preserve"> повествовательном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предложении, а вопросительное слово служит для присоединения придаточного предложения к главному.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time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does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train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arrive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?" – Она спросила: "Во сколько прибывает поезд?"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time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train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arrived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Она спросила, во сколько прибывает поезд.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When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did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you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come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?" – Он спросил: "Когда ты пришел?"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when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I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came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– Он спросил, когда я пришел.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I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him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How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old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are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you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?" – Я спросил его: "Сколько тебе лет?"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  <w:t xml:space="preserve">I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him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how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old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was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Я спросил, сколько ему лет.</w:t>
      </w:r>
    </w:p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>Повелительное наклонение в косвенной речи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Повелительное наклонение в косвенной речи заменяется инфинитивом (в отрицательных предложениях – инфинитивом с частицей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not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).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Если прямая речь выражает приказ, то глагол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say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заменяется на глаголы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tell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,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order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. Если же прямая речь выражает просьбу, то глагол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say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заменяется глаголом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ask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Mother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Be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careful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!" – Мама сказала: "Будьте осторожны!"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Mother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be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careful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Мама попросила быть осторожными.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Listen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what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I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saying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!" – Он сказал: "Слушай, что я говорю!"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He told 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to listen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to what he was saying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велел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слушать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,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что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говорит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lastRenderedPageBreak/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said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, "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Please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,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don't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laugh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him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!" – Она сказала: "Пожалуйста, не смейтесь над ним!"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br/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She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asked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not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to</w:t>
      </w:r>
      <w:proofErr w:type="spellEnd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CC3D1C"/>
          <w:sz w:val="21"/>
          <w:szCs w:val="21"/>
          <w:lang w:eastAsia="ru-RU"/>
        </w:rPr>
        <w:t>laugh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at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</w:t>
      </w:r>
      <w:proofErr w:type="spell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him</w:t>
      </w:r>
      <w:proofErr w:type="spell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– Она попросила не смеяться над ним.</w:t>
      </w:r>
    </w:p>
    <w:p w:rsidR="0095640A" w:rsidRPr="0095640A" w:rsidRDefault="0095640A" w:rsidP="0095640A">
      <w:pPr>
        <w:spacing w:before="180" w:after="180" w:line="360" w:lineRule="atLeast"/>
        <w:outlineLvl w:val="3"/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</w:pPr>
      <w:r w:rsidRPr="0095640A">
        <w:rPr>
          <w:rFonts w:ascii="Arial" w:eastAsia="Times New Roman" w:hAnsi="Arial" w:cs="Arial"/>
          <w:b/>
          <w:bCs/>
          <w:color w:val="061135"/>
          <w:sz w:val="24"/>
          <w:szCs w:val="24"/>
          <w:lang w:eastAsia="ru-RU"/>
        </w:rPr>
        <w:t>Замена местоимений и наречий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</w:pP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Личные, притяжательные и указательные местоимения, а также наречия места и времени, при переходе из прямой речи в косвенную изменяются по смыслу, так </w:t>
      </w:r>
      <w:proofErr w:type="gramStart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же</w:t>
      </w:r>
      <w:proofErr w:type="gramEnd"/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 xml:space="preserve"> как и в русском языке.</w:t>
      </w:r>
    </w:p>
    <w:p w:rsidR="0095640A" w:rsidRPr="0095640A" w:rsidRDefault="0095640A" w:rsidP="0095640A">
      <w:pPr>
        <w:spacing w:after="180" w:line="240" w:lineRule="auto"/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</w:pP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He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said, "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You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have been listening to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 xml:space="preserve"> this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music for a long time already"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сказал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: "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Вы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уже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достаточно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долго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слушаете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эту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музыку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".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br/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He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said that 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they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had been listening to </w:t>
      </w:r>
      <w:r w:rsidRPr="0095640A">
        <w:rPr>
          <w:rFonts w:ascii="Noto Sans" w:eastAsia="Times New Roman" w:hAnsi="Noto Sans" w:cs="Helvetica"/>
          <w:color w:val="CC3D1C"/>
          <w:sz w:val="21"/>
          <w:szCs w:val="21"/>
          <w:lang w:val="en-US" w:eastAsia="ru-RU"/>
        </w:rPr>
        <w:t>that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music for a long time already –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сказал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,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что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они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слушали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эту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музыку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уже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достаточно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 xml:space="preserve"> 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eastAsia="ru-RU"/>
        </w:rPr>
        <w:t>долго</w:t>
      </w:r>
      <w:r w:rsidRPr="0095640A">
        <w:rPr>
          <w:rFonts w:ascii="Noto Sans" w:eastAsia="Times New Roman" w:hAnsi="Noto Sans" w:cs="Helvetica"/>
          <w:color w:val="061135"/>
          <w:sz w:val="21"/>
          <w:szCs w:val="21"/>
          <w:lang w:val="en-US" w:eastAsia="ru-RU"/>
        </w:rPr>
        <w:t>.</w:t>
      </w:r>
    </w:p>
    <w:p w:rsidR="005318A8" w:rsidRPr="0095640A" w:rsidRDefault="005318A8">
      <w:pPr>
        <w:rPr>
          <w:lang w:val="en-US"/>
        </w:rPr>
      </w:pPr>
    </w:p>
    <w:sectPr w:rsidR="005318A8" w:rsidRPr="0095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Calibri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6BF"/>
    <w:multiLevelType w:val="multilevel"/>
    <w:tmpl w:val="A8E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05EA5"/>
    <w:multiLevelType w:val="multilevel"/>
    <w:tmpl w:val="58DE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0A"/>
    <w:rsid w:val="000457F8"/>
    <w:rsid w:val="00144164"/>
    <w:rsid w:val="00530D3C"/>
    <w:rsid w:val="005318A8"/>
    <w:rsid w:val="0095640A"/>
    <w:rsid w:val="00F8643B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2FCA"/>
  <w15:chartTrackingRefBased/>
  <w15:docId w15:val="{9AFC5D87-3EBF-4AE0-A088-AEF05E5B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946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Мохина</dc:creator>
  <cp:keywords/>
  <dc:description/>
  <cp:lastModifiedBy>Анна Мохина</cp:lastModifiedBy>
  <cp:revision>1</cp:revision>
  <cp:lastPrinted>2017-11-29T14:10:00Z</cp:lastPrinted>
  <dcterms:created xsi:type="dcterms:W3CDTF">2017-11-29T13:50:00Z</dcterms:created>
  <dcterms:modified xsi:type="dcterms:W3CDTF">2017-11-30T16:58:00Z</dcterms:modified>
</cp:coreProperties>
</file>