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1E" w:rsidRPr="00706E01" w:rsidRDefault="0078351E" w:rsidP="0078351E">
      <w:pPr>
        <w:pStyle w:val="tekstob"/>
        <w:shd w:val="clear" w:color="auto" w:fill="FFFFFF"/>
        <w:spacing w:before="0" w:beforeAutospacing="0" w:after="0" w:afterAutospacing="0"/>
        <w:ind w:firstLine="709"/>
        <w:jc w:val="right"/>
        <w:rPr>
          <w:spacing w:val="-4"/>
          <w:sz w:val="28"/>
          <w:szCs w:val="28"/>
        </w:rPr>
      </w:pPr>
      <w:bookmarkStart w:id="0" w:name="_Hlk499597179"/>
      <w:r w:rsidRPr="00706E01">
        <w:rPr>
          <w:b/>
          <w:spacing w:val="-4"/>
          <w:sz w:val="28"/>
          <w:szCs w:val="28"/>
        </w:rPr>
        <w:t>Романова И. В.,</w:t>
      </w:r>
      <w:r w:rsidRPr="00706E01">
        <w:rPr>
          <w:spacing w:val="-4"/>
          <w:sz w:val="28"/>
          <w:szCs w:val="28"/>
        </w:rPr>
        <w:t xml:space="preserve"> доктор социологических наук, </w:t>
      </w:r>
    </w:p>
    <w:p w:rsidR="0078351E" w:rsidRPr="00706E01" w:rsidRDefault="0078351E" w:rsidP="0078351E">
      <w:pPr>
        <w:pStyle w:val="tekstob"/>
        <w:shd w:val="clear" w:color="auto" w:fill="FFFFFF"/>
        <w:spacing w:before="0" w:beforeAutospacing="0" w:after="0" w:afterAutospacing="0"/>
        <w:ind w:firstLine="709"/>
        <w:jc w:val="right"/>
        <w:rPr>
          <w:spacing w:val="-4"/>
          <w:sz w:val="28"/>
          <w:szCs w:val="28"/>
        </w:rPr>
      </w:pPr>
      <w:r w:rsidRPr="00706E01">
        <w:rPr>
          <w:spacing w:val="-4"/>
          <w:sz w:val="28"/>
          <w:szCs w:val="28"/>
        </w:rPr>
        <w:t>профессор Забайкальского государственного университета</w:t>
      </w:r>
    </w:p>
    <w:p w:rsidR="0078351E" w:rsidRPr="00706E01" w:rsidRDefault="0078351E" w:rsidP="0078351E">
      <w:pPr>
        <w:pStyle w:val="tekstob"/>
        <w:shd w:val="clear" w:color="auto" w:fill="FFFFFF"/>
        <w:spacing w:before="0" w:beforeAutospacing="0" w:after="0" w:afterAutospacing="0"/>
        <w:ind w:firstLine="709"/>
        <w:jc w:val="right"/>
        <w:rPr>
          <w:spacing w:val="-4"/>
          <w:sz w:val="28"/>
          <w:szCs w:val="28"/>
        </w:rPr>
      </w:pPr>
      <w:r w:rsidRPr="00706E01">
        <w:rPr>
          <w:b/>
          <w:spacing w:val="-4"/>
          <w:sz w:val="28"/>
          <w:szCs w:val="28"/>
        </w:rPr>
        <w:t xml:space="preserve">Романова </w:t>
      </w:r>
      <w:r>
        <w:rPr>
          <w:b/>
          <w:spacing w:val="-4"/>
          <w:sz w:val="28"/>
          <w:szCs w:val="28"/>
        </w:rPr>
        <w:t>Н</w:t>
      </w:r>
      <w:r w:rsidRPr="00706E01">
        <w:rPr>
          <w:b/>
          <w:spacing w:val="-4"/>
          <w:sz w:val="28"/>
          <w:szCs w:val="28"/>
        </w:rPr>
        <w:t xml:space="preserve">. </w:t>
      </w:r>
      <w:r>
        <w:rPr>
          <w:b/>
          <w:spacing w:val="-4"/>
          <w:sz w:val="28"/>
          <w:szCs w:val="28"/>
        </w:rPr>
        <w:t>П</w:t>
      </w:r>
      <w:r w:rsidRPr="00706E01">
        <w:rPr>
          <w:b/>
          <w:spacing w:val="-4"/>
          <w:sz w:val="28"/>
          <w:szCs w:val="28"/>
        </w:rPr>
        <w:t>.,</w:t>
      </w:r>
      <w:r w:rsidRPr="00706E01">
        <w:rPr>
          <w:spacing w:val="-4"/>
          <w:sz w:val="28"/>
          <w:szCs w:val="28"/>
        </w:rPr>
        <w:t xml:space="preserve"> доктор социологических наук, </w:t>
      </w:r>
    </w:p>
    <w:p w:rsidR="0078351E" w:rsidRDefault="0078351E" w:rsidP="0078351E">
      <w:pPr>
        <w:pStyle w:val="tekstob"/>
        <w:shd w:val="clear" w:color="auto" w:fill="FFFFFF"/>
        <w:spacing w:before="0" w:beforeAutospacing="0" w:after="0" w:afterAutospacing="0"/>
        <w:ind w:firstLine="709"/>
        <w:jc w:val="right"/>
        <w:rPr>
          <w:spacing w:val="-4"/>
          <w:sz w:val="28"/>
          <w:szCs w:val="28"/>
        </w:rPr>
      </w:pPr>
      <w:r w:rsidRPr="00706E01">
        <w:rPr>
          <w:spacing w:val="-4"/>
          <w:sz w:val="28"/>
          <w:szCs w:val="28"/>
        </w:rPr>
        <w:t>профессор Забайкальского государственного университета</w:t>
      </w:r>
    </w:p>
    <w:p w:rsidR="0078351E" w:rsidRPr="00706E01" w:rsidRDefault="0078351E" w:rsidP="0078351E">
      <w:pPr>
        <w:pStyle w:val="tekstob"/>
        <w:shd w:val="clear" w:color="auto" w:fill="FFFFFF"/>
        <w:spacing w:before="0" w:beforeAutospacing="0" w:after="0" w:afterAutospacing="0"/>
        <w:ind w:firstLine="709"/>
        <w:jc w:val="right"/>
        <w:rPr>
          <w:spacing w:val="-4"/>
          <w:sz w:val="28"/>
          <w:szCs w:val="28"/>
        </w:rPr>
      </w:pPr>
    </w:p>
    <w:p w:rsidR="0078351E" w:rsidRDefault="0078351E" w:rsidP="0078351E">
      <w:pPr>
        <w:pStyle w:val="tekstob"/>
        <w:shd w:val="clear" w:color="auto" w:fill="FFFFFF"/>
        <w:spacing w:before="0" w:beforeAutospacing="0" w:after="0" w:afterAutospacing="0"/>
        <w:ind w:firstLine="709"/>
        <w:jc w:val="center"/>
        <w:rPr>
          <w:spacing w:val="-4"/>
          <w:sz w:val="28"/>
          <w:szCs w:val="28"/>
        </w:rPr>
      </w:pPr>
    </w:p>
    <w:p w:rsidR="0078351E" w:rsidRDefault="0078351E" w:rsidP="0078351E">
      <w:pPr>
        <w:pStyle w:val="tekstob"/>
        <w:shd w:val="clear" w:color="auto" w:fill="FFFFFF"/>
        <w:spacing w:before="0" w:beforeAutospacing="0" w:after="0" w:afterAutospacing="0"/>
        <w:ind w:firstLine="709"/>
        <w:jc w:val="center"/>
        <w:rPr>
          <w:color w:val="000000"/>
          <w:spacing w:val="-5"/>
          <w:sz w:val="28"/>
          <w:szCs w:val="28"/>
        </w:rPr>
      </w:pPr>
      <w:r>
        <w:rPr>
          <w:spacing w:val="-4"/>
          <w:sz w:val="28"/>
          <w:szCs w:val="28"/>
        </w:rPr>
        <w:t xml:space="preserve">СИСТЕМНЫЙ ПОДХОД К </w:t>
      </w:r>
      <w:r w:rsidRPr="006F6182">
        <w:rPr>
          <w:color w:val="000000"/>
          <w:spacing w:val="-5"/>
          <w:sz w:val="28"/>
          <w:szCs w:val="28"/>
        </w:rPr>
        <w:t>ПРОФЕССИОНАЛЬНО</w:t>
      </w:r>
      <w:r>
        <w:rPr>
          <w:color w:val="000000"/>
          <w:spacing w:val="-5"/>
          <w:sz w:val="28"/>
          <w:szCs w:val="28"/>
        </w:rPr>
        <w:t xml:space="preserve">Й </w:t>
      </w:r>
    </w:p>
    <w:p w:rsidR="0078351E" w:rsidRPr="00706E01" w:rsidRDefault="0078351E" w:rsidP="0078351E">
      <w:pPr>
        <w:pStyle w:val="tekstob"/>
        <w:shd w:val="clear" w:color="auto" w:fill="FFFFFF"/>
        <w:spacing w:before="0" w:beforeAutospacing="0" w:after="0" w:afterAutospacing="0"/>
        <w:ind w:firstLine="709"/>
        <w:jc w:val="center"/>
        <w:rPr>
          <w:spacing w:val="-4"/>
          <w:sz w:val="28"/>
          <w:szCs w:val="28"/>
        </w:rPr>
      </w:pPr>
      <w:r w:rsidRPr="006F6182">
        <w:rPr>
          <w:color w:val="000000"/>
          <w:spacing w:val="-5"/>
          <w:sz w:val="28"/>
          <w:szCs w:val="28"/>
        </w:rPr>
        <w:t>ОРИЕНТАЦИИ МОЛОДЕЖИ</w:t>
      </w:r>
    </w:p>
    <w:p w:rsidR="0078351E" w:rsidRDefault="0078351E" w:rsidP="0078351E">
      <w:pPr>
        <w:pStyle w:val="tekstob"/>
        <w:shd w:val="clear" w:color="auto" w:fill="FFFFFF"/>
        <w:spacing w:before="0" w:beforeAutospacing="0" w:after="0" w:afterAutospacing="0" w:line="276" w:lineRule="auto"/>
        <w:ind w:firstLine="709"/>
        <w:jc w:val="both"/>
        <w:rPr>
          <w:spacing w:val="-4"/>
          <w:sz w:val="28"/>
          <w:szCs w:val="28"/>
        </w:rPr>
      </w:pPr>
    </w:p>
    <w:p w:rsidR="0078351E" w:rsidRPr="00527C6C" w:rsidRDefault="0078351E" w:rsidP="0078351E">
      <w:pPr>
        <w:pStyle w:val="tekstob"/>
        <w:shd w:val="clear" w:color="auto" w:fill="FFFFFF"/>
        <w:spacing w:before="0" w:beforeAutospacing="0" w:after="0" w:afterAutospacing="0" w:line="276" w:lineRule="auto"/>
        <w:ind w:firstLine="709"/>
        <w:jc w:val="both"/>
        <w:rPr>
          <w:color w:val="000000"/>
          <w:spacing w:val="-4"/>
          <w:sz w:val="28"/>
          <w:szCs w:val="28"/>
        </w:rPr>
      </w:pPr>
      <w:r w:rsidRPr="001C1D18">
        <w:rPr>
          <w:spacing w:val="-4"/>
          <w:sz w:val="28"/>
          <w:szCs w:val="28"/>
        </w:rPr>
        <w:t xml:space="preserve">Поступательное развитие гражданского общества неразрывно связано с повышением роли человеческого фактора и самореализацией личности во всех сферах жизнедеятельности, в том числе и профессиональной. </w:t>
      </w:r>
      <w:r>
        <w:rPr>
          <w:spacing w:val="-4"/>
          <w:sz w:val="28"/>
          <w:szCs w:val="28"/>
        </w:rPr>
        <w:t xml:space="preserve">Проблема профессионального самоопределения личности в современных условиях и как следствие </w:t>
      </w:r>
      <w:r w:rsidRPr="00B87532">
        <w:rPr>
          <w:color w:val="000000"/>
          <w:spacing w:val="-4"/>
          <w:sz w:val="28"/>
          <w:szCs w:val="28"/>
        </w:rPr>
        <w:t>успешной трудовой деятельности по избранной профессии обрел</w:t>
      </w:r>
      <w:r>
        <w:rPr>
          <w:color w:val="000000"/>
          <w:spacing w:val="-4"/>
          <w:sz w:val="28"/>
          <w:szCs w:val="28"/>
        </w:rPr>
        <w:t>а</w:t>
      </w:r>
      <w:r w:rsidRPr="00B87532">
        <w:rPr>
          <w:color w:val="000000"/>
          <w:spacing w:val="-4"/>
          <w:sz w:val="28"/>
          <w:szCs w:val="28"/>
        </w:rPr>
        <w:t xml:space="preserve"> статус</w:t>
      </w:r>
      <w:r w:rsidRPr="00B87532">
        <w:rPr>
          <w:rFonts w:ascii="Verdana" w:hAnsi="Verdana"/>
          <w:color w:val="000000"/>
          <w:spacing w:val="-4"/>
          <w:sz w:val="16"/>
          <w:szCs w:val="16"/>
        </w:rPr>
        <w:t xml:space="preserve"> </w:t>
      </w:r>
      <w:r w:rsidRPr="00B87532">
        <w:rPr>
          <w:color w:val="000000"/>
          <w:spacing w:val="-4"/>
          <w:sz w:val="28"/>
          <w:szCs w:val="28"/>
        </w:rPr>
        <w:t>государственной важности и социально-экономической значимости.</w:t>
      </w:r>
      <w:r>
        <w:rPr>
          <w:color w:val="000000"/>
          <w:spacing w:val="-4"/>
          <w:sz w:val="28"/>
          <w:szCs w:val="28"/>
        </w:rPr>
        <w:t xml:space="preserve"> </w:t>
      </w:r>
      <w:r w:rsidRPr="006E01EF">
        <w:rPr>
          <w:color w:val="000000"/>
          <w:spacing w:val="-2"/>
          <w:sz w:val="28"/>
          <w:szCs w:val="28"/>
        </w:rPr>
        <w:t>Правильный обоснованный выбор направления своей будущей профессиональной деятельности – необходимая предпосылка трудовой удовлетворенности. В противном случае способности человека остаются частично не реализованы, что ведет к трудовой неудовлетворенности и различным поте</w:t>
      </w:r>
      <w:r>
        <w:rPr>
          <w:color w:val="000000"/>
          <w:spacing w:val="-2"/>
          <w:sz w:val="28"/>
          <w:szCs w:val="28"/>
        </w:rPr>
        <w:t xml:space="preserve">рям – </w:t>
      </w:r>
      <w:r w:rsidRPr="006E01EF">
        <w:rPr>
          <w:color w:val="000000"/>
          <w:spacing w:val="-2"/>
          <w:sz w:val="28"/>
          <w:szCs w:val="28"/>
        </w:rPr>
        <w:t>трудностям овладения профессией, отказу от профессии, смене работы, психологическим комплексам и травмам.</w:t>
      </w:r>
    </w:p>
    <w:p w:rsidR="0078351E" w:rsidRPr="00D653E6" w:rsidRDefault="0078351E" w:rsidP="0078351E">
      <w:pPr>
        <w:pStyle w:val="tekstob"/>
        <w:shd w:val="clear" w:color="auto" w:fill="FFFFFF"/>
        <w:spacing w:before="0" w:beforeAutospacing="0" w:after="0" w:afterAutospacing="0" w:line="276" w:lineRule="auto"/>
        <w:ind w:firstLine="709"/>
        <w:jc w:val="both"/>
        <w:rPr>
          <w:color w:val="000000"/>
          <w:spacing w:val="-5"/>
          <w:sz w:val="28"/>
          <w:szCs w:val="28"/>
        </w:rPr>
      </w:pPr>
      <w:r w:rsidRPr="00D653E6">
        <w:rPr>
          <w:color w:val="000000"/>
          <w:spacing w:val="-5"/>
          <w:sz w:val="28"/>
          <w:szCs w:val="28"/>
        </w:rPr>
        <w:t>Правильное профессиональное самоопределение личности – результат качественной профессиональной ориентации – сложной многоаспектной деятельности, направленной, прежде всего, на всестороннее изучение личности учащегося: выявление степени ее сформированности, ценностных ориентаций, индивидуальных (физических, психологических и др.) особенностей, склонностей и способностей, определение реальных возможностей в освоении той или иной профессии. Знание этих особенностей личности учащихся позволяет относительно безболезненно соблюсти баланс притязаний между «я хочу» и «я могу».</w:t>
      </w:r>
    </w:p>
    <w:p w:rsidR="0078351E" w:rsidRPr="006F6182" w:rsidRDefault="0078351E" w:rsidP="0078351E">
      <w:pPr>
        <w:spacing w:after="0"/>
        <w:ind w:firstLine="709"/>
        <w:jc w:val="both"/>
        <w:rPr>
          <w:rFonts w:ascii="Times New Roman" w:eastAsia="Times New Roman" w:hAnsi="Times New Roman"/>
          <w:color w:val="000000"/>
          <w:spacing w:val="-5"/>
          <w:sz w:val="28"/>
          <w:szCs w:val="28"/>
          <w:lang w:eastAsia="ru-RU"/>
        </w:rPr>
      </w:pPr>
      <w:r w:rsidRPr="006F6182">
        <w:rPr>
          <w:rFonts w:ascii="Times New Roman" w:eastAsia="Times New Roman" w:hAnsi="Times New Roman"/>
          <w:color w:val="000000"/>
          <w:spacing w:val="-5"/>
          <w:sz w:val="28"/>
          <w:szCs w:val="28"/>
          <w:lang w:eastAsia="ru-RU"/>
        </w:rPr>
        <w:t xml:space="preserve">Краткий обзор практики профориентационной работы в зарубежных странах показал, что, во-первых, она носит преимущественно государственный характер, и во-вторых, в ней реализован системный подход к этой деятельности. </w:t>
      </w:r>
      <w:r w:rsidRPr="00644585">
        <w:rPr>
          <w:rFonts w:ascii="Times New Roman" w:eastAsia="Times New Roman" w:hAnsi="Times New Roman"/>
          <w:color w:val="000000"/>
          <w:spacing w:val="-5"/>
          <w:sz w:val="28"/>
          <w:szCs w:val="28"/>
          <w:lang w:eastAsia="ru-RU"/>
        </w:rPr>
        <w:t xml:space="preserve">По мнению большинства </w:t>
      </w:r>
      <w:r w:rsidRPr="006F6182">
        <w:rPr>
          <w:rFonts w:ascii="Times New Roman" w:eastAsia="Times New Roman" w:hAnsi="Times New Roman"/>
          <w:color w:val="000000"/>
          <w:spacing w:val="-5"/>
          <w:sz w:val="28"/>
          <w:szCs w:val="28"/>
          <w:lang w:eastAsia="ru-RU"/>
        </w:rPr>
        <w:t xml:space="preserve">российских </w:t>
      </w:r>
      <w:r w:rsidRPr="00644585">
        <w:rPr>
          <w:rFonts w:ascii="Times New Roman" w:eastAsia="Times New Roman" w:hAnsi="Times New Roman"/>
          <w:color w:val="000000"/>
          <w:spacing w:val="-5"/>
          <w:sz w:val="28"/>
          <w:szCs w:val="28"/>
          <w:lang w:eastAsia="ru-RU"/>
        </w:rPr>
        <w:t xml:space="preserve">ученых и практиков, </w:t>
      </w:r>
      <w:r w:rsidRPr="006F6182">
        <w:rPr>
          <w:rFonts w:ascii="Times New Roman" w:eastAsia="Times New Roman" w:hAnsi="Times New Roman"/>
          <w:color w:val="000000"/>
          <w:spacing w:val="-5"/>
          <w:sz w:val="28"/>
          <w:szCs w:val="28"/>
          <w:lang w:eastAsia="ru-RU"/>
        </w:rPr>
        <w:t>работающих в сфере про</w:t>
      </w:r>
      <w:r>
        <w:rPr>
          <w:rFonts w:ascii="Times New Roman" w:eastAsia="Times New Roman" w:hAnsi="Times New Roman"/>
          <w:color w:val="000000"/>
          <w:spacing w:val="-5"/>
          <w:sz w:val="28"/>
          <w:szCs w:val="28"/>
          <w:lang w:eastAsia="ru-RU"/>
        </w:rPr>
        <w:t>-</w:t>
      </w:r>
      <w:r w:rsidRPr="006F6182">
        <w:rPr>
          <w:rFonts w:ascii="Times New Roman" w:eastAsia="Times New Roman" w:hAnsi="Times New Roman"/>
          <w:color w:val="000000"/>
          <w:spacing w:val="-5"/>
          <w:sz w:val="28"/>
          <w:szCs w:val="28"/>
          <w:lang w:eastAsia="ru-RU"/>
        </w:rPr>
        <w:t xml:space="preserve">фессиональной ориентации молодежи, </w:t>
      </w:r>
      <w:r w:rsidRPr="00644585">
        <w:rPr>
          <w:rFonts w:ascii="Times New Roman" w:eastAsia="Times New Roman" w:hAnsi="Times New Roman"/>
          <w:color w:val="000000"/>
          <w:spacing w:val="-5"/>
          <w:sz w:val="28"/>
          <w:szCs w:val="28"/>
          <w:lang w:eastAsia="ru-RU"/>
        </w:rPr>
        <w:t xml:space="preserve">основной недостаток организации </w:t>
      </w:r>
      <w:r w:rsidRPr="006F6182">
        <w:rPr>
          <w:rFonts w:ascii="Times New Roman" w:eastAsia="Times New Roman" w:hAnsi="Times New Roman"/>
          <w:color w:val="000000"/>
          <w:spacing w:val="-5"/>
          <w:sz w:val="28"/>
          <w:szCs w:val="28"/>
          <w:lang w:eastAsia="ru-RU"/>
        </w:rPr>
        <w:t xml:space="preserve">этой </w:t>
      </w:r>
      <w:r w:rsidRPr="00644585">
        <w:rPr>
          <w:rFonts w:ascii="Times New Roman" w:eastAsia="Times New Roman" w:hAnsi="Times New Roman"/>
          <w:color w:val="000000"/>
          <w:spacing w:val="-5"/>
          <w:sz w:val="28"/>
          <w:szCs w:val="28"/>
          <w:lang w:eastAsia="ru-RU"/>
        </w:rPr>
        <w:t>работы заключается в ее несистемном характере.</w:t>
      </w:r>
      <w:r w:rsidRPr="006F6182">
        <w:rPr>
          <w:rFonts w:ascii="Times New Roman" w:eastAsia="Times New Roman" w:hAnsi="Times New Roman"/>
          <w:color w:val="000000"/>
          <w:spacing w:val="-5"/>
          <w:sz w:val="28"/>
          <w:szCs w:val="28"/>
          <w:lang w:eastAsia="ru-RU"/>
        </w:rPr>
        <w:t xml:space="preserve"> </w:t>
      </w:r>
      <w:r>
        <w:rPr>
          <w:rFonts w:ascii="Times New Roman" w:eastAsia="Times New Roman" w:hAnsi="Times New Roman"/>
          <w:color w:val="000000"/>
          <w:spacing w:val="-5"/>
          <w:sz w:val="28"/>
          <w:szCs w:val="28"/>
          <w:lang w:eastAsia="ru-RU"/>
        </w:rPr>
        <w:t xml:space="preserve">Поэтому </w:t>
      </w:r>
      <w:r w:rsidRPr="006F6182">
        <w:rPr>
          <w:rFonts w:ascii="Times New Roman" w:eastAsia="Times New Roman" w:hAnsi="Times New Roman"/>
          <w:color w:val="000000"/>
          <w:spacing w:val="-5"/>
          <w:sz w:val="28"/>
          <w:szCs w:val="28"/>
          <w:lang w:eastAsia="ru-RU"/>
        </w:rPr>
        <w:t xml:space="preserve">в основу совершенствования профориентационной работы следует положить </w:t>
      </w:r>
      <w:r>
        <w:rPr>
          <w:rFonts w:ascii="Times New Roman" w:eastAsia="Times New Roman" w:hAnsi="Times New Roman"/>
          <w:color w:val="000000"/>
          <w:spacing w:val="-5"/>
          <w:sz w:val="28"/>
          <w:szCs w:val="28"/>
          <w:lang w:eastAsia="ru-RU"/>
        </w:rPr>
        <w:t>с</w:t>
      </w:r>
      <w:r w:rsidRPr="006F6182">
        <w:rPr>
          <w:rFonts w:ascii="Times New Roman" w:eastAsia="Times New Roman" w:hAnsi="Times New Roman"/>
          <w:color w:val="000000"/>
          <w:spacing w:val="-5"/>
          <w:sz w:val="28"/>
          <w:szCs w:val="28"/>
          <w:lang w:eastAsia="ru-RU"/>
        </w:rPr>
        <w:t>истемный подход</w:t>
      </w:r>
      <w:r>
        <w:rPr>
          <w:rFonts w:ascii="Times New Roman" w:eastAsia="Times New Roman" w:hAnsi="Times New Roman"/>
          <w:color w:val="000000"/>
          <w:spacing w:val="-5"/>
          <w:sz w:val="28"/>
          <w:szCs w:val="28"/>
          <w:lang w:eastAsia="ru-RU"/>
        </w:rPr>
        <w:t>.</w:t>
      </w:r>
      <w:r w:rsidRPr="006F6182">
        <w:rPr>
          <w:rFonts w:ascii="Times New Roman" w:eastAsia="Times New Roman" w:hAnsi="Times New Roman"/>
          <w:color w:val="000000"/>
          <w:spacing w:val="-5"/>
          <w:sz w:val="28"/>
          <w:szCs w:val="28"/>
          <w:lang w:eastAsia="ru-RU"/>
        </w:rPr>
        <w:t xml:space="preserve"> </w:t>
      </w:r>
    </w:p>
    <w:p w:rsidR="0078351E" w:rsidRDefault="0078351E" w:rsidP="0078351E">
      <w:pPr>
        <w:spacing w:after="0"/>
        <w:ind w:firstLine="709"/>
        <w:jc w:val="both"/>
        <w:rPr>
          <w:rFonts w:ascii="Times New Roman" w:eastAsia="Times New Roman" w:hAnsi="Times New Roman"/>
          <w:color w:val="000000"/>
          <w:spacing w:val="-5"/>
          <w:sz w:val="28"/>
          <w:szCs w:val="28"/>
          <w:lang w:eastAsia="ru-RU"/>
        </w:rPr>
      </w:pPr>
      <w:r w:rsidRPr="006F6182">
        <w:rPr>
          <w:rFonts w:ascii="Times New Roman" w:eastAsia="Times New Roman" w:hAnsi="Times New Roman"/>
          <w:color w:val="000000"/>
          <w:spacing w:val="-5"/>
          <w:sz w:val="28"/>
          <w:szCs w:val="28"/>
          <w:lang w:eastAsia="ru-RU"/>
        </w:rPr>
        <w:t xml:space="preserve">На наш взгляд, наиболее эффективно системный подход может быть реализован путем создания </w:t>
      </w:r>
      <w:r>
        <w:rPr>
          <w:rFonts w:ascii="Times New Roman" w:eastAsia="Times New Roman" w:hAnsi="Times New Roman"/>
          <w:color w:val="000000"/>
          <w:spacing w:val="-5"/>
          <w:sz w:val="28"/>
          <w:szCs w:val="28"/>
          <w:lang w:eastAsia="ru-RU"/>
        </w:rPr>
        <w:t xml:space="preserve">региональных </w:t>
      </w:r>
      <w:r w:rsidRPr="006F6182">
        <w:rPr>
          <w:rFonts w:ascii="Times New Roman" w:eastAsia="Times New Roman" w:hAnsi="Times New Roman"/>
          <w:color w:val="000000"/>
          <w:spacing w:val="-5"/>
          <w:sz w:val="28"/>
          <w:szCs w:val="28"/>
          <w:lang w:eastAsia="ru-RU"/>
        </w:rPr>
        <w:t>межведомственн</w:t>
      </w:r>
      <w:r>
        <w:rPr>
          <w:rFonts w:ascii="Times New Roman" w:eastAsia="Times New Roman" w:hAnsi="Times New Roman"/>
          <w:color w:val="000000"/>
          <w:spacing w:val="-5"/>
          <w:sz w:val="28"/>
          <w:szCs w:val="28"/>
          <w:lang w:eastAsia="ru-RU"/>
        </w:rPr>
        <w:t>ых</w:t>
      </w:r>
      <w:r w:rsidRPr="006F6182">
        <w:rPr>
          <w:rFonts w:ascii="Times New Roman" w:eastAsia="Times New Roman" w:hAnsi="Times New Roman"/>
          <w:color w:val="000000"/>
          <w:spacing w:val="-5"/>
          <w:sz w:val="28"/>
          <w:szCs w:val="28"/>
          <w:lang w:eastAsia="ru-RU"/>
        </w:rPr>
        <w:t xml:space="preserve"> координационн</w:t>
      </w:r>
      <w:r>
        <w:rPr>
          <w:rFonts w:ascii="Times New Roman" w:eastAsia="Times New Roman" w:hAnsi="Times New Roman"/>
          <w:color w:val="000000"/>
          <w:spacing w:val="-5"/>
          <w:sz w:val="28"/>
          <w:szCs w:val="28"/>
          <w:lang w:eastAsia="ru-RU"/>
        </w:rPr>
        <w:t>ых</w:t>
      </w:r>
      <w:r w:rsidRPr="006F6182">
        <w:rPr>
          <w:rFonts w:ascii="Times New Roman" w:eastAsia="Times New Roman" w:hAnsi="Times New Roman"/>
          <w:color w:val="000000"/>
          <w:spacing w:val="-5"/>
          <w:sz w:val="28"/>
          <w:szCs w:val="28"/>
          <w:lang w:eastAsia="ru-RU"/>
        </w:rPr>
        <w:t xml:space="preserve"> ресурсно-исследовательск</w:t>
      </w:r>
      <w:r>
        <w:rPr>
          <w:rFonts w:ascii="Times New Roman" w:eastAsia="Times New Roman" w:hAnsi="Times New Roman"/>
          <w:color w:val="000000"/>
          <w:spacing w:val="-5"/>
          <w:sz w:val="28"/>
          <w:szCs w:val="28"/>
          <w:lang w:eastAsia="ru-RU"/>
        </w:rPr>
        <w:t>их</w:t>
      </w:r>
      <w:r w:rsidRPr="006F6182">
        <w:rPr>
          <w:rFonts w:ascii="Times New Roman" w:eastAsia="Times New Roman" w:hAnsi="Times New Roman"/>
          <w:color w:val="000000"/>
          <w:spacing w:val="-5"/>
          <w:sz w:val="28"/>
          <w:szCs w:val="28"/>
          <w:lang w:eastAsia="ru-RU"/>
        </w:rPr>
        <w:t xml:space="preserve"> центр</w:t>
      </w:r>
      <w:r>
        <w:rPr>
          <w:rFonts w:ascii="Times New Roman" w:eastAsia="Times New Roman" w:hAnsi="Times New Roman"/>
          <w:color w:val="000000"/>
          <w:spacing w:val="-5"/>
          <w:sz w:val="28"/>
          <w:szCs w:val="28"/>
          <w:lang w:eastAsia="ru-RU"/>
        </w:rPr>
        <w:t>ов</w:t>
      </w:r>
      <w:r w:rsidRPr="006F6182">
        <w:rPr>
          <w:rFonts w:ascii="Times New Roman" w:eastAsia="Times New Roman" w:hAnsi="Times New Roman"/>
          <w:color w:val="000000"/>
          <w:spacing w:val="-5"/>
          <w:sz w:val="28"/>
          <w:szCs w:val="28"/>
          <w:lang w:eastAsia="ru-RU"/>
        </w:rPr>
        <w:t xml:space="preserve"> профессиональной ориентации молодежи (далее ЦПО).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lastRenderedPageBreak/>
        <w:t xml:space="preserve">Ведущей целью ЦПО должно стать создание условий для сбалансированного удовлетворения профессиональных интересов молодежи путем предоставления ей квалифицированной поддержки в процессе свободного и осознанного выбора профессиональной деятельности, оптимально соответствующей ее личностным интересам и потребностям и запросов </w:t>
      </w:r>
      <w:r>
        <w:rPr>
          <w:rFonts w:ascii="Times New Roman" w:eastAsia="Times New Roman" w:hAnsi="Times New Roman"/>
          <w:color w:val="000000"/>
          <w:spacing w:val="-5"/>
          <w:sz w:val="28"/>
          <w:szCs w:val="28"/>
          <w:lang w:eastAsia="ru-RU"/>
        </w:rPr>
        <w:t xml:space="preserve">региональных </w:t>
      </w:r>
      <w:r w:rsidRPr="00AF33FF">
        <w:rPr>
          <w:rFonts w:ascii="Times New Roman" w:eastAsia="Times New Roman" w:hAnsi="Times New Roman"/>
          <w:color w:val="000000"/>
          <w:spacing w:val="-5"/>
          <w:sz w:val="28"/>
          <w:szCs w:val="28"/>
          <w:lang w:eastAsia="ru-RU"/>
        </w:rPr>
        <w:t>рынк</w:t>
      </w:r>
      <w:r>
        <w:rPr>
          <w:rFonts w:ascii="Times New Roman" w:eastAsia="Times New Roman" w:hAnsi="Times New Roman"/>
          <w:color w:val="000000"/>
          <w:spacing w:val="-5"/>
          <w:sz w:val="28"/>
          <w:szCs w:val="28"/>
          <w:lang w:eastAsia="ru-RU"/>
        </w:rPr>
        <w:t>ов</w:t>
      </w:r>
      <w:r w:rsidRPr="00AF33FF">
        <w:rPr>
          <w:rFonts w:ascii="Times New Roman" w:eastAsia="Times New Roman" w:hAnsi="Times New Roman"/>
          <w:color w:val="000000"/>
          <w:spacing w:val="-5"/>
          <w:sz w:val="28"/>
          <w:szCs w:val="28"/>
          <w:lang w:eastAsia="ru-RU"/>
        </w:rPr>
        <w:t xml:space="preserve"> труда в квалифицированных, конкурентоспособных кадрах.</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Нами предлагается с</w:t>
      </w:r>
      <w:r w:rsidRPr="00AF33FF">
        <w:rPr>
          <w:rFonts w:ascii="Times New Roman" w:eastAsia="Times New Roman" w:hAnsi="Times New Roman"/>
          <w:color w:val="000000"/>
          <w:spacing w:val="-5"/>
          <w:sz w:val="28"/>
          <w:szCs w:val="28"/>
          <w:lang w:eastAsia="ru-RU"/>
        </w:rPr>
        <w:t xml:space="preserve">труктура ЦПО, </w:t>
      </w:r>
      <w:r>
        <w:rPr>
          <w:rFonts w:ascii="Times New Roman" w:eastAsia="Times New Roman" w:hAnsi="Times New Roman"/>
          <w:color w:val="000000"/>
          <w:spacing w:val="-5"/>
          <w:sz w:val="28"/>
          <w:szCs w:val="28"/>
          <w:lang w:eastAsia="ru-RU"/>
        </w:rPr>
        <w:t xml:space="preserve">состоящая из шести подсистем, реализующих следующие основные </w:t>
      </w:r>
      <w:r w:rsidRPr="00AF33FF">
        <w:rPr>
          <w:rFonts w:ascii="Times New Roman" w:eastAsia="Times New Roman" w:hAnsi="Times New Roman"/>
          <w:color w:val="000000"/>
          <w:spacing w:val="-5"/>
          <w:sz w:val="28"/>
          <w:szCs w:val="28"/>
          <w:lang w:eastAsia="ru-RU"/>
        </w:rPr>
        <w:t>функции и задачи</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 xml:space="preserve">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2D7069">
        <w:rPr>
          <w:rFonts w:ascii="Times New Roman" w:eastAsia="Times New Roman" w:hAnsi="Times New Roman"/>
          <w:i/>
          <w:color w:val="000000"/>
          <w:spacing w:val="-5"/>
          <w:sz w:val="28"/>
          <w:szCs w:val="28"/>
          <w:lang w:eastAsia="ru-RU"/>
        </w:rPr>
        <w:t>Организационная (координирующая)</w:t>
      </w:r>
      <w:r w:rsidRPr="00AF33FF">
        <w:rPr>
          <w:rFonts w:ascii="Times New Roman" w:eastAsia="Times New Roman" w:hAnsi="Times New Roman"/>
          <w:color w:val="000000"/>
          <w:spacing w:val="-5"/>
          <w:sz w:val="28"/>
          <w:szCs w:val="28"/>
          <w:lang w:eastAsia="ru-RU"/>
        </w:rPr>
        <w:t xml:space="preserve"> функция управления профориентацией нацелена на координацию деятельности всех участников профориентационного процесса. Она заключается в организации взаимодействия всех организаций, участвующих в профориентационной работе. Понимая эту функцию как регулирование, корректирование, активизацию воздействий органов управления на формирование профессионального самоопределения школьников и абитуриентов, мы считаем, что она должна реализовываться на основе выстраивания продуктивных отношений и связей органов властных отношений, заинтересованных </w:t>
      </w:r>
      <w:r>
        <w:rPr>
          <w:rFonts w:ascii="Times New Roman" w:eastAsia="Times New Roman" w:hAnsi="Times New Roman"/>
          <w:color w:val="000000"/>
          <w:spacing w:val="-5"/>
          <w:sz w:val="28"/>
          <w:szCs w:val="28"/>
          <w:lang w:eastAsia="ru-RU"/>
        </w:rPr>
        <w:t xml:space="preserve">региональных </w:t>
      </w:r>
      <w:r w:rsidRPr="00AF33FF">
        <w:rPr>
          <w:rFonts w:ascii="Times New Roman" w:eastAsia="Times New Roman" w:hAnsi="Times New Roman"/>
          <w:color w:val="000000"/>
          <w:spacing w:val="-5"/>
          <w:sz w:val="28"/>
          <w:szCs w:val="28"/>
          <w:lang w:eastAsia="ru-RU"/>
        </w:rPr>
        <w:t xml:space="preserve">министерств и различных типов общеобразовательных и профессиональных образовательных учреждений.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Координация всей деятельности системы профориентационной работы </w:t>
      </w:r>
      <w:r>
        <w:rPr>
          <w:rFonts w:ascii="Times New Roman" w:eastAsia="Times New Roman" w:hAnsi="Times New Roman"/>
          <w:color w:val="000000"/>
          <w:spacing w:val="-5"/>
          <w:sz w:val="28"/>
          <w:szCs w:val="28"/>
          <w:lang w:eastAsia="ru-RU"/>
        </w:rPr>
        <w:t xml:space="preserve">должна </w:t>
      </w:r>
      <w:r w:rsidRPr="00AF33FF">
        <w:rPr>
          <w:rFonts w:ascii="Times New Roman" w:eastAsia="Times New Roman" w:hAnsi="Times New Roman"/>
          <w:color w:val="000000"/>
          <w:spacing w:val="-5"/>
          <w:sz w:val="28"/>
          <w:szCs w:val="28"/>
          <w:lang w:eastAsia="ru-RU"/>
        </w:rPr>
        <w:t>предусматрива</w:t>
      </w:r>
      <w:r>
        <w:rPr>
          <w:rFonts w:ascii="Times New Roman" w:eastAsia="Times New Roman" w:hAnsi="Times New Roman"/>
          <w:color w:val="000000"/>
          <w:spacing w:val="-5"/>
          <w:sz w:val="28"/>
          <w:szCs w:val="28"/>
          <w:lang w:eastAsia="ru-RU"/>
        </w:rPr>
        <w:t>ть</w:t>
      </w:r>
      <w:r w:rsidRPr="00AF33FF">
        <w:rPr>
          <w:rFonts w:ascii="Times New Roman" w:eastAsia="Times New Roman" w:hAnsi="Times New Roman"/>
          <w:color w:val="000000"/>
          <w:spacing w:val="-5"/>
          <w:sz w:val="28"/>
          <w:szCs w:val="28"/>
          <w:lang w:eastAsia="ru-RU"/>
        </w:rPr>
        <w:t xml:space="preserve"> комплекс мероприятий для каждой из выделенных нами подсистем профориентации, устанавливает функциональные обязанности органов, служб, исполнителей, ответственных за работу по профориентации, определяет направления взаимодействия всех субъектов профориентационной работы.  При реализации этой функции осуществляется разработка, согласование и утверждение программ и пр</w:t>
      </w:r>
      <w:r>
        <w:rPr>
          <w:rFonts w:ascii="Times New Roman" w:eastAsia="Times New Roman" w:hAnsi="Times New Roman"/>
          <w:color w:val="000000"/>
          <w:spacing w:val="-5"/>
          <w:sz w:val="28"/>
          <w:szCs w:val="28"/>
          <w:lang w:eastAsia="ru-RU"/>
        </w:rPr>
        <w:t>оектов профориентационной напра</w:t>
      </w:r>
      <w:r w:rsidRPr="00AF33FF">
        <w:rPr>
          <w:rFonts w:ascii="Times New Roman" w:eastAsia="Times New Roman" w:hAnsi="Times New Roman"/>
          <w:color w:val="000000"/>
          <w:spacing w:val="-5"/>
          <w:sz w:val="28"/>
          <w:szCs w:val="28"/>
          <w:lang w:eastAsia="ru-RU"/>
        </w:rPr>
        <w:t>вленности.</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К важнейшей составляющей координационной деятельности в системе профессиональной ориентации молодежи мы относим и формирование идеологически выверенной единой информационной среды, позволяющей получить максимум сведений о рынке профессий, спрос на них в регионе.</w:t>
      </w:r>
      <w:r w:rsidRPr="00AF33FF">
        <w:rPr>
          <w:rFonts w:eastAsia="Times New Roman"/>
          <w:spacing w:val="-5"/>
          <w:lang w:eastAsia="ru-RU"/>
        </w:rPr>
        <w:t> </w:t>
      </w:r>
      <w:r w:rsidRPr="00AF33FF">
        <w:rPr>
          <w:rFonts w:ascii="Times New Roman" w:eastAsia="Times New Roman" w:hAnsi="Times New Roman"/>
          <w:color w:val="000000"/>
          <w:spacing w:val="-5"/>
          <w:sz w:val="28"/>
          <w:szCs w:val="28"/>
          <w:lang w:eastAsia="ru-RU"/>
        </w:rPr>
        <w:t xml:space="preserve"> </w:t>
      </w:r>
      <w:r>
        <w:rPr>
          <w:rFonts w:ascii="Times New Roman" w:eastAsia="Times New Roman" w:hAnsi="Times New Roman"/>
          <w:color w:val="000000"/>
          <w:spacing w:val="-5"/>
          <w:sz w:val="28"/>
          <w:szCs w:val="28"/>
          <w:lang w:eastAsia="ru-RU"/>
        </w:rPr>
        <w:t>Определяю</w:t>
      </w:r>
      <w:r w:rsidRPr="00AF33FF">
        <w:rPr>
          <w:rFonts w:ascii="Times New Roman" w:eastAsia="Times New Roman" w:hAnsi="Times New Roman"/>
          <w:color w:val="000000"/>
          <w:spacing w:val="-5"/>
          <w:sz w:val="28"/>
          <w:szCs w:val="28"/>
          <w:lang w:eastAsia="ru-RU"/>
        </w:rPr>
        <w:t>щий вклад в формирование этого информационного пространства принадлежит средствам массовой информации, состоящим из всего многообразия медийных сред – ТВ, радио, Интернет, печатные издания</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 xml:space="preserve">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Наиболее перспективной, на наш взгляд, формой является разработка единого </w:t>
      </w:r>
      <w:r>
        <w:rPr>
          <w:rFonts w:ascii="Times New Roman" w:eastAsia="Times New Roman" w:hAnsi="Times New Roman"/>
          <w:color w:val="000000"/>
          <w:spacing w:val="-5"/>
          <w:sz w:val="28"/>
          <w:szCs w:val="28"/>
          <w:lang w:eastAsia="ru-RU"/>
        </w:rPr>
        <w:t xml:space="preserve">регионального </w:t>
      </w:r>
      <w:r w:rsidRPr="00AF33FF">
        <w:rPr>
          <w:rFonts w:ascii="Times New Roman" w:eastAsia="Times New Roman" w:hAnsi="Times New Roman"/>
          <w:color w:val="000000"/>
          <w:spacing w:val="-5"/>
          <w:sz w:val="28"/>
          <w:szCs w:val="28"/>
          <w:lang w:eastAsia="ru-RU"/>
        </w:rPr>
        <w:t>сайта поддержки профориентационной деятельности</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 xml:space="preserve"> На нем должна быть сосредоточена информация, увязанная с потребностью региона в квалифицированных кадрах, причем </w:t>
      </w:r>
      <w:r>
        <w:rPr>
          <w:rFonts w:ascii="Times New Roman" w:eastAsia="Times New Roman" w:hAnsi="Times New Roman"/>
          <w:color w:val="000000"/>
          <w:spacing w:val="-5"/>
          <w:sz w:val="28"/>
          <w:szCs w:val="28"/>
          <w:lang w:eastAsia="ru-RU"/>
        </w:rPr>
        <w:t>не только на</w:t>
      </w:r>
      <w:r w:rsidRPr="00AF33FF">
        <w:rPr>
          <w:rFonts w:ascii="Times New Roman" w:eastAsia="Times New Roman" w:hAnsi="Times New Roman"/>
          <w:color w:val="000000"/>
          <w:spacing w:val="-5"/>
          <w:sz w:val="28"/>
          <w:szCs w:val="28"/>
          <w:lang w:eastAsia="ru-RU"/>
        </w:rPr>
        <w:t xml:space="preserve"> ближайший период, но и с обоснованным прогнозом на 4…5 лет; информация о перспективах трудоустройства молодых специалистов.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Следующая функция ЦПО – </w:t>
      </w:r>
      <w:r w:rsidRPr="002D7069">
        <w:rPr>
          <w:rFonts w:ascii="Times New Roman" w:eastAsia="Times New Roman" w:hAnsi="Times New Roman"/>
          <w:i/>
          <w:color w:val="000000"/>
          <w:spacing w:val="-5"/>
          <w:sz w:val="28"/>
          <w:szCs w:val="28"/>
          <w:lang w:eastAsia="ru-RU"/>
        </w:rPr>
        <w:t>научно-исследовательская</w:t>
      </w:r>
      <w:r w:rsidRPr="00AF33FF">
        <w:rPr>
          <w:rFonts w:ascii="Times New Roman" w:eastAsia="Times New Roman" w:hAnsi="Times New Roman"/>
          <w:color w:val="000000"/>
          <w:spacing w:val="-5"/>
          <w:sz w:val="28"/>
          <w:szCs w:val="28"/>
          <w:lang w:eastAsia="ru-RU"/>
        </w:rPr>
        <w:t xml:space="preserve">. Несомненно, что вся деятельность ЦПО должна строиться на основе четко разработанной концепции профессиональной ориентации, определяющей основные направления </w:t>
      </w:r>
      <w:r>
        <w:rPr>
          <w:rFonts w:ascii="Times New Roman" w:eastAsia="Times New Roman" w:hAnsi="Times New Roman"/>
          <w:color w:val="000000"/>
          <w:spacing w:val="-5"/>
          <w:sz w:val="28"/>
          <w:szCs w:val="28"/>
          <w:lang w:eastAsia="ru-RU"/>
        </w:rPr>
        <w:t xml:space="preserve">региональной </w:t>
      </w:r>
      <w:r w:rsidRPr="00AF33FF">
        <w:rPr>
          <w:rFonts w:ascii="Times New Roman" w:eastAsia="Times New Roman" w:hAnsi="Times New Roman"/>
          <w:color w:val="000000"/>
          <w:spacing w:val="-5"/>
          <w:sz w:val="28"/>
          <w:szCs w:val="28"/>
          <w:lang w:eastAsia="ru-RU"/>
        </w:rPr>
        <w:t>профориентационной работы с учетом специфики развития</w:t>
      </w:r>
      <w:r>
        <w:rPr>
          <w:rFonts w:ascii="Times New Roman" w:eastAsia="Times New Roman" w:hAnsi="Times New Roman"/>
          <w:color w:val="000000"/>
          <w:spacing w:val="-5"/>
          <w:sz w:val="28"/>
          <w:szCs w:val="28"/>
          <w:lang w:eastAsia="ru-RU"/>
        </w:rPr>
        <w:t xml:space="preserve"> региона</w:t>
      </w:r>
      <w:r w:rsidRPr="00AF33FF">
        <w:rPr>
          <w:rFonts w:ascii="Times New Roman" w:eastAsia="Times New Roman" w:hAnsi="Times New Roman"/>
          <w:color w:val="000000"/>
          <w:spacing w:val="-5"/>
          <w:sz w:val="28"/>
          <w:szCs w:val="28"/>
          <w:lang w:eastAsia="ru-RU"/>
        </w:rPr>
        <w:t xml:space="preserve">, отечественного и мирового опыта. Концепция должна стать неотъемлемым элементом всей кадровой политики региона.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Теория и практика профориентационной работы свидетельствуют о ведущей роли системы образования в ее организации. Поэтому для разработки концепции должны быть привлечены педагоги всех уровней общего и профессионального образования, научные работники, а также специалисты заинтересованных министерств и ведомств. Разработке концепции должны предшествовать обобщение и анализ результатов профориентационных мероприятий, методических семинаров и научно-практических конференций, существующей практики профориентационной работы в крае, обеспечивающей процесс формирования профессиональной направленности абитуриентов и обучающихся.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К научно-исследовательской функции мы относим и мониторинг процесса профориентационной работы как со</w:t>
      </w:r>
      <w:r>
        <w:rPr>
          <w:rFonts w:ascii="Times New Roman" w:eastAsia="Times New Roman" w:hAnsi="Times New Roman"/>
          <w:color w:val="000000"/>
          <w:spacing w:val="-5"/>
          <w:sz w:val="28"/>
          <w:szCs w:val="28"/>
          <w:lang w:eastAsia="ru-RU"/>
        </w:rPr>
        <w:t>ставляющую научного метода упра</w:t>
      </w:r>
      <w:r w:rsidRPr="00AF33FF">
        <w:rPr>
          <w:rFonts w:ascii="Times New Roman" w:eastAsia="Times New Roman" w:hAnsi="Times New Roman"/>
          <w:color w:val="000000"/>
          <w:spacing w:val="-5"/>
          <w:sz w:val="28"/>
          <w:szCs w:val="28"/>
          <w:lang w:eastAsia="ru-RU"/>
        </w:rPr>
        <w:t>вления, предполагающего на каждом из его этапов критическую оценку эффективности принимаемых решений, своевременное вскрытие противоречий, возникающих в процессе профессионал</w:t>
      </w:r>
      <w:r>
        <w:rPr>
          <w:rFonts w:ascii="Times New Roman" w:eastAsia="Times New Roman" w:hAnsi="Times New Roman"/>
          <w:color w:val="000000"/>
          <w:spacing w:val="-5"/>
          <w:sz w:val="28"/>
          <w:szCs w:val="28"/>
          <w:lang w:eastAsia="ru-RU"/>
        </w:rPr>
        <w:t>ьного самоопределения молодежи,</w:t>
      </w:r>
      <w:r w:rsidRPr="00AF33FF">
        <w:rPr>
          <w:rFonts w:ascii="Times New Roman" w:eastAsia="Times New Roman" w:hAnsi="Times New Roman"/>
          <w:color w:val="000000"/>
          <w:spacing w:val="-5"/>
          <w:sz w:val="28"/>
          <w:szCs w:val="28"/>
          <w:lang w:eastAsia="ru-RU"/>
        </w:rPr>
        <w:t xml:space="preserve"> выработку эффективных управленческих м</w:t>
      </w:r>
      <w:r>
        <w:rPr>
          <w:rFonts w:ascii="Times New Roman" w:eastAsia="Times New Roman" w:hAnsi="Times New Roman"/>
          <w:color w:val="000000"/>
          <w:spacing w:val="-5"/>
          <w:sz w:val="28"/>
          <w:szCs w:val="28"/>
          <w:lang w:eastAsia="ru-RU"/>
        </w:rPr>
        <w:t>еханизмов профориентационной ра</w:t>
      </w:r>
      <w:r w:rsidRPr="00AF33FF">
        <w:rPr>
          <w:rFonts w:ascii="Times New Roman" w:eastAsia="Times New Roman" w:hAnsi="Times New Roman"/>
          <w:color w:val="000000"/>
          <w:spacing w:val="-5"/>
          <w:sz w:val="28"/>
          <w:szCs w:val="28"/>
          <w:lang w:eastAsia="ru-RU"/>
        </w:rPr>
        <w:t xml:space="preserve">боты на разных уровнях образовательной системы.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Эта оценка должна четко сопрягаться с прогнозом в кадровой политике региона, учитывать современные и перспективные требования к потенциальному работнику.</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2D7069">
        <w:rPr>
          <w:rFonts w:ascii="Times New Roman" w:eastAsia="Times New Roman" w:hAnsi="Times New Roman"/>
          <w:i/>
          <w:color w:val="000000"/>
          <w:spacing w:val="-5"/>
          <w:sz w:val="28"/>
          <w:szCs w:val="28"/>
          <w:lang w:eastAsia="ru-RU"/>
        </w:rPr>
        <w:t>Функция информационно-методического сопровождения профориентационной</w:t>
      </w:r>
      <w:r w:rsidRPr="00AF33FF">
        <w:rPr>
          <w:rFonts w:ascii="Times New Roman" w:eastAsia="Times New Roman" w:hAnsi="Times New Roman"/>
          <w:color w:val="000000"/>
          <w:spacing w:val="-5"/>
          <w:sz w:val="28"/>
          <w:szCs w:val="28"/>
          <w:lang w:eastAsia="ru-RU"/>
        </w:rPr>
        <w:t xml:space="preserve"> работы предполагает 1) организацию информационного пространства, обе</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спечивающего получение максимума сведений о рынке профессий (оперативных профориентационных материалов о структуре вакансий, перспективах развития экономики региона, профессиографических материалов о массовых профессиях, потребность в которых ожидается в ближайшей перспективе) и 2) методическое сопровожден</w:t>
      </w:r>
      <w:r>
        <w:rPr>
          <w:rFonts w:ascii="Times New Roman" w:eastAsia="Times New Roman" w:hAnsi="Times New Roman"/>
          <w:color w:val="000000"/>
          <w:spacing w:val="-5"/>
          <w:sz w:val="28"/>
          <w:szCs w:val="28"/>
          <w:lang w:eastAsia="ru-RU"/>
        </w:rPr>
        <w:t>ие профориетационной работы, вы</w:t>
      </w:r>
      <w:r w:rsidRPr="00AF33FF">
        <w:rPr>
          <w:rFonts w:ascii="Times New Roman" w:eastAsia="Times New Roman" w:hAnsi="Times New Roman"/>
          <w:color w:val="000000"/>
          <w:spacing w:val="-5"/>
          <w:sz w:val="28"/>
          <w:szCs w:val="28"/>
          <w:lang w:eastAsia="ru-RU"/>
        </w:rPr>
        <w:t>ражающееся в разработке методических рекомендаций, консультационной поддержке всех заинтересованных лиц в режимах очного и сетевого общения, организации и проведении конференций и семинаров (включая Интернет-конференции и Интернет-семинары) по вопросам профессиональной ор</w:t>
      </w:r>
      <w:r>
        <w:rPr>
          <w:rFonts w:ascii="Times New Roman" w:eastAsia="Times New Roman" w:hAnsi="Times New Roman"/>
          <w:color w:val="000000"/>
          <w:spacing w:val="-5"/>
          <w:sz w:val="28"/>
          <w:szCs w:val="28"/>
          <w:lang w:eastAsia="ru-RU"/>
        </w:rPr>
        <w:t>и</w:t>
      </w:r>
      <w:r w:rsidRPr="00AF33FF">
        <w:rPr>
          <w:rFonts w:ascii="Times New Roman" w:eastAsia="Times New Roman" w:hAnsi="Times New Roman"/>
          <w:color w:val="000000"/>
          <w:spacing w:val="-5"/>
          <w:sz w:val="28"/>
          <w:szCs w:val="28"/>
          <w:lang w:eastAsia="ru-RU"/>
        </w:rPr>
        <w:t>ентации молодежи. В настоящее время доминирующими в этой работе должны стать новые подходы к организации этой деятельности с привлечением активных форм – мастер-классы, фокус-группы, дискуссии, деловые игры, имитационные активные методы (кейс-метод), заменяющие пассивные формы (выступления, знакомство с наглядной информацией). Необходимой составляющей этой деятельности должен стать анализ накопленного опыта по профессиональной ориентации молодежи и распространение опыта эффективной реализации этой деятельности.</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Информационной основой профориентационной деятельности должен стать систематически пополняемый и актуализируемый банк данных, включающий базы данных по основным массовым профессиям; профессиограммам</w:t>
      </w:r>
      <w:r w:rsidR="000A5189">
        <w:rPr>
          <w:rFonts w:ascii="Times New Roman" w:eastAsia="Times New Roman" w:hAnsi="Times New Roman"/>
          <w:color w:val="000000"/>
          <w:spacing w:val="-5"/>
          <w:sz w:val="28"/>
          <w:szCs w:val="28"/>
          <w:lang w:eastAsia="ru-RU"/>
        </w:rPr>
        <w:t xml:space="preserve"> </w:t>
      </w:r>
      <w:r w:rsidRPr="00AF33FF">
        <w:rPr>
          <w:rFonts w:ascii="Times New Roman" w:eastAsia="Times New Roman" w:hAnsi="Times New Roman"/>
          <w:color w:val="000000"/>
          <w:spacing w:val="-5"/>
          <w:sz w:val="28"/>
          <w:szCs w:val="28"/>
          <w:lang w:eastAsia="ru-RU"/>
        </w:rPr>
        <w:t>по профилям образовательных учреждений профессионального образования; ведущим производственным предприятиям; профессиональным учебным заведениям с видеопрезентациями или информационно-рекламными видеороликами, справочной, научно-популярной и другой литературой о мире профессий.</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Методическое сопровождение должно также включать тематику и методические рекомендации по организации профориентационных мероприятий для учащихся и их родителей – сценарии таких мероприятий, профориентационных игр, а также комплекты тестов, анкет, опросников, используемых в целях изучения интересов, склонностей учащихся, их психофизиологических качеств, ценностных ориентаций и т.п.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Издательская деятельность как одна из составляющих информационно-методической функции ЦПО рассматрива</w:t>
      </w:r>
      <w:r>
        <w:rPr>
          <w:rFonts w:ascii="Times New Roman" w:eastAsia="Times New Roman" w:hAnsi="Times New Roman"/>
          <w:color w:val="000000"/>
          <w:spacing w:val="-5"/>
          <w:sz w:val="28"/>
          <w:szCs w:val="28"/>
          <w:lang w:eastAsia="ru-RU"/>
        </w:rPr>
        <w:t>ется нами не только как деятель</w:t>
      </w:r>
      <w:r w:rsidRPr="00AF33FF">
        <w:rPr>
          <w:rFonts w:ascii="Times New Roman" w:eastAsia="Times New Roman" w:hAnsi="Times New Roman"/>
          <w:color w:val="000000"/>
          <w:spacing w:val="-5"/>
          <w:sz w:val="28"/>
          <w:szCs w:val="28"/>
          <w:lang w:eastAsia="ru-RU"/>
        </w:rPr>
        <w:t>ность по изданию методических рекомендаций, наглядных материалов для специалистов по профориентации, учащихся</w:t>
      </w:r>
      <w:r>
        <w:rPr>
          <w:rFonts w:ascii="Times New Roman" w:eastAsia="Times New Roman" w:hAnsi="Times New Roman"/>
          <w:color w:val="000000"/>
          <w:spacing w:val="-5"/>
          <w:sz w:val="28"/>
          <w:szCs w:val="28"/>
          <w:lang w:eastAsia="ru-RU"/>
        </w:rPr>
        <w:t xml:space="preserve"> и их родителей, но и как деяте</w:t>
      </w:r>
      <w:r w:rsidRPr="00AF33FF">
        <w:rPr>
          <w:rFonts w:ascii="Times New Roman" w:eastAsia="Times New Roman" w:hAnsi="Times New Roman"/>
          <w:color w:val="000000"/>
          <w:spacing w:val="-5"/>
          <w:sz w:val="28"/>
          <w:szCs w:val="28"/>
          <w:lang w:eastAsia="ru-RU"/>
        </w:rPr>
        <w:t xml:space="preserve">льность по изданию книг и учебных пособий, способствующих успешной социализации молодежи в современных условиях, содействию в повышении правовой грамотности, практической помощи учащимся в избегании серьезных ошибок на пути к самостоятельной жизни.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Издательская деятельность как достаточно затратная сфера может быть организована на основе частно-государственного партнерства в сфере профессионального образования и профессиональной ориентации молодежи.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1568EC">
        <w:rPr>
          <w:rFonts w:ascii="Times New Roman" w:eastAsia="Times New Roman" w:hAnsi="Times New Roman"/>
          <w:i/>
          <w:color w:val="000000"/>
          <w:spacing w:val="-5"/>
          <w:sz w:val="28"/>
          <w:szCs w:val="28"/>
          <w:lang w:eastAsia="ru-RU"/>
        </w:rPr>
        <w:t>Функция психолого-медицинского сопровождения</w:t>
      </w:r>
      <w:r w:rsidRPr="00AF33FF">
        <w:rPr>
          <w:rFonts w:ascii="Times New Roman" w:eastAsia="Times New Roman" w:hAnsi="Times New Roman"/>
          <w:color w:val="000000"/>
          <w:spacing w:val="-5"/>
          <w:sz w:val="28"/>
          <w:szCs w:val="28"/>
          <w:lang w:eastAsia="ru-RU"/>
        </w:rPr>
        <w:t xml:space="preserve"> ЦПО включает профессиональное и психологическое просвещение, консультирование и диагностику, психологическую коррекцию.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Профессиональное просвещение за счет расширения представлений и углубления знаний о профессиях, рынке труда и его особенностях, условиях и правилах выбора профессии, путях поиска необходимой информации способ</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 xml:space="preserve">ствует повышению уровня, осознанного и обоснованного профессионального самоопределения.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Существуют две основные формы профессионального просвещения: про-фессиональная информация и профессиональная пропаганда. Информационн</w:t>
      </w:r>
      <w:r>
        <w:rPr>
          <w:rFonts w:ascii="Times New Roman" w:eastAsia="Times New Roman" w:hAnsi="Times New Roman"/>
          <w:color w:val="000000"/>
          <w:spacing w:val="-5"/>
          <w:sz w:val="28"/>
          <w:szCs w:val="28"/>
          <w:lang w:eastAsia="ru-RU"/>
        </w:rPr>
        <w:t>ая</w:t>
      </w:r>
      <w:r w:rsidRPr="00AF33FF">
        <w:rPr>
          <w:rFonts w:ascii="Times New Roman" w:eastAsia="Times New Roman" w:hAnsi="Times New Roman"/>
          <w:color w:val="000000"/>
          <w:spacing w:val="-5"/>
          <w:sz w:val="28"/>
          <w:szCs w:val="28"/>
          <w:lang w:eastAsia="ru-RU"/>
        </w:rPr>
        <w:t xml:space="preserve"> обязательно должна содержать основные требования, которые та или иная про</w:t>
      </w:r>
      <w:r w:rsidR="000A5189">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 xml:space="preserve">фессия предъявляет к состоянию здоровья человека, его личностным качествам, уровням общеобразовательной, специальной подготовки и степени развития его психофизиологических и психологических характеристик.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Профессиональная пропаганда ориентирована на продвижение тех профессий, по которым ощущается дефицит кадров или прогнозируется расширение приема на какие-либо профессии в связи с </w:t>
      </w:r>
      <w:r>
        <w:rPr>
          <w:rFonts w:ascii="Times New Roman" w:eastAsia="Times New Roman" w:hAnsi="Times New Roman"/>
          <w:color w:val="000000"/>
          <w:spacing w:val="-5"/>
          <w:sz w:val="28"/>
          <w:szCs w:val="28"/>
          <w:lang w:eastAsia="ru-RU"/>
        </w:rPr>
        <w:t xml:space="preserve">региональными </w:t>
      </w:r>
      <w:r w:rsidRPr="00AF33FF">
        <w:rPr>
          <w:rFonts w:ascii="Times New Roman" w:eastAsia="Times New Roman" w:hAnsi="Times New Roman"/>
          <w:color w:val="000000"/>
          <w:spacing w:val="-5"/>
          <w:sz w:val="28"/>
          <w:szCs w:val="28"/>
          <w:lang w:eastAsia="ru-RU"/>
        </w:rPr>
        <w:t xml:space="preserve">изменениями в производственной сфере.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Профессиональная консультация, понимаемая как система оказания эффективной практической помощи в профессиональном определении учащихся и абитуриентов, основанная на изучении личности, проводится в два этапа: подготовительная (проводится в течение всего школьного обучения) и завершающая (проводится в выпускных классах, а также с абитуриентами с целью оказания помощи в выборе профессии с учетом выявленных интересов и психофизиологических особенностей).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Профессиональная консультация не должна нести элементов навязывания своих суждений и не ограничивать права человека (без особых на то оснований) на свободу выбора профессии. В любом случае она должна носить рекомендательный характер.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В содержании профессиональной консультации выделяются психолого-педагогический, медицинский, информационно-ознакомительный, справочно-информационный аспекты</w:t>
      </w:r>
      <w:r>
        <w:rPr>
          <w:rFonts w:ascii="Times New Roman" w:eastAsia="Times New Roman" w:hAnsi="Times New Roman"/>
          <w:color w:val="000000"/>
          <w:spacing w:val="-5"/>
          <w:sz w:val="28"/>
          <w:szCs w:val="28"/>
          <w:lang w:eastAsia="ru-RU"/>
        </w:rPr>
        <w:t xml:space="preserve"> [1]</w:t>
      </w:r>
      <w:r w:rsidRPr="00AF33FF">
        <w:rPr>
          <w:rFonts w:ascii="Times New Roman" w:eastAsia="Times New Roman" w:hAnsi="Times New Roman"/>
          <w:color w:val="000000"/>
          <w:spacing w:val="-5"/>
          <w:sz w:val="28"/>
          <w:szCs w:val="28"/>
          <w:lang w:eastAsia="ru-RU"/>
        </w:rPr>
        <w:t>:</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психолого-педагогический, имеющий целью оказание помощи учащи-мся в осознании себя активными участниками общественно-трудовой деятельности;</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медицинский, определяющий физичес</w:t>
      </w:r>
      <w:r w:rsidRPr="00AF33FF">
        <w:rPr>
          <w:rFonts w:ascii="Times New Roman" w:eastAsia="Times New Roman" w:hAnsi="Times New Roman"/>
          <w:color w:val="000000"/>
          <w:spacing w:val="-5"/>
          <w:sz w:val="28"/>
          <w:szCs w:val="28"/>
          <w:lang w:eastAsia="ru-RU"/>
        </w:rPr>
        <w:softHyphen/>
        <w:t>кую пригодность ученика к избираемой профессии в соответ</w:t>
      </w:r>
      <w:r w:rsidRPr="00AF33FF">
        <w:rPr>
          <w:rFonts w:ascii="Times New Roman" w:eastAsia="Times New Roman" w:hAnsi="Times New Roman"/>
          <w:color w:val="000000"/>
          <w:spacing w:val="-5"/>
          <w:sz w:val="28"/>
          <w:szCs w:val="28"/>
          <w:lang w:eastAsia="ru-RU"/>
        </w:rPr>
        <w:softHyphen/>
        <w:t>ствии с состоянием его здоровья, а также физиологическими осо</w:t>
      </w:r>
      <w:r w:rsidRPr="00AF33FF">
        <w:rPr>
          <w:rFonts w:ascii="Times New Roman" w:eastAsia="Times New Roman" w:hAnsi="Times New Roman"/>
          <w:color w:val="000000"/>
          <w:spacing w:val="-5"/>
          <w:sz w:val="28"/>
          <w:szCs w:val="28"/>
          <w:lang w:eastAsia="ru-RU"/>
        </w:rPr>
        <w:softHyphen/>
        <w:t>бенностями организма;</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информационно-ознакомительный, направленный на расширение пред-ставлений учащихся о различных видах профес</w:t>
      </w:r>
      <w:r w:rsidRPr="00AF33FF">
        <w:rPr>
          <w:rFonts w:ascii="Times New Roman" w:eastAsia="Times New Roman" w:hAnsi="Times New Roman"/>
          <w:color w:val="000000"/>
          <w:spacing w:val="-5"/>
          <w:sz w:val="28"/>
          <w:szCs w:val="28"/>
          <w:lang w:eastAsia="ru-RU"/>
        </w:rPr>
        <w:softHyphen/>
        <w:t>сиональной деятельности;</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справочно-информационный, связанный с конкрет</w:t>
      </w:r>
      <w:r w:rsidRPr="00AF33FF">
        <w:rPr>
          <w:rFonts w:ascii="Times New Roman" w:eastAsia="Times New Roman" w:hAnsi="Times New Roman"/>
          <w:color w:val="000000"/>
          <w:spacing w:val="-5"/>
          <w:sz w:val="28"/>
          <w:szCs w:val="28"/>
          <w:lang w:eastAsia="ru-RU"/>
        </w:rPr>
        <w:softHyphen/>
        <w:t>ными сведениями о возможности получения специального обра</w:t>
      </w:r>
      <w:r w:rsidRPr="00AF33FF">
        <w:rPr>
          <w:rFonts w:ascii="Times New Roman" w:eastAsia="Times New Roman" w:hAnsi="Times New Roman"/>
          <w:color w:val="000000"/>
          <w:spacing w:val="-5"/>
          <w:sz w:val="28"/>
          <w:szCs w:val="28"/>
          <w:lang w:eastAsia="ru-RU"/>
        </w:rPr>
        <w:softHyphen/>
        <w:t>зования, трудоустройства (сведения об учебном заведении, его местополо</w:t>
      </w:r>
      <w:r w:rsidRPr="00AF33FF">
        <w:rPr>
          <w:rFonts w:ascii="Times New Roman" w:eastAsia="Times New Roman" w:hAnsi="Times New Roman"/>
          <w:color w:val="000000"/>
          <w:spacing w:val="-5"/>
          <w:sz w:val="28"/>
          <w:szCs w:val="28"/>
          <w:lang w:eastAsia="ru-RU"/>
        </w:rPr>
        <w:softHyphen/>
        <w:t>жении, продолжительности обучения, требованиях к учащимся, возможности последующего трудоустройства, перспективах квалификационно</w:t>
      </w:r>
      <w:r w:rsidRPr="00AF33FF">
        <w:rPr>
          <w:rFonts w:ascii="Times New Roman" w:eastAsia="Times New Roman" w:hAnsi="Times New Roman"/>
          <w:color w:val="000000"/>
          <w:spacing w:val="-5"/>
          <w:sz w:val="28"/>
          <w:szCs w:val="28"/>
          <w:lang w:eastAsia="ru-RU"/>
        </w:rPr>
        <w:softHyphen/>
        <w:t>го и карьерного роста и т.д.).</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Профессиональная консультация проводится с учетом физических и психологических, индивидуальных особенностей консультируемого, его общих и профессиональных интересов, склонностей и способностей, медицинских и психологических требований к работнику данной профес</w:t>
      </w:r>
      <w:r w:rsidRPr="00AF33FF">
        <w:rPr>
          <w:rFonts w:ascii="Times New Roman" w:eastAsia="Times New Roman" w:hAnsi="Times New Roman"/>
          <w:color w:val="000000"/>
          <w:spacing w:val="-5"/>
          <w:sz w:val="28"/>
          <w:szCs w:val="28"/>
          <w:lang w:eastAsia="ru-RU"/>
        </w:rPr>
        <w:softHyphen/>
        <w:t>сии, поэтому ее основой является глубокое изучение личности – предварительная всесторонняя профдиа</w:t>
      </w:r>
      <w:r w:rsidR="000A5189">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гностика личности человека (медицинское и психологическое обследование). В определенной мере здесь можно говорить о профессиональном отборе, который строится на основе понимания и учета психофизиологических особенности каждого отдельного человека</w:t>
      </w:r>
      <w:r w:rsidRPr="00AF33FF">
        <w:rPr>
          <w:color w:val="000000"/>
          <w:spacing w:val="-5"/>
          <w:lang w:eastAsia="ru-RU"/>
        </w:rPr>
        <w:footnoteReference w:id="1"/>
      </w:r>
      <w:r w:rsidRPr="00AF33FF">
        <w:rPr>
          <w:rFonts w:ascii="Times New Roman" w:eastAsia="Times New Roman" w:hAnsi="Times New Roman"/>
          <w:color w:val="000000"/>
          <w:spacing w:val="-5"/>
          <w:sz w:val="28"/>
          <w:szCs w:val="28"/>
          <w:lang w:eastAsia="ru-RU"/>
        </w:rPr>
        <w:t>. Важно то, что психофизиологические характеристики человека могут количественно выражать профессионально важные качества и для многих профессий обладают достаточно высокой прогностичностью. Поэтому можно говорить о том, что человек по своим природным данным более или менее подготовлен к успешному овладению определенной профессией или группой профессий.</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Проведение профконсультаций, и в частности психофизиологического отбора, базируется на надежной научной основе и апробированном арсенале диагностических средств.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Одной из важных составляющих функции психолого-медицинского сопро-вождения ЦПО является психологическая поддержка. Основной ее целью является оказание психологической помощи человеку в преодолении деструктивных тенденций личностного и профессионального развития.</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Психологическое сопровождение профессионального самоопределения учащихся должно осуществляться по двум основным направлениям</w:t>
      </w:r>
      <w:r>
        <w:rPr>
          <w:rFonts w:ascii="Times New Roman" w:eastAsia="Times New Roman" w:hAnsi="Times New Roman"/>
          <w:color w:val="000000"/>
          <w:spacing w:val="-5"/>
          <w:sz w:val="28"/>
          <w:szCs w:val="28"/>
          <w:lang w:eastAsia="ru-RU"/>
        </w:rPr>
        <w:t xml:space="preserve"> [2]</w:t>
      </w:r>
      <w:r w:rsidRPr="00AF33FF">
        <w:rPr>
          <w:rFonts w:ascii="Times New Roman" w:eastAsia="Times New Roman" w:hAnsi="Times New Roman"/>
          <w:color w:val="000000"/>
          <w:spacing w:val="-5"/>
          <w:sz w:val="28"/>
          <w:szCs w:val="28"/>
          <w:lang w:eastAsia="ru-RU"/>
        </w:rPr>
        <w:t xml:space="preserve">: психопрофилактика и психологическое консультирование.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Психопрофилактика рассматривается как комплекс мероприятий, направленных на своевременное предупреждение личностных и межличностных проблем путем формирования у обучающихся, педагогов, родителей общей психологической культуры. Она дифференцируется для каждой возрастной группы учащихся и направлена на создание условий для полноценного психического развития школьников на каждом возрастном этапе (формиpoвaниe личности ребенка в соответствии с возрастными нормативами, устранение отклонений в психическом и личностном развитии учащихся). Психопрофилактика при индивидуальном подходе должна содержать рекомендации по оптимизации социально-психологических условий для познания своего «Я», выработки адекватной самооценки, самореализации личности.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bookmarkStart w:id="1" w:name="_Hlk499597237"/>
      <w:bookmarkEnd w:id="0"/>
      <w:r w:rsidRPr="00AF33FF">
        <w:rPr>
          <w:rFonts w:ascii="Times New Roman" w:eastAsia="Times New Roman" w:hAnsi="Times New Roman"/>
          <w:color w:val="000000"/>
          <w:spacing w:val="-5"/>
          <w:sz w:val="28"/>
          <w:szCs w:val="28"/>
          <w:lang w:eastAsia="ru-RU"/>
        </w:rPr>
        <w:t>Психологическое консультирование при профориентации</w:t>
      </w:r>
      <w:r>
        <w:rPr>
          <w:rFonts w:ascii="Times New Roman" w:eastAsia="Times New Roman" w:hAnsi="Times New Roman"/>
          <w:color w:val="000000"/>
          <w:spacing w:val="-5"/>
          <w:sz w:val="28"/>
          <w:szCs w:val="28"/>
          <w:lang w:eastAsia="ru-RU"/>
        </w:rPr>
        <w:t xml:space="preserve"> [3] </w:t>
      </w:r>
      <w:r w:rsidRPr="00AF33FF">
        <w:rPr>
          <w:rFonts w:ascii="Times New Roman" w:eastAsia="Times New Roman" w:hAnsi="Times New Roman"/>
          <w:color w:val="000000"/>
          <w:spacing w:val="-5"/>
          <w:sz w:val="28"/>
          <w:szCs w:val="28"/>
          <w:lang w:eastAsia="ru-RU"/>
        </w:rPr>
        <w:t>должно быть направлено на уяснение структуры личности (темперамент, особенности характера), способностей и потенциальных возможностей школьников, его интересов, преобладающую мотивацию при выборе профессии, соответствие представлений о профессии действительности. Важнейшим результатом психологического консультирования должно являться устранение отклонений в психическом и личностном развитии, гармонизация личности и межличностных отношений, достижение эмоциональной устойчивости</w:t>
      </w:r>
      <w:r>
        <w:rPr>
          <w:rFonts w:ascii="Times New Roman" w:eastAsia="Times New Roman" w:hAnsi="Times New Roman"/>
          <w:color w:val="000000"/>
          <w:spacing w:val="-5"/>
          <w:sz w:val="28"/>
          <w:szCs w:val="28"/>
          <w:lang w:eastAsia="ru-RU"/>
        </w:rPr>
        <w:t>.</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384DC4">
        <w:rPr>
          <w:rFonts w:ascii="Times New Roman" w:eastAsia="Times New Roman" w:hAnsi="Times New Roman"/>
          <w:i/>
          <w:color w:val="000000"/>
          <w:spacing w:val="-5"/>
          <w:sz w:val="28"/>
          <w:szCs w:val="28"/>
          <w:lang w:eastAsia="ru-RU"/>
        </w:rPr>
        <w:t>Учебная функция</w:t>
      </w:r>
      <w:r>
        <w:rPr>
          <w:rFonts w:ascii="Times New Roman" w:eastAsia="Times New Roman" w:hAnsi="Times New Roman"/>
          <w:color w:val="000000"/>
          <w:spacing w:val="-5"/>
          <w:sz w:val="28"/>
          <w:szCs w:val="28"/>
          <w:lang w:eastAsia="ru-RU"/>
        </w:rPr>
        <w:t xml:space="preserve"> ЦПО</w:t>
      </w:r>
      <w:r w:rsidRPr="00AF33FF">
        <w:rPr>
          <w:rFonts w:ascii="Times New Roman" w:eastAsia="Times New Roman" w:hAnsi="Times New Roman"/>
          <w:color w:val="000000"/>
          <w:spacing w:val="-5"/>
          <w:sz w:val="28"/>
          <w:szCs w:val="28"/>
          <w:lang w:eastAsia="ru-RU"/>
        </w:rPr>
        <w:t xml:space="preserve"> включает обобщение опыта работы в рамках профориентационной деятельности, разработку и реализацию педагогических проектов, подготовку и повышение квалификации кадров для профориентационной работы.</w:t>
      </w:r>
    </w:p>
    <w:bookmarkEnd w:id="1"/>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Обобщение опыта работы центров, кабинетов, специалистов по профориентационной работе обычно проводится в рамках периодического (ежегодного) регионального совещания (конференции) по проблемам профессиональной ори-ентации и обеспечения адаптации к рынку труда учащихся и выпускников общеобразовательных учреждений</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 xml:space="preserve"> Ему могут предшествовать смотры-конкурсы школьных уголков и кабинетов по профориентации. Для оценки их деятельности должны быть разработаны критерии. О</w:t>
      </w:r>
      <w:r>
        <w:rPr>
          <w:rFonts w:ascii="Times New Roman" w:eastAsia="Times New Roman" w:hAnsi="Times New Roman"/>
          <w:color w:val="000000"/>
          <w:spacing w:val="-5"/>
          <w:sz w:val="28"/>
          <w:szCs w:val="28"/>
          <w:lang w:eastAsia="ru-RU"/>
        </w:rPr>
        <w:t>сновной целью таких смотров-кон</w:t>
      </w:r>
      <w:r w:rsidRPr="00AF33FF">
        <w:rPr>
          <w:rFonts w:ascii="Times New Roman" w:eastAsia="Times New Roman" w:hAnsi="Times New Roman"/>
          <w:color w:val="000000"/>
          <w:spacing w:val="-5"/>
          <w:sz w:val="28"/>
          <w:szCs w:val="28"/>
          <w:lang w:eastAsia="ru-RU"/>
        </w:rPr>
        <w:t>курсов является выявление и обобщение лучшего опыта работы по созданию условий для профессионального самоопределения школьников в образовательных учреждениях.</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Руководящей идеей такой работы должно стать понимание того, что профориентационная работа – не разовая компания, а большой совместный труд общеобразовательных учреждений, учащихся и родителей, специальных служб района, города, направленный на то, чтобы к окончанию школы выпускник осознанно представлял, почему он выбрал конкретную сферу своей будущей профессиональной деятельности (профессию) и понимал, какие преимущества и недостатки несет такой выбор.</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Новые формы организации деятельности учащихся, педагого</w:t>
      </w:r>
      <w:r>
        <w:rPr>
          <w:rFonts w:ascii="Times New Roman" w:eastAsia="Times New Roman" w:hAnsi="Times New Roman"/>
          <w:color w:val="000000"/>
          <w:spacing w:val="-5"/>
          <w:sz w:val="28"/>
          <w:szCs w:val="28"/>
          <w:lang w:eastAsia="ru-RU"/>
        </w:rPr>
        <w:t>в, взаимодействия с родителями,</w:t>
      </w:r>
      <w:r w:rsidRPr="00AF33FF">
        <w:rPr>
          <w:rFonts w:ascii="Times New Roman" w:eastAsia="Times New Roman" w:hAnsi="Times New Roman"/>
          <w:color w:val="000000"/>
          <w:spacing w:val="-5"/>
          <w:sz w:val="28"/>
          <w:szCs w:val="28"/>
          <w:lang w:eastAsia="ru-RU"/>
        </w:rPr>
        <w:t xml:space="preserve"> новые концептуально-педагогические идеи построения содержания, методов и технологий о</w:t>
      </w:r>
      <w:r>
        <w:rPr>
          <w:rFonts w:ascii="Times New Roman" w:eastAsia="Times New Roman" w:hAnsi="Times New Roman"/>
          <w:color w:val="000000"/>
          <w:spacing w:val="-5"/>
          <w:sz w:val="28"/>
          <w:szCs w:val="28"/>
          <w:lang w:eastAsia="ru-RU"/>
        </w:rPr>
        <w:t>бразования; новые философско-пе</w:t>
      </w:r>
      <w:r w:rsidRPr="00AF33FF">
        <w:rPr>
          <w:rFonts w:ascii="Times New Roman" w:eastAsia="Times New Roman" w:hAnsi="Times New Roman"/>
          <w:color w:val="000000"/>
          <w:spacing w:val="-5"/>
          <w:sz w:val="28"/>
          <w:szCs w:val="28"/>
          <w:lang w:eastAsia="ru-RU"/>
        </w:rPr>
        <w:t>дагогиче</w:t>
      </w:r>
      <w:r>
        <w:rPr>
          <w:rFonts w:ascii="Times New Roman" w:eastAsia="Times New Roman" w:hAnsi="Times New Roman"/>
          <w:color w:val="000000"/>
          <w:spacing w:val="-5"/>
          <w:sz w:val="28"/>
          <w:szCs w:val="28"/>
          <w:lang w:eastAsia="ru-RU"/>
        </w:rPr>
        <w:t>-</w:t>
      </w:r>
      <w:r w:rsidRPr="00AF33FF">
        <w:rPr>
          <w:rFonts w:ascii="Times New Roman" w:eastAsia="Times New Roman" w:hAnsi="Times New Roman"/>
          <w:color w:val="000000"/>
          <w:spacing w:val="-5"/>
          <w:sz w:val="28"/>
          <w:szCs w:val="28"/>
          <w:lang w:eastAsia="ru-RU"/>
        </w:rPr>
        <w:t>ские, психолого-педагогические подходы к обучению, воспитанию, развитию учащихся в современной педагогике определяются как педагогические проекты, т.е. инновационные форм</w:t>
      </w:r>
      <w:r>
        <w:rPr>
          <w:rFonts w:ascii="Times New Roman" w:eastAsia="Times New Roman" w:hAnsi="Times New Roman"/>
          <w:color w:val="000000"/>
          <w:spacing w:val="-5"/>
          <w:sz w:val="28"/>
          <w:szCs w:val="28"/>
          <w:lang w:eastAsia="ru-RU"/>
        </w:rPr>
        <w:t>ы и методы воздействия на обуча</w:t>
      </w:r>
      <w:r w:rsidRPr="00AF33FF">
        <w:rPr>
          <w:rFonts w:ascii="Times New Roman" w:eastAsia="Times New Roman" w:hAnsi="Times New Roman"/>
          <w:color w:val="000000"/>
          <w:spacing w:val="-5"/>
          <w:sz w:val="28"/>
          <w:szCs w:val="28"/>
          <w:lang w:eastAsia="ru-RU"/>
        </w:rPr>
        <w:t xml:space="preserve">ющихся. </w:t>
      </w:r>
    </w:p>
    <w:p w:rsidR="0078351E" w:rsidRPr="00384DC4" w:rsidRDefault="0078351E" w:rsidP="0078351E">
      <w:pPr>
        <w:spacing w:after="0"/>
        <w:ind w:firstLine="709"/>
        <w:jc w:val="both"/>
        <w:rPr>
          <w:rFonts w:ascii="Times New Roman" w:eastAsia="Times New Roman" w:hAnsi="Times New Roman"/>
          <w:color w:val="000000"/>
          <w:spacing w:val="-2"/>
          <w:sz w:val="28"/>
          <w:szCs w:val="28"/>
          <w:lang w:eastAsia="ru-RU"/>
        </w:rPr>
      </w:pPr>
      <w:r w:rsidRPr="00384DC4">
        <w:rPr>
          <w:rFonts w:ascii="Times New Roman" w:eastAsia="Times New Roman" w:hAnsi="Times New Roman"/>
          <w:color w:val="000000"/>
          <w:spacing w:val="-2"/>
          <w:sz w:val="28"/>
          <w:szCs w:val="28"/>
          <w:lang w:eastAsia="ru-RU"/>
        </w:rPr>
        <w:t>В современной практике профориентационной работы могут быть использованы разнообразные типы педагогических проектов: исследовательские (эссе, исследовательские рефераты и т.п.); творческие (газета, видеофильм, спортивная игра, подготовка выставки); игровые (сценарий праздника, фрагмент урока, программа мероприятий, фрагмент педагогического мероприятия); информационные (сообщения, доклады, страница педагогического сайта, медиа-проекты); практико-ориентированные (проект закона, программа действий, совместная экспедиция, пособие, методические разработки, электронная версия обучающей программы).</w:t>
      </w:r>
    </w:p>
    <w:p w:rsidR="0078351E"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Новые подходы к профориентационной работе, реализуемые при осуществлении педагогических проектов, требуют компетентных специалистов, имеющих необходимый уровень знаний, умений в сфере профориентации, поэтому проблема подготовки и повышения квалификации относится к разряду весьма актуальных. Кроме того, час</w:t>
      </w:r>
      <w:r>
        <w:rPr>
          <w:rFonts w:ascii="Times New Roman" w:eastAsia="Times New Roman" w:hAnsi="Times New Roman"/>
          <w:color w:val="000000"/>
          <w:spacing w:val="-5"/>
          <w:sz w:val="28"/>
          <w:szCs w:val="28"/>
          <w:lang w:eastAsia="ru-RU"/>
        </w:rPr>
        <w:t>то функции по сопровождению про</w:t>
      </w:r>
      <w:r w:rsidRPr="00AF33FF">
        <w:rPr>
          <w:rFonts w:ascii="Times New Roman" w:eastAsia="Times New Roman" w:hAnsi="Times New Roman"/>
          <w:color w:val="000000"/>
          <w:spacing w:val="-5"/>
          <w:sz w:val="28"/>
          <w:szCs w:val="28"/>
          <w:lang w:eastAsia="ru-RU"/>
        </w:rPr>
        <w:t>фессионального самоопределения распределяются по различным должностям работников системы образования. Это приводит к размыванию ответственности и снижению мотивации к ведению профориентационной работы</w:t>
      </w:r>
      <w:r>
        <w:rPr>
          <w:rFonts w:ascii="Times New Roman" w:eastAsia="Times New Roman" w:hAnsi="Times New Roman"/>
          <w:color w:val="000000"/>
          <w:spacing w:val="-5"/>
          <w:sz w:val="28"/>
          <w:szCs w:val="28"/>
          <w:lang w:eastAsia="ru-RU"/>
        </w:rPr>
        <w:t xml:space="preserve"> [4].</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В рамках ЦПО речь может идти о повышении квалификации, под которой понимается приобретение дополнительных знаний, совершенствование профессиональных умений, приводящих к росту профессионализма и компетентности в сфере профориентации</w:t>
      </w:r>
      <w:r w:rsidRPr="00AF33FF">
        <w:rPr>
          <w:rFonts w:eastAsia="Times New Roman"/>
          <w:color w:val="000000"/>
          <w:spacing w:val="-5"/>
          <w:lang w:eastAsia="ru-RU"/>
        </w:rPr>
        <w:footnoteReference w:id="2"/>
      </w:r>
      <w:r w:rsidRPr="00AF33FF">
        <w:rPr>
          <w:rFonts w:ascii="Times New Roman" w:eastAsia="Times New Roman" w:hAnsi="Times New Roman"/>
          <w:color w:val="000000"/>
          <w:spacing w:val="-5"/>
          <w:sz w:val="28"/>
          <w:szCs w:val="28"/>
          <w:lang w:eastAsia="ru-RU"/>
        </w:rPr>
        <w:t>. Приобретенная (обновленная) функция профориентатора должна накладываться к</w:t>
      </w:r>
      <w:r>
        <w:rPr>
          <w:rFonts w:ascii="Times New Roman" w:eastAsia="Times New Roman" w:hAnsi="Times New Roman"/>
          <w:color w:val="000000"/>
          <w:spacing w:val="-5"/>
          <w:sz w:val="28"/>
          <w:szCs w:val="28"/>
          <w:lang w:eastAsia="ru-RU"/>
        </w:rPr>
        <w:t>ак дополнительная к основной до</w:t>
      </w:r>
      <w:r w:rsidRPr="00AF33FF">
        <w:rPr>
          <w:rFonts w:ascii="Times New Roman" w:eastAsia="Times New Roman" w:hAnsi="Times New Roman"/>
          <w:color w:val="000000"/>
          <w:spacing w:val="-5"/>
          <w:sz w:val="28"/>
          <w:szCs w:val="28"/>
          <w:lang w:eastAsia="ru-RU"/>
        </w:rPr>
        <w:t xml:space="preserve">лжности работника, обязательно имеющего базовое образование педагога или психолога. </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 xml:space="preserve">Следующая функция в предлагаемой нами структуре </w:t>
      </w:r>
      <w:r>
        <w:rPr>
          <w:rFonts w:ascii="Times New Roman" w:eastAsia="Times New Roman" w:hAnsi="Times New Roman"/>
          <w:color w:val="000000"/>
          <w:spacing w:val="-5"/>
          <w:sz w:val="28"/>
          <w:szCs w:val="28"/>
          <w:lang w:eastAsia="ru-RU"/>
        </w:rPr>
        <w:t>ЦПО</w:t>
      </w:r>
      <w:r w:rsidRPr="00AF33FF">
        <w:rPr>
          <w:rFonts w:ascii="Times New Roman" w:eastAsia="Times New Roman" w:hAnsi="Times New Roman"/>
          <w:color w:val="000000"/>
          <w:spacing w:val="-5"/>
          <w:sz w:val="28"/>
          <w:szCs w:val="28"/>
          <w:lang w:eastAsia="ru-RU"/>
        </w:rPr>
        <w:t xml:space="preserve"> называется </w:t>
      </w:r>
      <w:r w:rsidRPr="00A1746F">
        <w:rPr>
          <w:rFonts w:ascii="Times New Roman" w:eastAsia="Times New Roman" w:hAnsi="Times New Roman"/>
          <w:i/>
          <w:color w:val="000000"/>
          <w:spacing w:val="-5"/>
          <w:sz w:val="28"/>
          <w:szCs w:val="28"/>
          <w:lang w:eastAsia="ru-RU"/>
        </w:rPr>
        <w:t>«практическая подготовка к выбору профессии».</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С методической точки зрения она может рассматриваться как организация социальных практик и профессиональных проб при взаимодействии с производственными предприятиями края.</w:t>
      </w:r>
      <w:r>
        <w:rPr>
          <w:rFonts w:ascii="Times New Roman" w:eastAsia="Times New Roman" w:hAnsi="Times New Roman"/>
          <w:color w:val="000000"/>
          <w:spacing w:val="-5"/>
          <w:sz w:val="28"/>
          <w:szCs w:val="28"/>
          <w:lang w:eastAsia="ru-RU"/>
        </w:rPr>
        <w:t xml:space="preserve"> </w:t>
      </w:r>
      <w:r w:rsidRPr="00AF33FF">
        <w:rPr>
          <w:rFonts w:ascii="Times New Roman" w:eastAsia="Times New Roman" w:hAnsi="Times New Roman"/>
          <w:color w:val="000000"/>
          <w:spacing w:val="-5"/>
          <w:sz w:val="28"/>
          <w:szCs w:val="28"/>
          <w:lang w:eastAsia="ru-RU"/>
        </w:rPr>
        <w:t>Социальная практика является относительно новым педагогическим понятием. Известно достаточно много трактовок этого понятия</w:t>
      </w:r>
      <w:r>
        <w:rPr>
          <w:rFonts w:ascii="Times New Roman" w:eastAsia="Times New Roman" w:hAnsi="Times New Roman"/>
          <w:color w:val="000000"/>
          <w:spacing w:val="-5"/>
          <w:sz w:val="28"/>
          <w:szCs w:val="28"/>
          <w:lang w:eastAsia="ru-RU"/>
        </w:rPr>
        <w:t xml:space="preserve"> [5]</w:t>
      </w:r>
      <w:r w:rsidRPr="00AF33FF">
        <w:rPr>
          <w:rFonts w:ascii="Times New Roman" w:eastAsia="Times New Roman" w:hAnsi="Times New Roman"/>
          <w:color w:val="000000"/>
          <w:spacing w:val="-5"/>
          <w:sz w:val="28"/>
          <w:szCs w:val="28"/>
          <w:lang w:eastAsia="ru-RU"/>
        </w:rPr>
        <w:t xml:space="preserve">, однако в контексте диссертационного исследования мы рассматриваем его как </w:t>
      </w:r>
      <w:r>
        <w:rPr>
          <w:rFonts w:ascii="Times New Roman" w:eastAsia="Times New Roman" w:hAnsi="Times New Roman"/>
          <w:color w:val="000000"/>
          <w:spacing w:val="-5"/>
          <w:sz w:val="28"/>
          <w:szCs w:val="28"/>
          <w:lang w:eastAsia="ru-RU"/>
        </w:rPr>
        <w:t>технологию социаль</w:t>
      </w:r>
      <w:r w:rsidRPr="00AF33FF">
        <w:rPr>
          <w:rFonts w:ascii="Times New Roman" w:eastAsia="Times New Roman" w:hAnsi="Times New Roman"/>
          <w:color w:val="000000"/>
          <w:spacing w:val="-5"/>
          <w:sz w:val="28"/>
          <w:szCs w:val="28"/>
          <w:lang w:eastAsia="ru-RU"/>
        </w:rPr>
        <w:t>ного воспитания в образовательных учреждениях и как социализацию личности на основе участия в общественно значимой деятельности.</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Одним из способов реализации этой технологии является организация профессиональных проб учащегося</w:t>
      </w:r>
      <w:r>
        <w:rPr>
          <w:rFonts w:ascii="Times New Roman" w:eastAsia="Times New Roman" w:hAnsi="Times New Roman"/>
          <w:color w:val="000000"/>
          <w:spacing w:val="-5"/>
          <w:sz w:val="28"/>
          <w:szCs w:val="28"/>
          <w:lang w:eastAsia="ru-RU"/>
        </w:rPr>
        <w:t xml:space="preserve"> [6]</w:t>
      </w:r>
      <w:r w:rsidRPr="00AF33FF">
        <w:rPr>
          <w:rFonts w:ascii="Times New Roman" w:eastAsia="Times New Roman" w:hAnsi="Times New Roman"/>
          <w:color w:val="000000"/>
          <w:spacing w:val="-5"/>
          <w:sz w:val="28"/>
          <w:szCs w:val="28"/>
          <w:lang w:eastAsia="ru-RU"/>
        </w:rPr>
        <w:t>. При этом профессиональные пробы выступают, своего рода, моделью конкретной профессии, посредством апробирования которой учащиеся получают сведения об элементах деятельности различных специалистов, что позволяет узнать данную профессию изнутри.</w:t>
      </w:r>
    </w:p>
    <w:p w:rsidR="0078351E" w:rsidRDefault="0078351E" w:rsidP="0078351E">
      <w:pPr>
        <w:spacing w:after="0"/>
        <w:ind w:firstLine="709"/>
        <w:jc w:val="both"/>
        <w:rPr>
          <w:rFonts w:ascii="Times New Roman" w:eastAsia="Times New Roman" w:hAnsi="Times New Roman"/>
          <w:color w:val="000000"/>
          <w:spacing w:val="-5"/>
          <w:sz w:val="28"/>
          <w:szCs w:val="28"/>
          <w:lang w:eastAsia="ru-RU"/>
        </w:rPr>
      </w:pPr>
      <w:r w:rsidRPr="00AF33FF">
        <w:rPr>
          <w:rFonts w:ascii="Times New Roman" w:eastAsia="Times New Roman" w:hAnsi="Times New Roman"/>
          <w:color w:val="000000"/>
          <w:spacing w:val="-5"/>
          <w:sz w:val="28"/>
          <w:szCs w:val="28"/>
          <w:lang w:eastAsia="ru-RU"/>
        </w:rPr>
        <w:t>Максимальную отдачу профессиональные пробы могут принести при знакомстве учащихся с реальными востребованными в регионе профессиями, а также при обязательном включении в конкретный трудовой процесс непосредственно на рабочем месте.</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Таким образом в основу</w:t>
      </w:r>
      <w:r w:rsidRPr="00AF33FF">
        <w:rPr>
          <w:rFonts w:ascii="Times New Roman" w:eastAsia="Times New Roman" w:hAnsi="Times New Roman"/>
          <w:color w:val="000000"/>
          <w:spacing w:val="-5"/>
          <w:sz w:val="28"/>
          <w:szCs w:val="28"/>
          <w:lang w:eastAsia="ru-RU"/>
        </w:rPr>
        <w:t xml:space="preserve"> совершенствования профориентационной работы должен быть положен системный подход, который наиболее эффективно может быть реализован путем создания межведомственного координационного ресурсно-исследовательского центра профессиональной ориентации молодежи</w:t>
      </w:r>
      <w:r>
        <w:rPr>
          <w:rFonts w:ascii="Times New Roman" w:eastAsia="Times New Roman" w:hAnsi="Times New Roman"/>
          <w:color w:val="000000"/>
          <w:spacing w:val="-5"/>
          <w:sz w:val="28"/>
          <w:szCs w:val="28"/>
          <w:lang w:eastAsia="ru-RU"/>
        </w:rPr>
        <w:t xml:space="preserve">. </w:t>
      </w:r>
      <w:r w:rsidRPr="00AF33FF">
        <w:rPr>
          <w:rFonts w:ascii="Times New Roman" w:eastAsia="Times New Roman" w:hAnsi="Times New Roman"/>
          <w:color w:val="000000"/>
          <w:spacing w:val="-5"/>
          <w:sz w:val="28"/>
          <w:szCs w:val="28"/>
          <w:lang w:eastAsia="ru-RU"/>
        </w:rPr>
        <w:t>Ведущей его целью должно стать создание условий для сбалансированного удовлетворения профессиональных интересов молодежи путем предоставления ей квалифицированной поддержки в процессе свободного и осознанного выбора профессиональной деятельности, оптимально соответствующей ее личностным интересам и потребностям и запросов рынка труда в квалифицированных, конкурентоспособных кадрах.</w:t>
      </w:r>
    </w:p>
    <w:p w:rsidR="0078351E" w:rsidRPr="00AF33FF" w:rsidRDefault="0078351E" w:rsidP="0078351E">
      <w:pPr>
        <w:spacing w:after="0"/>
        <w:ind w:firstLine="709"/>
        <w:jc w:val="both"/>
        <w:rPr>
          <w:rFonts w:ascii="Times New Roman" w:eastAsia="Times New Roman" w:hAnsi="Times New Roman"/>
          <w:color w:val="000000"/>
          <w:spacing w:val="-5"/>
          <w:sz w:val="28"/>
          <w:szCs w:val="28"/>
          <w:lang w:eastAsia="ru-RU"/>
        </w:rPr>
      </w:pPr>
    </w:p>
    <w:p w:rsidR="0078351E" w:rsidRPr="00B871A0" w:rsidRDefault="0078351E" w:rsidP="0078351E">
      <w:pPr>
        <w:spacing w:after="240" w:line="360" w:lineRule="auto"/>
        <w:jc w:val="center"/>
        <w:rPr>
          <w:rFonts w:ascii="Times New Roman" w:eastAsia="Times New Roman" w:hAnsi="Times New Roman"/>
          <w:spacing w:val="-2"/>
          <w:sz w:val="28"/>
          <w:szCs w:val="28"/>
        </w:rPr>
      </w:pPr>
      <w:r w:rsidRPr="00B871A0">
        <w:rPr>
          <w:rFonts w:ascii="Times New Roman" w:eastAsia="Times New Roman" w:hAnsi="Times New Roman"/>
          <w:spacing w:val="-2"/>
          <w:sz w:val="28"/>
          <w:szCs w:val="28"/>
        </w:rPr>
        <w:t>Библиографический список</w:t>
      </w:r>
    </w:p>
    <w:p w:rsidR="0078351E" w:rsidRDefault="0078351E" w:rsidP="0078351E">
      <w:pPr>
        <w:spacing w:after="0" w:line="240" w:lineRule="auto"/>
        <w:ind w:firstLine="709"/>
        <w:jc w:val="both"/>
        <w:rPr>
          <w:rFonts w:ascii="Times New Roman" w:eastAsia="Times New Roman" w:hAnsi="Times New Roman"/>
          <w:sz w:val="24"/>
          <w:szCs w:val="24"/>
        </w:rPr>
      </w:pPr>
      <w:r w:rsidRPr="002C304E">
        <w:rPr>
          <w:rFonts w:ascii="Times New Roman" w:eastAsia="Times New Roman" w:hAnsi="Times New Roman"/>
          <w:spacing w:val="-2"/>
          <w:sz w:val="24"/>
          <w:szCs w:val="24"/>
        </w:rPr>
        <w:t>1.</w:t>
      </w:r>
      <w:r>
        <w:rPr>
          <w:rFonts w:ascii="Times New Roman" w:eastAsia="Times New Roman" w:hAnsi="Times New Roman"/>
          <w:spacing w:val="-2"/>
          <w:sz w:val="28"/>
          <w:szCs w:val="28"/>
        </w:rPr>
        <w:t xml:space="preserve"> </w:t>
      </w:r>
      <w:r w:rsidRPr="00B871A0">
        <w:rPr>
          <w:rFonts w:ascii="Times New Roman" w:eastAsia="Times New Roman" w:hAnsi="Times New Roman"/>
          <w:sz w:val="24"/>
          <w:szCs w:val="24"/>
        </w:rPr>
        <w:t>Врублевская М.М., Зыкова О.В. Профориентационная работа в школе: Методические рекомендации. - Магнитогорск: МаГУ, 2004. - 80 с.</w:t>
      </w:r>
    </w:p>
    <w:p w:rsidR="0078351E" w:rsidRDefault="0078351E" w:rsidP="0078351E">
      <w:pPr>
        <w:spacing w:after="0" w:line="240" w:lineRule="auto"/>
        <w:ind w:firstLine="709"/>
        <w:jc w:val="both"/>
        <w:rPr>
          <w:rFonts w:ascii="Times New Roman" w:eastAsia="Times New Roman" w:hAnsi="Times New Roman"/>
          <w:spacing w:val="-2"/>
          <w:sz w:val="24"/>
          <w:szCs w:val="24"/>
        </w:rPr>
      </w:pPr>
      <w:r w:rsidRPr="002C304E">
        <w:rPr>
          <w:rFonts w:ascii="Times New Roman" w:eastAsia="Times New Roman" w:hAnsi="Times New Roman"/>
          <w:spacing w:val="-2"/>
          <w:sz w:val="24"/>
          <w:szCs w:val="24"/>
        </w:rPr>
        <w:t>2.</w:t>
      </w:r>
      <w:r>
        <w:rPr>
          <w:rFonts w:ascii="Times New Roman" w:eastAsia="Times New Roman" w:hAnsi="Times New Roman"/>
          <w:spacing w:val="-2"/>
          <w:sz w:val="28"/>
          <w:szCs w:val="28"/>
        </w:rPr>
        <w:t xml:space="preserve"> </w:t>
      </w:r>
      <w:r w:rsidRPr="002C304E">
        <w:rPr>
          <w:rFonts w:ascii="Times New Roman" w:eastAsia="Times New Roman" w:hAnsi="Times New Roman"/>
          <w:spacing w:val="-2"/>
          <w:sz w:val="24"/>
          <w:szCs w:val="24"/>
        </w:rPr>
        <w:t>Чернявская А.П., Психологическое консультирование по профессиональной ориентации, М.: "Владос пресс". – 2001.</w:t>
      </w:r>
    </w:p>
    <w:p w:rsidR="0078351E" w:rsidRDefault="0078351E" w:rsidP="0078351E">
      <w:pPr>
        <w:spacing w:after="0" w:line="240" w:lineRule="auto"/>
        <w:ind w:firstLine="709"/>
        <w:jc w:val="both"/>
        <w:rPr>
          <w:rFonts w:ascii="Times New Roman" w:hAnsi="Times New Roman"/>
        </w:rPr>
      </w:pPr>
      <w:r w:rsidRPr="002C304E">
        <w:rPr>
          <w:rFonts w:ascii="Times New Roman" w:eastAsia="Times New Roman" w:hAnsi="Times New Roman"/>
          <w:spacing w:val="-2"/>
          <w:sz w:val="24"/>
          <w:szCs w:val="24"/>
        </w:rPr>
        <w:t>3.</w:t>
      </w:r>
      <w:r>
        <w:rPr>
          <w:rFonts w:ascii="Times New Roman" w:eastAsia="Times New Roman" w:hAnsi="Times New Roman"/>
          <w:spacing w:val="-2"/>
          <w:sz w:val="28"/>
          <w:szCs w:val="28"/>
        </w:rPr>
        <w:t xml:space="preserve"> </w:t>
      </w:r>
      <w:r>
        <w:rPr>
          <w:rFonts w:ascii="Times New Roman" w:hAnsi="Times New Roman"/>
        </w:rPr>
        <w:t>Гурова Е.В., Голерова О.А. Профориентационная работа в школе. М., «Просвещение», 2007.</w:t>
      </w:r>
    </w:p>
    <w:p w:rsidR="0078351E" w:rsidRDefault="0078351E" w:rsidP="0078351E">
      <w:pPr>
        <w:spacing w:after="0" w:line="240" w:lineRule="auto"/>
        <w:ind w:firstLine="709"/>
        <w:jc w:val="both"/>
        <w:rPr>
          <w:rFonts w:ascii="Times New Roman" w:hAnsi="Times New Roman"/>
        </w:rPr>
      </w:pPr>
      <w:r w:rsidRPr="002C304E">
        <w:rPr>
          <w:rFonts w:ascii="Times New Roman" w:eastAsia="Times New Roman" w:hAnsi="Times New Roman"/>
          <w:spacing w:val="-2"/>
          <w:sz w:val="24"/>
          <w:szCs w:val="24"/>
        </w:rPr>
        <w:t>4.</w:t>
      </w:r>
      <w:r>
        <w:rPr>
          <w:rFonts w:ascii="Times New Roman" w:eastAsia="Times New Roman" w:hAnsi="Times New Roman"/>
          <w:spacing w:val="-2"/>
          <w:sz w:val="28"/>
          <w:szCs w:val="28"/>
        </w:rPr>
        <w:t xml:space="preserve"> </w:t>
      </w:r>
      <w:r>
        <w:rPr>
          <w:rFonts w:ascii="Times New Roman" w:hAnsi="Times New Roman"/>
        </w:rPr>
        <w:t>Килина И.А., Понамарева Е.В. Подготовка кадров в сфере профориентации обучающихся: проблемы и перспективы /Профессиональное образование в России и за рубежом № 3 (11), 2011. – С. 28-32.</w:t>
      </w:r>
    </w:p>
    <w:p w:rsidR="0078351E" w:rsidRDefault="0078351E" w:rsidP="0078351E">
      <w:pPr>
        <w:spacing w:after="0" w:line="240" w:lineRule="auto"/>
        <w:ind w:firstLine="709"/>
        <w:jc w:val="both"/>
        <w:rPr>
          <w:rFonts w:ascii="Times New Roman" w:hAnsi="Times New Roman"/>
          <w:iCs/>
        </w:rPr>
      </w:pPr>
      <w:r w:rsidRPr="002C304E">
        <w:rPr>
          <w:rFonts w:ascii="Times New Roman" w:eastAsia="Times New Roman" w:hAnsi="Times New Roman"/>
          <w:spacing w:val="-2"/>
          <w:sz w:val="24"/>
          <w:szCs w:val="24"/>
        </w:rPr>
        <w:t xml:space="preserve">5. </w:t>
      </w:r>
      <w:r>
        <w:rPr>
          <w:rFonts w:ascii="Times New Roman" w:hAnsi="Times New Roman"/>
          <w:iCs/>
        </w:rPr>
        <w:t>Никитина Г.В. Социальная практика как педагогическое понятие / Актуальные задачи педагогики: материалы междунар. науч. конф. (г. Чита, декабрь 2011 г.).  – Чита: Издательство Молодой ученый, 2011. – С. 33-35.</w:t>
      </w:r>
    </w:p>
    <w:p w:rsidR="0078351E" w:rsidRDefault="0078351E" w:rsidP="000A5189">
      <w:pPr>
        <w:spacing w:after="0" w:line="240" w:lineRule="auto"/>
        <w:ind w:firstLine="709"/>
        <w:jc w:val="both"/>
        <w:rPr>
          <w:rFonts w:ascii="Times New Roman" w:eastAsia="Times New Roman" w:hAnsi="Times New Roman"/>
          <w:b/>
          <w:spacing w:val="-2"/>
          <w:sz w:val="28"/>
          <w:szCs w:val="28"/>
        </w:rPr>
      </w:pPr>
      <w:r>
        <w:rPr>
          <w:rFonts w:ascii="Times New Roman" w:eastAsia="Times New Roman" w:hAnsi="Times New Roman"/>
          <w:spacing w:val="-2"/>
          <w:sz w:val="24"/>
          <w:szCs w:val="24"/>
        </w:rPr>
        <w:t xml:space="preserve">6. </w:t>
      </w:r>
      <w:r>
        <w:rPr>
          <w:rFonts w:ascii="Times New Roman" w:hAnsi="Times New Roman"/>
        </w:rPr>
        <w:t>Методика организации социальных и социально-профессиональных практик/ Под. ред. Н.А. Криволаповой и Н.Н. Ушаковой. Ин-т повышения квалификации и переподготовки работников образования Курганской обл. – Курган, 2009. – 76 с.</w:t>
      </w:r>
      <w:bookmarkStart w:id="2" w:name="_GoBack"/>
      <w:bookmarkEnd w:id="2"/>
      <w:r w:rsidR="000A5189">
        <w:rPr>
          <w:rFonts w:ascii="Times New Roman" w:eastAsia="Times New Roman" w:hAnsi="Times New Roman"/>
          <w:b/>
          <w:spacing w:val="-2"/>
          <w:sz w:val="28"/>
          <w:szCs w:val="28"/>
        </w:rPr>
        <w:t xml:space="preserve"> </w:t>
      </w:r>
    </w:p>
    <w:p w:rsidR="00305D9F" w:rsidRDefault="00305D9F"/>
    <w:sectPr w:rsidR="00305D9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D9F" w:rsidRDefault="00305D9F" w:rsidP="00305D9F">
      <w:pPr>
        <w:spacing w:after="0" w:line="240" w:lineRule="auto"/>
      </w:pPr>
      <w:r>
        <w:separator/>
      </w:r>
    </w:p>
  </w:endnote>
  <w:endnote w:type="continuationSeparator" w:id="0">
    <w:p w:rsidR="00305D9F" w:rsidRDefault="00305D9F" w:rsidP="0030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513610"/>
      <w:docPartObj>
        <w:docPartGallery w:val="Page Numbers (Bottom of Page)"/>
        <w:docPartUnique/>
      </w:docPartObj>
    </w:sdtPr>
    <w:sdtContent>
      <w:p w:rsidR="000A5189" w:rsidRDefault="000A5189">
        <w:pPr>
          <w:pStyle w:val="ab"/>
          <w:jc w:val="right"/>
        </w:pPr>
        <w:r>
          <w:fldChar w:fldCharType="begin"/>
        </w:r>
        <w:r>
          <w:instrText>PAGE   \* MERGEFORMAT</w:instrText>
        </w:r>
        <w:r>
          <w:fldChar w:fldCharType="separate"/>
        </w:r>
        <w:r>
          <w:rPr>
            <w:noProof/>
          </w:rPr>
          <w:t>9</w:t>
        </w:r>
        <w:r>
          <w:fldChar w:fldCharType="end"/>
        </w:r>
      </w:p>
    </w:sdtContent>
  </w:sdt>
  <w:p w:rsidR="000A5189" w:rsidRDefault="000A51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D9F" w:rsidRDefault="00305D9F" w:rsidP="00305D9F">
      <w:pPr>
        <w:spacing w:after="0" w:line="240" w:lineRule="auto"/>
      </w:pPr>
      <w:r>
        <w:separator/>
      </w:r>
    </w:p>
  </w:footnote>
  <w:footnote w:type="continuationSeparator" w:id="0">
    <w:p w:rsidR="00305D9F" w:rsidRDefault="00305D9F" w:rsidP="00305D9F">
      <w:pPr>
        <w:spacing w:after="0" w:line="240" w:lineRule="auto"/>
      </w:pPr>
      <w:r>
        <w:continuationSeparator/>
      </w:r>
    </w:p>
  </w:footnote>
  <w:footnote w:id="1">
    <w:p w:rsidR="0078351E" w:rsidRDefault="0078351E" w:rsidP="0078351E">
      <w:pPr>
        <w:pStyle w:val="a3"/>
        <w:jc w:val="both"/>
        <w:rPr>
          <w:rFonts w:ascii="Times New Roman" w:hAnsi="Times New Roman"/>
          <w:sz w:val="22"/>
          <w:szCs w:val="22"/>
        </w:rPr>
      </w:pPr>
    </w:p>
  </w:footnote>
  <w:footnote w:id="2">
    <w:p w:rsidR="0078351E" w:rsidRDefault="0078351E" w:rsidP="0078351E">
      <w:pPr>
        <w:pStyle w:val="a3"/>
        <w:ind w:firstLine="709"/>
        <w:jc w:val="both"/>
        <w:rPr>
          <w:rFonts w:ascii="Times New Roman" w:hAnsi="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9F"/>
    <w:rsid w:val="000A5189"/>
    <w:rsid w:val="00305D9F"/>
    <w:rsid w:val="0078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7B4E"/>
  <w15:chartTrackingRefBased/>
  <w15:docId w15:val="{D2D72402-B644-4A63-B121-A8ED253C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D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05D9F"/>
    <w:pPr>
      <w:spacing w:after="0" w:line="240" w:lineRule="auto"/>
    </w:pPr>
    <w:rPr>
      <w:sz w:val="20"/>
      <w:szCs w:val="20"/>
    </w:rPr>
  </w:style>
  <w:style w:type="character" w:customStyle="1" w:styleId="a4">
    <w:name w:val="Текст сноски Знак"/>
    <w:basedOn w:val="a0"/>
    <w:link w:val="a3"/>
    <w:uiPriority w:val="99"/>
    <w:rsid w:val="00305D9F"/>
    <w:rPr>
      <w:rFonts w:ascii="Calibri" w:eastAsia="Calibri" w:hAnsi="Calibri" w:cs="Times New Roman"/>
      <w:sz w:val="20"/>
      <w:szCs w:val="20"/>
    </w:rPr>
  </w:style>
  <w:style w:type="paragraph" w:customStyle="1" w:styleId="tekstob">
    <w:name w:val="tekstob"/>
    <w:basedOn w:val="a"/>
    <w:rsid w:val="00305D9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endnote text"/>
    <w:basedOn w:val="a"/>
    <w:link w:val="a6"/>
    <w:uiPriority w:val="99"/>
    <w:semiHidden/>
    <w:unhideWhenUsed/>
    <w:rsid w:val="0078351E"/>
    <w:pPr>
      <w:spacing w:after="0" w:line="240" w:lineRule="auto"/>
    </w:pPr>
    <w:rPr>
      <w:sz w:val="20"/>
      <w:szCs w:val="20"/>
    </w:rPr>
  </w:style>
  <w:style w:type="character" w:customStyle="1" w:styleId="a6">
    <w:name w:val="Текст концевой сноски Знак"/>
    <w:basedOn w:val="a0"/>
    <w:link w:val="a5"/>
    <w:uiPriority w:val="99"/>
    <w:semiHidden/>
    <w:rsid w:val="0078351E"/>
    <w:rPr>
      <w:rFonts w:ascii="Calibri" w:eastAsia="Calibri" w:hAnsi="Calibri" w:cs="Times New Roman"/>
      <w:sz w:val="20"/>
      <w:szCs w:val="20"/>
    </w:rPr>
  </w:style>
  <w:style w:type="character" w:styleId="a7">
    <w:name w:val="endnote reference"/>
    <w:basedOn w:val="a0"/>
    <w:uiPriority w:val="99"/>
    <w:semiHidden/>
    <w:unhideWhenUsed/>
    <w:rsid w:val="0078351E"/>
    <w:rPr>
      <w:vertAlign w:val="superscript"/>
    </w:rPr>
  </w:style>
  <w:style w:type="character" w:styleId="a8">
    <w:name w:val="footnote reference"/>
    <w:basedOn w:val="a0"/>
    <w:uiPriority w:val="99"/>
    <w:semiHidden/>
    <w:unhideWhenUsed/>
    <w:rsid w:val="0078351E"/>
    <w:rPr>
      <w:vertAlign w:val="superscript"/>
    </w:rPr>
  </w:style>
  <w:style w:type="paragraph" w:styleId="a9">
    <w:name w:val="header"/>
    <w:basedOn w:val="a"/>
    <w:link w:val="aa"/>
    <w:uiPriority w:val="99"/>
    <w:unhideWhenUsed/>
    <w:rsid w:val="000A51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5189"/>
    <w:rPr>
      <w:rFonts w:ascii="Calibri" w:eastAsia="Calibri" w:hAnsi="Calibri" w:cs="Times New Roman"/>
    </w:rPr>
  </w:style>
  <w:style w:type="paragraph" w:styleId="ab">
    <w:name w:val="footer"/>
    <w:basedOn w:val="a"/>
    <w:link w:val="ac"/>
    <w:uiPriority w:val="99"/>
    <w:unhideWhenUsed/>
    <w:rsid w:val="000A51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51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EEF6-8DC0-4D25-A685-5E1C41CA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3164</Words>
  <Characters>18037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 Магазин</dc:creator>
  <cp:keywords/>
  <dc:description/>
  <cp:lastModifiedBy>Мвидео Магазин</cp:lastModifiedBy>
  <cp:revision>1</cp:revision>
  <dcterms:created xsi:type="dcterms:W3CDTF">2017-11-27T16:50:00Z</dcterms:created>
  <dcterms:modified xsi:type="dcterms:W3CDTF">2017-11-27T17:14:00Z</dcterms:modified>
</cp:coreProperties>
</file>