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FD" w:rsidRDefault="00F765FD" w:rsidP="00F765FD">
      <w:pPr>
        <w:ind w:right="85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Проект «В кладовой природы».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решения задач экологического воспитания детей дошкольного возраста мной разработан экологический проект «В кладовой природы».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выбрала эту тему, так как она понятна по своему содержанию детям: знакомит с объектами живой и неживой природы, развивает наблюдательность, воспитывает бережное отношение к природе. Эта тема включает в себя разнообразные виды детской деятельности: поисковую, творческую, продуктивную.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реализации экологического проекта мною созданы:</w:t>
      </w:r>
      <w:proofErr w:type="gramEnd"/>
    </w:p>
    <w:p w:rsidR="00F765FD" w:rsidRDefault="00F765FD" w:rsidP="00F765FD">
      <w:pPr>
        <w:pStyle w:val="a3"/>
        <w:numPr>
          <w:ilvl w:val="0"/>
          <w:numId w:val="1"/>
        </w:numPr>
        <w:ind w:left="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картотеки прогулок для детей старшего дошкольного возраста;</w:t>
      </w:r>
    </w:p>
    <w:p w:rsidR="00F765FD" w:rsidRDefault="00F765FD" w:rsidP="00F765FD">
      <w:pPr>
        <w:pStyle w:val="a3"/>
        <w:numPr>
          <w:ilvl w:val="0"/>
          <w:numId w:val="1"/>
        </w:numPr>
        <w:ind w:left="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картотеки наблюдений;</w:t>
      </w:r>
    </w:p>
    <w:p w:rsidR="00F765FD" w:rsidRDefault="00F765FD" w:rsidP="00F765FD">
      <w:pPr>
        <w:pStyle w:val="a3"/>
        <w:numPr>
          <w:ilvl w:val="0"/>
          <w:numId w:val="1"/>
        </w:numPr>
        <w:ind w:left="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картотеки опытно-исследовательской деятельности;</w:t>
      </w:r>
    </w:p>
    <w:p w:rsidR="00F765FD" w:rsidRDefault="00F765FD" w:rsidP="00F765FD">
      <w:pPr>
        <w:pStyle w:val="a3"/>
        <w:numPr>
          <w:ilvl w:val="0"/>
          <w:numId w:val="1"/>
        </w:numPr>
        <w:ind w:left="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альбомы с иллюстрациями;</w:t>
      </w:r>
    </w:p>
    <w:p w:rsidR="00F765FD" w:rsidRDefault="00F765FD" w:rsidP="00F765FD">
      <w:pPr>
        <w:pStyle w:val="a3"/>
        <w:numPr>
          <w:ilvl w:val="0"/>
          <w:numId w:val="1"/>
        </w:numPr>
        <w:ind w:left="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 «волшебный сундучок»;</w:t>
      </w:r>
    </w:p>
    <w:p w:rsidR="00F765FD" w:rsidRDefault="00F765FD" w:rsidP="00F765FD">
      <w:pPr>
        <w:pStyle w:val="a3"/>
        <w:numPr>
          <w:ilvl w:val="0"/>
          <w:numId w:val="1"/>
        </w:numPr>
        <w:ind w:left="0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водоёма.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развивающей среде группы отведено  место  для материалов, пособий по  проекту. Создан «волшебный сундучок», в  котором  хранится весь накопленный материал.   Особенно детям понравилось создавать макеты водоёма, леса,  материков и др.   и работать с ними.</w:t>
      </w:r>
    </w:p>
    <w:p w:rsidR="00F765FD" w:rsidRDefault="00F765FD" w:rsidP="00F765FD">
      <w:pPr>
        <w:ind w:right="850"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месяц нами рассматривается новая тема, во время которой дети наблюдают, исследуют, рассматривают тематический объект. Очень любят дети создавать своими руками поделки, рисунки; участвуют в создании макетов.</w:t>
      </w:r>
      <w:r>
        <w:rPr>
          <w:rFonts w:ascii="Times New Roman" w:hAnsi="Times New Roman" w:cs="Times New Roman"/>
          <w:iCs/>
          <w:sz w:val="28"/>
          <w:szCs w:val="28"/>
        </w:rPr>
        <w:t xml:space="preserve"> Чтобы повысить, эффективность экологического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sz w:val="28"/>
          <w:szCs w:val="28"/>
        </w:rPr>
        <w:t>мы используем   различные формы и методы:</w:t>
      </w:r>
    </w:p>
    <w:p w:rsidR="00F765FD" w:rsidRDefault="00F765FD" w:rsidP="00F765FD">
      <w:pPr>
        <w:ind w:right="85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экологические занятия;</w:t>
      </w:r>
    </w:p>
    <w:p w:rsidR="00F765FD" w:rsidRDefault="00F765FD" w:rsidP="00F765FD">
      <w:pPr>
        <w:ind w:right="85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экологические экскурсии;</w:t>
      </w:r>
    </w:p>
    <w:p w:rsidR="00F765FD" w:rsidRDefault="00F765FD" w:rsidP="00F765FD">
      <w:pPr>
        <w:ind w:right="85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уроки мышления;</w:t>
      </w:r>
    </w:p>
    <w:p w:rsidR="00F765FD" w:rsidRDefault="00F765FD" w:rsidP="00F765FD">
      <w:pPr>
        <w:ind w:right="85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экологические конкурсы;</w:t>
      </w:r>
    </w:p>
    <w:p w:rsidR="00F765FD" w:rsidRDefault="00F765FD" w:rsidP="00F765FD">
      <w:pPr>
        <w:ind w:right="85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обсуждение и проигрывание ситуаций;</w:t>
      </w:r>
    </w:p>
    <w:p w:rsidR="00F765FD" w:rsidRDefault="00F765FD" w:rsidP="00F765FD">
      <w:pPr>
        <w:ind w:right="85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трудовой десант;</w:t>
      </w:r>
    </w:p>
    <w:p w:rsidR="00F765FD" w:rsidRDefault="00F765FD" w:rsidP="00F765FD">
      <w:pPr>
        <w:ind w:right="85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коллекционирование;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– экологические праздники;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–экологические игры (дидактические, имитационные, игры –  моделирование экосистем, игры – путешествия);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– инсценировки. 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прогулках и экскурсиях  учим   детей, понимать влияние деятельности человека на природу: природоохранительных мероприятий и последствий безнравственного воздействия (загрязнение атмосферы и водоёмов, вырубка леса, уничтожение садов и т. д.).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 информационно-творческий.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 </w:t>
      </w:r>
      <w:r>
        <w:rPr>
          <w:rFonts w:ascii="Times New Roman" w:hAnsi="Times New Roman" w:cs="Times New Roman"/>
          <w:sz w:val="28"/>
          <w:szCs w:val="28"/>
        </w:rPr>
        <w:t>дети старшей группы, воспитатель, родители.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реализации:</w:t>
      </w:r>
      <w:r>
        <w:rPr>
          <w:rFonts w:ascii="Times New Roman" w:hAnsi="Times New Roman" w:cs="Times New Roman"/>
          <w:sz w:val="28"/>
          <w:szCs w:val="28"/>
        </w:rPr>
        <w:t> долгосрочный (2 года).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 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Познакомить детей с природой родного края, с разнообразием флоры и фауны. Сформировать у детей осознанно-правильное отношение к представителям живой природы; убеждение, что красота природы бесценна, поэтому её надо охранять. 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Систематизировать знания об окружающем мире.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элементарные представления о взаимосвязях в природе.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поисково-исследовательскую деятельность детей.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Расширять и систематизировать знания о растительном и животном мире Бурятского края.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объектам окружающего нас мира через чтение стихов о природе, через практическую деятельность.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речь, обогащать словарь детей, образное и вариативное мышление, фантазию, воображение, творческие способности.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художественное творчество, организуя выставку рисунков на тему «Берегите природу!».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 родного края, восприятие её красоты и многообразия.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проекта: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Расширение знаний о растительном и животном мире нашей республики.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Сформируется стремление к исследованию объектов природы.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 вести наблюдения за отдельными объектами природы, проводить простейшие исследования (сравнения) некоторых видов растений.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бережно относиться к природе, овладеют навыками экологически безопасного поведения в природе.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Подготовительный этап: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проекта.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цели и задачи.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информационного материала по теме (стихи, приметы, иллюстрации, художественная литература).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конспектов образовательной деятельности.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детьми: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на темы: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такое природа?»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«Деревья нашего края».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стихотворения А. Яшина «Покормите птиц зимой».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правилах поведения на природе».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 и наше здоровье».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 и иллюстраций: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С. Меньшикова «Дикие животные».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Н. Николаева, Н. Н. Меньшова «Картины из жизни животных».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произведений: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Сухомлинский «Стыдно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Успенский «История одной яблоньки», «Птицы».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Яшина «Покормите птиц зимой».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Степанов «Животные наших лесов».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 А. </w:t>
      </w:r>
      <w:proofErr w:type="gramStart"/>
      <w:r>
        <w:rPr>
          <w:rFonts w:ascii="Times New Roman" w:hAnsi="Times New Roman" w:cs="Times New Roman"/>
          <w:sz w:val="28"/>
          <w:szCs w:val="28"/>
        </w:rPr>
        <w:t>Шорыгина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«Какие звери в лесу».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стихотворений о птицах, о животных,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деревьях.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Бианки «Лесной хор».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Загадывание загадок: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птицах.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диких животных.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деревьях.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природе.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Словотворчество: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«Сказки о лесе».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«Небылицы о природе».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«Природа – не природа».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в домике живет?».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перелетных и зимующих птиц».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по описанию».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«Найди, кого назову».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«Опиши, а мы отгадаем».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«Кого не стало?».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«Чьи следы».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 ласково».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где?».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Пальчиковые игры: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«Есть у каждого свой дом».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«Воробьи»;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«Птички»;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спит зимой?»;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«Осенние листья»;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«Дикие животные»;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«Осень»;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«Зима».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«Зайка».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«Сорока».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дыхания: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«Чей листок раньше улетит?»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«Чья снежинка улетит дальше?».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координации слова с движением: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водопой»;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«Елка»;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«Медвежонок»;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«Зайка».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«Дикие животные».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упражнения: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«Чему человек научился у птиц?».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мы можем сделать для птиц? Животных? Деревьев?».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 шумит».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«Хочу быть птичкой».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живет в лесу?».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«Дикие животные».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«Птички».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Наблюдения: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сезонными наблюдениями.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деревьями.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птицами.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«Чьи следы?».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в природе: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кормушек.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Подкормка птиц.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мусора.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Сбор природного материала для поделок.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деятельность: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 готовятся звери к зиме?».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 лесной опушке».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«Чудесное превращение».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«Лиса и зайцы».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«Белка».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Эстафета «Собери мусор».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«Охотники и утки».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Хороводная игра «Во поле береза стояла».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деятельность: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«Кормушки для птиц».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«Берегите природу».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«Деревья нашего участка».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«Хвойный лес».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Лепка «Животные в лесу».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«Береза».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Экспериментальная деятельность: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еловых и сосновых шишек.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Сравнение веточек сосны и ели.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семян деревьев.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Посадка семян сосны, ели, березы, клена.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экологического панно: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«Природа нашего края».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«В осеннем лесу».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красной книги.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жалобной книги природы.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альбома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«Эти интересные животные».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«Перелетные и зимующие птицы».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«Деревья нашего края».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рассказы».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  презентации: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«Природа Бурятии».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по берегам Селенги».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«Природа Бурятского края».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«Правила поведения на природе».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«Народные приметы». 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развлечение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«Лесная прогулка».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«Сбережем березку».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«Живая елочка – зеленая иголочка».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«Покормите птиц зимой».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семьей: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изготовление родителей и детей из соленого теста макета «Зимний лес Бурятского края».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природо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сберегающих знаков.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книжек – малышек на тему «Природа родного края».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фото выставки «Природа нашего края».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Найти и выучить стихи: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любимом дереве родного края;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любимом диком животном Бурятского края.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любимой птице родного края.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стихотворений, загадок, пословиц, поговорок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примет,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песенок о природе.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родителей с детьми описательных рассказов о деревьях, птицах, диких животных.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десант «Дерево нашей семьи».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буклетов «Правила поведения в лесу».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Работая над проектом «В кладовой природы» мы с детьми и родителями провели: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«Кормушки для птиц»;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Рисунков «Берегите природу».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Оформили: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панно «Природа нашего края зимой».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Карту «Жители Бурятского края».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«Красную книгу».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«Жалобную книгу природы».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 «Из жизни  природы нашего края».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Природо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сберегающие знаки.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Книжки – малышки о природе.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Каркушины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рассказы».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зимнего леса.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«Сбережем березку».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«Живая елочка – зеленая иголочка».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«Покормите птиц зимой». 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презентации: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Бурятии.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Бурятского края.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природе.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хочу сказать, что работая над проектом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преобладает эмоционально-положительное отношение к родной природе, они хорошо ориентируются в мире животных, птиц и растениях, овладели некоторыми правилами поведения в природе.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проявляет любознательность и интерес по отношению к родной природе, их интересует, почему природа родного края устроена, именно так, дети стали обращать внимание на эстетическую среду природы.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удовольствием включаются в проектную деятельность, связанную с познанием родной природы.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Отражают свои впечатления о родной природе в предпочитаемой де</w:t>
      </w:r>
      <w:r>
        <w:rPr>
          <w:rFonts w:ascii="Times New Roman" w:hAnsi="Times New Roman" w:cs="Times New Roman"/>
          <w:sz w:val="28"/>
          <w:szCs w:val="28"/>
        </w:rPr>
        <w:softHyphen/>
        <w:t>ятельности: рассказывают, изображают, воплощают образы в играх, разворачивают сюжет и т. д.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проекта мы пришли к выводу, что подобные игры, продуктивная деятельность объединяют детей общими впечатлениями, переживаниями, эмоциями, способствуют формированию коллективных взаимоотношений. 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 Данная работа над проектом нашла горячий отклик со стороны родителей. Родители активно включились в воспитание у детей любви к природе родного края. Вместе с детьми обобщали и уточняли свои знания. Кроме того, данная работа имела еще один положительный результат, между родителями и детьми установились прочные партнерские отношения.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  Проблема нравственно – патриотического воспитания дошкольников в процессе знакомства с природой родного края актуальна. Но, мы точно знаю, что наши дети гораздо больше, нежели раньше, знают о природе родного края, больше видят,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большим задумываются, обращают внимание на те стороны нашей природы, которых раньше просто не замечали, стали более ответственны.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Работу в данном направлении мы будем продолжать и дальше вместе с детьми и родителями.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 В перспективе разработка проекта «Красная книга Бурятии», где более подробно будем говорить о редких животных и растениях нашего края, организуем природоохранную акцию «Берегите деревья», проведем совместно с родителями экологическое развлечение «Лесная прогулка».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Воспитать патриота своей Родины – ответственная и сложная задача, решение которой в дошкольном возрасте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 работы, хочется отметить, что проводилась она не зря. Дети стали замечать то, на что раньше даже не обращали внимания. Теперь они более внимательно относятся к животным и птицам, деревьям и растениям. Любят дежурить, с удовольствием ухаживают за комнатными растениями. В процессе работы стараюсь воспитывать у детей доброту, отзывчивость, любовь к родной природе, желание заботиться о ней. Многие дети, как я замечаю, не ломают веток, не срывают цветы, возмущаются, когда не только их ровесники, но и взрослые ведут себя в этом смысле неподобающе.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воспитателя  (моя задача) – подвести детей к пониманию того, что все мы вместе,  и каждый из нас в отдельности в ответе за Землю, и каждый может сохранять и приумножать её красоту.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Надо подавать пример доброго отношения ко всему живому, постоянно обогащать ребёнка впечатлениями, использовать для этого умные игры и пособия. В общении с природой развивается детская любознательность, расширяется кругозор, появляется интерес к труду,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пробуждается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Большое значение для воспитания у детей любви к родному краю, развития речи, имеет ежедневное общение с природой.  В результате расширяются и углубляются представления ребёнка, обогащается его словарь, закрепляется умение связно излагать свои впечатления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увиденном. 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Используемая литература: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рождения до школы. Примерная общеобразовательная программа дошкольного образования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пилотный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вариант) / Под ред. Н.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    Т.К. Комаровой, М.А. Васильевой. – 3-е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 М.: МОЗАЙКА – СИНТЕЗ, 2014.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Соломенникова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А. Занятия по формированию элементарных экологических представлений в средней группе детского сада. Конспекты занятий. – М.: МОЗАЙКА – СИНТЕЗ, 2010.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Л.Г. Сценарии занятий по экологическому воспитанию дошкольников (средняя, старшая, подготовительная группы) / Л.Г.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А.В. Кочергина, Л.А. Обухова. - М.: ВАКО, 2005.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Лопатина А.А. Сказы матушки земли. Экологическое воспитание через сказки, стихи и творческие задания / А. А.Лопатина,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- 2-е изд. -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Амрита-Русь</w:t>
      </w:r>
      <w:proofErr w:type="spellEnd"/>
      <w:r>
        <w:rPr>
          <w:rFonts w:ascii="Times New Roman" w:hAnsi="Times New Roman" w:cs="Times New Roman"/>
          <w:sz w:val="28"/>
          <w:szCs w:val="28"/>
        </w:rPr>
        <w:t>, 2008.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Луконина Н.Н. Утренники в детском саду: Сценарии о природе / Н.Н. Луконина, Л.Е.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- М.: Айрис- пресс, 2002.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Экологические стихи и сказки клубов друзей WWF. / Сост. Е. Кузнецова. - М.: Всемирный фонд дикой природы, 2006.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http://nsportal.ru/detskiy-sad/regionalnyy-komponent/2014/03/16/proekt-po-ekologii-v-dou-priroda-moego-rodnogo-kraya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Статьи из журналов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«Добро пожаловать в экологию» - современная технология экологического образования дошкольников // Дошкольная педагогика. - 2006. - № 3.- С. 23-27.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Горбунова Г.А. Развитие экологической культуры дошкольников // Дошкольная педагогика. - 2005. - № 6. - С. 10-16.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Экологические игры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Берестнева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Н.П. Экологические занятия с использованием элементов ТРИЗ и РТВ // Ребенок в детском саду. - 2006. - № 1. - С.48-52.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Константинова Т.В. Творческая игра на занятиях по экологии в ДОУ // Начальная школа: плюс до и после. - 2006. - № 1. - С.46-48. Творческая игра «На лесной полянке»</w:t>
      </w:r>
    </w:p>
    <w:p w:rsidR="00F765FD" w:rsidRDefault="00F765FD" w:rsidP="00F765FD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Л. Игры как средство эколого-эстетического воспитания // Дошкольное воспитание. – 2002. -№ 10. - С.40-49.</w:t>
      </w:r>
    </w:p>
    <w:p w:rsidR="00081F4D" w:rsidRDefault="00081F4D"/>
    <w:sectPr w:rsidR="00081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23C1B"/>
    <w:multiLevelType w:val="hybridMultilevel"/>
    <w:tmpl w:val="1A8E3E46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F765FD"/>
    <w:rsid w:val="00081F4D"/>
    <w:rsid w:val="00F76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5F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9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2057</Words>
  <Characters>11726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www.ooo-kps.com</dc:creator>
  <cp:keywords/>
  <dc:description/>
  <cp:lastModifiedBy>www.ooo-kps.com</cp:lastModifiedBy>
  <cp:revision>3</cp:revision>
  <dcterms:created xsi:type="dcterms:W3CDTF">2017-10-15T13:18:00Z</dcterms:created>
  <dcterms:modified xsi:type="dcterms:W3CDTF">2017-10-15T13:18:00Z</dcterms:modified>
</cp:coreProperties>
</file>