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F4" w:rsidRPr="001375F4" w:rsidRDefault="001375F4" w:rsidP="001375F4">
      <w:pPr>
        <w:pStyle w:val="1"/>
        <w:spacing w:before="0"/>
        <w:jc w:val="center"/>
        <w:rPr>
          <w:rFonts w:ascii="Times New Roman" w:hAnsi="Times New Roman"/>
          <w:color w:val="auto"/>
          <w:lang w:val="ru-RU"/>
        </w:rPr>
      </w:pPr>
      <w:bookmarkStart w:id="0" w:name="_Toc485649325"/>
      <w:r w:rsidRPr="001375F4">
        <w:rPr>
          <w:rFonts w:ascii="Times New Roman" w:hAnsi="Times New Roman"/>
          <w:color w:val="auto"/>
          <w:lang w:val="ru-RU"/>
        </w:rPr>
        <w:t>Крылова Татьяна Леонидовна, учитель русского языка и литературы</w:t>
      </w:r>
    </w:p>
    <w:p w:rsidR="001375F4" w:rsidRPr="001375F4" w:rsidRDefault="001375F4" w:rsidP="001375F4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375F4">
        <w:rPr>
          <w:rFonts w:ascii="Times New Roman" w:hAnsi="Times New Roman" w:cs="Times New Roman"/>
          <w:b/>
          <w:sz w:val="28"/>
          <w:szCs w:val="28"/>
          <w:lang w:eastAsia="zh-CN"/>
        </w:rPr>
        <w:t>МАОУ «ОК «Лицей №3» города Старый Оскол Белгородской области</w:t>
      </w:r>
    </w:p>
    <w:p w:rsidR="00DD49B9" w:rsidRPr="001375F4" w:rsidRDefault="00DD49B9" w:rsidP="001375F4">
      <w:pPr>
        <w:pStyle w:val="1"/>
        <w:spacing w:before="0"/>
        <w:jc w:val="center"/>
        <w:rPr>
          <w:rFonts w:ascii="Times New Roman" w:hAnsi="Times New Roman"/>
          <w:i/>
          <w:lang w:val="ru-RU"/>
        </w:rPr>
      </w:pPr>
      <w:r w:rsidRPr="001375F4">
        <w:rPr>
          <w:rFonts w:ascii="Times New Roman" w:hAnsi="Times New Roman"/>
          <w:i/>
          <w:lang w:val="ru-RU"/>
        </w:rPr>
        <w:t xml:space="preserve">Обеспечение высокого качества организации образовательного процесса на основе эффективного использования </w:t>
      </w:r>
      <w:bookmarkEnd w:id="0"/>
      <w:r w:rsidR="001375F4" w:rsidRPr="001375F4">
        <w:rPr>
          <w:rFonts w:ascii="Times New Roman" w:hAnsi="Times New Roman"/>
          <w:i/>
          <w:lang w:val="ru-RU"/>
        </w:rPr>
        <w:t>ЭОР</w:t>
      </w:r>
    </w:p>
    <w:p w:rsidR="001375F4" w:rsidRPr="001375F4" w:rsidRDefault="001375F4" w:rsidP="001375F4">
      <w:pPr>
        <w:rPr>
          <w:i/>
          <w:lang w:eastAsia="zh-CN"/>
        </w:rPr>
      </w:pPr>
    </w:p>
    <w:p w:rsidR="00DD49B9" w:rsidRPr="00DD49B9" w:rsidRDefault="00DD49B9" w:rsidP="00DD49B9">
      <w:pPr>
        <w:tabs>
          <w:tab w:val="left" w:pos="699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9B9">
        <w:rPr>
          <w:rFonts w:ascii="Times New Roman" w:hAnsi="Times New Roman" w:cs="Times New Roman"/>
          <w:sz w:val="28"/>
          <w:szCs w:val="28"/>
        </w:rPr>
        <w:t xml:space="preserve">Учитывая требования современного общества, учитель широко применяет прогрессивные образовательные технологии, в том числе информационно-коммуникационные, как при обучении, так и при осуществлении исследовательской работы и в воспитательном процессе. Компьютерное, </w:t>
      </w:r>
      <w:proofErr w:type="spellStart"/>
      <w:r w:rsidRPr="00DD49B9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DD49B9">
        <w:rPr>
          <w:rFonts w:ascii="Times New Roman" w:hAnsi="Times New Roman" w:cs="Times New Roman"/>
          <w:sz w:val="28"/>
          <w:szCs w:val="28"/>
        </w:rPr>
        <w:t xml:space="preserve"> оборудование, виртуальные библиотеки, электронные учебники, позволяют осуществлять эвристический подход к преподаванию, учитывать особенности восприятия материала каждым учеником и способствуют развитию системного мышления. В кабинете учитель систематически использует интерактивную доску, самые разнообразные электронные издания. </w:t>
      </w:r>
    </w:p>
    <w:p w:rsidR="00DD49B9" w:rsidRPr="00DD49B9" w:rsidRDefault="00DD49B9" w:rsidP="00DD49B9">
      <w:pPr>
        <w:tabs>
          <w:tab w:val="left" w:pos="-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9B9">
        <w:rPr>
          <w:rFonts w:ascii="Times New Roman" w:hAnsi="Times New Roman" w:cs="Times New Roman"/>
          <w:b/>
          <w:sz w:val="28"/>
          <w:szCs w:val="28"/>
        </w:rPr>
        <w:t xml:space="preserve">В педагогической копилке методических материалов у учителя имеется коллекция цифровых образовательных ресурсов по предметам. </w:t>
      </w:r>
      <w:r w:rsidRPr="00DD49B9">
        <w:rPr>
          <w:rFonts w:ascii="Times New Roman" w:hAnsi="Times New Roman" w:cs="Times New Roman"/>
          <w:sz w:val="28"/>
          <w:szCs w:val="28"/>
        </w:rPr>
        <w:t xml:space="preserve">Возможности учебного кабинета позволяют обучающимся  работать с материалами Виртуальной школы Кирилла и </w:t>
      </w:r>
      <w:proofErr w:type="spellStart"/>
      <w:r w:rsidRPr="00DD49B9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DD49B9">
        <w:rPr>
          <w:rFonts w:ascii="Times New Roman" w:hAnsi="Times New Roman" w:cs="Times New Roman"/>
          <w:sz w:val="28"/>
          <w:szCs w:val="28"/>
        </w:rPr>
        <w:t xml:space="preserve">, где представлены </w:t>
      </w:r>
      <w:proofErr w:type="spellStart"/>
      <w:r w:rsidRPr="00DD49B9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DD49B9">
        <w:rPr>
          <w:rFonts w:ascii="Times New Roman" w:hAnsi="Times New Roman" w:cs="Times New Roman"/>
          <w:sz w:val="28"/>
          <w:szCs w:val="28"/>
        </w:rPr>
        <w:t xml:space="preserve"> уроки, интерактивные тренажеры, тесты, проверочные задания. Обес</w:t>
      </w:r>
      <w:r w:rsidRPr="00DD49B9">
        <w:rPr>
          <w:rFonts w:ascii="Times New Roman" w:hAnsi="Times New Roman" w:cs="Times New Roman"/>
          <w:sz w:val="28"/>
          <w:szCs w:val="28"/>
        </w:rPr>
        <w:softHyphen/>
        <w:t>печен доступ во все</w:t>
      </w:r>
      <w:r w:rsidRPr="00DD49B9">
        <w:rPr>
          <w:rFonts w:ascii="Times New Roman" w:hAnsi="Times New Roman" w:cs="Times New Roman"/>
          <w:sz w:val="28"/>
          <w:szCs w:val="28"/>
        </w:rPr>
        <w:softHyphen/>
        <w:t>мирную сеть Интернет. Использование электронных дидактических материалов, компьютера, подключенного к сети Интернет, принтера, сканера, оборудования SMART обеспечивает повышение мотивации к изучению предмета, реализацию таких принци</w:t>
      </w:r>
      <w:r w:rsidRPr="00DD49B9">
        <w:rPr>
          <w:rFonts w:ascii="Times New Roman" w:hAnsi="Times New Roman" w:cs="Times New Roman"/>
          <w:sz w:val="28"/>
          <w:szCs w:val="28"/>
        </w:rPr>
        <w:softHyphen/>
        <w:t>пов обучения, как научность, наглядность, доступность, активность и самостоятель</w:t>
      </w:r>
      <w:r w:rsidRPr="00DD49B9">
        <w:rPr>
          <w:rFonts w:ascii="Times New Roman" w:hAnsi="Times New Roman" w:cs="Times New Roman"/>
          <w:sz w:val="28"/>
          <w:szCs w:val="28"/>
        </w:rPr>
        <w:softHyphen/>
        <w:t xml:space="preserve">ность. </w:t>
      </w:r>
    </w:p>
    <w:p w:rsidR="00DD49B9" w:rsidRPr="00DD49B9" w:rsidRDefault="00DD49B9" w:rsidP="00DD49B9">
      <w:pPr>
        <w:tabs>
          <w:tab w:val="left" w:pos="699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9B9">
        <w:rPr>
          <w:rFonts w:ascii="Times New Roman" w:hAnsi="Times New Roman" w:cs="Times New Roman"/>
          <w:sz w:val="28"/>
          <w:szCs w:val="28"/>
        </w:rPr>
        <w:t>В коллекции учителя есть ЭОР по УМК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49B9">
        <w:rPr>
          <w:rFonts w:ascii="Times New Roman" w:hAnsi="Times New Roman" w:cs="Times New Roman"/>
          <w:sz w:val="28"/>
          <w:szCs w:val="28"/>
        </w:rPr>
        <w:t xml:space="preserve">Пособие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D49B9">
        <w:rPr>
          <w:rFonts w:ascii="Times New Roman" w:hAnsi="Times New Roman" w:cs="Times New Roman"/>
          <w:sz w:val="28"/>
          <w:szCs w:val="28"/>
        </w:rPr>
        <w:t xml:space="preserve">одержит интерактивные варианты заданий учебника и рабочих тетрадей УМК к каждой теме и дополнительные упражнения. Может быть использовано в классе для организации фронтальной работы с использованием интерактивной доски, а также дома для выполнения заданий вместе с родителями на персональном компьютере. Процесс сопровождается анимацией и звуковыми сигналами, что разнообразит </w:t>
      </w:r>
      <w:r>
        <w:rPr>
          <w:rFonts w:ascii="Times New Roman" w:hAnsi="Times New Roman" w:cs="Times New Roman"/>
          <w:sz w:val="28"/>
          <w:szCs w:val="28"/>
        </w:rPr>
        <w:t>обучение предмету и облегчи</w:t>
      </w:r>
      <w:r w:rsidRPr="00DD49B9">
        <w:rPr>
          <w:rFonts w:ascii="Times New Roman" w:hAnsi="Times New Roman" w:cs="Times New Roman"/>
          <w:sz w:val="28"/>
          <w:szCs w:val="28"/>
        </w:rPr>
        <w:t>т усвоение материала.</w:t>
      </w:r>
    </w:p>
    <w:p w:rsidR="00DD49B9" w:rsidRPr="00DD49B9" w:rsidRDefault="00DD49B9" w:rsidP="00DD49B9">
      <w:pPr>
        <w:tabs>
          <w:tab w:val="left" w:pos="5387"/>
          <w:tab w:val="left" w:pos="5812"/>
          <w:tab w:val="left" w:pos="5954"/>
          <w:tab w:val="left" w:pos="6096"/>
          <w:tab w:val="left" w:pos="699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9B9">
        <w:rPr>
          <w:rFonts w:ascii="Times New Roman" w:hAnsi="Times New Roman" w:cs="Times New Roman"/>
          <w:sz w:val="28"/>
          <w:szCs w:val="28"/>
        </w:rPr>
        <w:t xml:space="preserve">Учитель применяет в работе исследовательские, частично-поисковые методы с использованием компьютерных, информационно-обучающих и тестирующих программ, добиваясь высокого качества усвоения программного материала. Образовательные ресурсы по предметам, представленные в цифровой форме: фотографии, видеофрагменты, объекты виртуальной реальности и интерактивного моделирования, картографические материалы, звукозаписи, текстовые документы. </w:t>
      </w:r>
    </w:p>
    <w:p w:rsidR="00DD49B9" w:rsidRPr="00DD49B9" w:rsidRDefault="00DD49B9" w:rsidP="00DD49B9">
      <w:pPr>
        <w:pStyle w:val="Default"/>
        <w:ind w:firstLine="420"/>
        <w:jc w:val="both"/>
        <w:rPr>
          <w:b/>
          <w:bCs/>
          <w:sz w:val="28"/>
          <w:szCs w:val="28"/>
          <w:lang w:eastAsia="ru-RU"/>
        </w:rPr>
      </w:pPr>
      <w:r w:rsidRPr="00DD49B9">
        <w:rPr>
          <w:sz w:val="28"/>
          <w:szCs w:val="28"/>
          <w:lang w:eastAsia="ru-RU"/>
        </w:rPr>
        <w:t xml:space="preserve"> </w:t>
      </w:r>
      <w:r w:rsidRPr="00DD49B9">
        <w:rPr>
          <w:b/>
          <w:bCs/>
          <w:sz w:val="28"/>
          <w:szCs w:val="28"/>
          <w:lang w:eastAsia="ru-RU"/>
        </w:rPr>
        <w:t xml:space="preserve">Типы модулей в коллекции: </w:t>
      </w:r>
    </w:p>
    <w:p w:rsidR="00DD49B9" w:rsidRPr="00DD49B9" w:rsidRDefault="00DD49B9" w:rsidP="00DD49B9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D49B9">
        <w:rPr>
          <w:b/>
          <w:bCs/>
          <w:sz w:val="28"/>
          <w:szCs w:val="28"/>
        </w:rPr>
        <w:lastRenderedPageBreak/>
        <w:t xml:space="preserve">Информационные модули. </w:t>
      </w:r>
      <w:r w:rsidRPr="00DD49B9">
        <w:rPr>
          <w:sz w:val="28"/>
          <w:szCs w:val="28"/>
        </w:rPr>
        <w:t xml:space="preserve">Содержат теоретический материал по предмету, используются для объяснения нового материала и нацеливают учащихся на активную познавательную деятельность с использованием </w:t>
      </w:r>
      <w:proofErr w:type="spellStart"/>
      <w:r w:rsidRPr="00DD49B9">
        <w:rPr>
          <w:sz w:val="28"/>
          <w:szCs w:val="28"/>
        </w:rPr>
        <w:t>мультимедийных</w:t>
      </w:r>
      <w:proofErr w:type="spellEnd"/>
      <w:r w:rsidRPr="00DD49B9">
        <w:rPr>
          <w:sz w:val="28"/>
          <w:szCs w:val="28"/>
        </w:rPr>
        <w:t xml:space="preserve"> учебных материалов различной степени интерактивности. </w:t>
      </w:r>
    </w:p>
    <w:p w:rsidR="00DD49B9" w:rsidRPr="00DD49B9" w:rsidRDefault="00DD49B9" w:rsidP="00DD49B9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D49B9">
        <w:rPr>
          <w:b/>
          <w:bCs/>
          <w:sz w:val="28"/>
          <w:szCs w:val="28"/>
        </w:rPr>
        <w:t xml:space="preserve">Практические модули. </w:t>
      </w:r>
      <w:r w:rsidRPr="00DD49B9">
        <w:rPr>
          <w:sz w:val="28"/>
          <w:szCs w:val="28"/>
        </w:rPr>
        <w:t xml:space="preserve">Предоставляют учащимся возможности и средства для применения полученных знаний на практике, для закрепления этих знаний, а также выработки на их основе умений и навыков (виртуальные экскурсии, тренинги, практикумы по решению задач, работа с картой). </w:t>
      </w:r>
    </w:p>
    <w:p w:rsidR="00DD49B9" w:rsidRPr="00DD49B9" w:rsidRDefault="00DD49B9" w:rsidP="00DD49B9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D49B9">
        <w:rPr>
          <w:b/>
          <w:bCs/>
          <w:sz w:val="28"/>
          <w:szCs w:val="28"/>
        </w:rPr>
        <w:t xml:space="preserve">Контролирующие модули. </w:t>
      </w:r>
      <w:r w:rsidRPr="00DD49B9">
        <w:rPr>
          <w:sz w:val="28"/>
          <w:szCs w:val="28"/>
        </w:rPr>
        <w:t xml:space="preserve">Предоставляют возможности для проверки уровня усвоения знаний при работе учеников под руководством учителя или в самостоятельном режиме (тесты, контрольные работы, исследовательские проекты). </w:t>
      </w:r>
    </w:p>
    <w:p w:rsidR="00DD49B9" w:rsidRPr="00DD49B9" w:rsidRDefault="0057541F" w:rsidP="005754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DD49B9" w:rsidRPr="00DD49B9">
        <w:rPr>
          <w:rFonts w:ascii="Times New Roman" w:hAnsi="Times New Roman" w:cs="Times New Roman"/>
          <w:sz w:val="28"/>
          <w:szCs w:val="28"/>
        </w:rPr>
        <w:t xml:space="preserve"> размещает свои материалы в школьной локальной сети (для  учеников - с интересными нестандартными задачами, которые разбираются на занятиях с одарёнными детьми, для учителей - материалы классных часов, разработки внеклассных мероприятий, конспекты уроков) и </w:t>
      </w:r>
      <w:r w:rsidR="00DD49B9" w:rsidRPr="00DD49B9">
        <w:rPr>
          <w:rFonts w:ascii="Times New Roman" w:hAnsi="Times New Roman" w:cs="Times New Roman"/>
          <w:b/>
          <w:sz w:val="28"/>
          <w:szCs w:val="28"/>
        </w:rPr>
        <w:t xml:space="preserve">на собственном сайте. </w:t>
      </w:r>
    </w:p>
    <w:p w:rsidR="00DD49B9" w:rsidRPr="00DD49B9" w:rsidRDefault="00DD49B9" w:rsidP="00DD49B9">
      <w:pPr>
        <w:tabs>
          <w:tab w:val="left" w:pos="699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9B9">
        <w:rPr>
          <w:rFonts w:ascii="Times New Roman" w:hAnsi="Times New Roman" w:cs="Times New Roman"/>
          <w:sz w:val="28"/>
          <w:szCs w:val="28"/>
        </w:rPr>
        <w:t>На личном сайте учителя</w:t>
      </w:r>
      <w:r w:rsidRPr="00DD49B9">
        <w:rPr>
          <w:rFonts w:ascii="Times New Roman" w:hAnsi="Times New Roman" w:cs="Times New Roman"/>
          <w:b/>
          <w:sz w:val="28"/>
          <w:szCs w:val="28"/>
        </w:rPr>
        <w:t xml:space="preserve"> представлены </w:t>
      </w:r>
      <w:r w:rsidRPr="00DD49B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D49B9">
        <w:rPr>
          <w:rFonts w:ascii="Times New Roman" w:hAnsi="Times New Roman" w:cs="Times New Roman"/>
          <w:b/>
          <w:sz w:val="28"/>
          <w:szCs w:val="28"/>
        </w:rPr>
        <w:t>страницы</w:t>
      </w:r>
      <w:r w:rsidRPr="00DD49B9">
        <w:rPr>
          <w:rFonts w:ascii="Times New Roman" w:hAnsi="Times New Roman" w:cs="Times New Roman"/>
          <w:sz w:val="28"/>
          <w:szCs w:val="28"/>
        </w:rPr>
        <w:t>:</w:t>
      </w:r>
    </w:p>
    <w:p w:rsidR="00DD49B9" w:rsidRPr="00DD49B9" w:rsidRDefault="00DD49B9" w:rsidP="00DD49B9">
      <w:pPr>
        <w:pStyle w:val="a3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DD49B9">
        <w:rPr>
          <w:b/>
          <w:sz w:val="28"/>
          <w:szCs w:val="28"/>
        </w:rPr>
        <w:t xml:space="preserve">Главная. </w:t>
      </w:r>
      <w:r w:rsidRPr="00DD49B9">
        <w:rPr>
          <w:sz w:val="28"/>
          <w:szCs w:val="28"/>
        </w:rPr>
        <w:t>Содержит сведения об учителе.</w:t>
      </w:r>
    </w:p>
    <w:p w:rsidR="00DD49B9" w:rsidRPr="00DD49B9" w:rsidRDefault="00DD49B9" w:rsidP="00DD49B9">
      <w:pPr>
        <w:pStyle w:val="a3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DD49B9">
        <w:rPr>
          <w:b/>
          <w:sz w:val="28"/>
          <w:szCs w:val="28"/>
        </w:rPr>
        <w:t>Галерея</w:t>
      </w:r>
      <w:r w:rsidRPr="00DD49B9">
        <w:rPr>
          <w:sz w:val="28"/>
          <w:szCs w:val="28"/>
        </w:rPr>
        <w:t>. На ней размещены фотографии, отражающие самые интересные моменты из жизни класса.</w:t>
      </w:r>
    </w:p>
    <w:p w:rsidR="00DD49B9" w:rsidRPr="00DD49B9" w:rsidRDefault="00DD49B9" w:rsidP="00DD49B9">
      <w:pPr>
        <w:pStyle w:val="a3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proofErr w:type="spellStart"/>
      <w:r w:rsidRPr="00DD49B9">
        <w:rPr>
          <w:b/>
          <w:sz w:val="28"/>
          <w:szCs w:val="28"/>
        </w:rPr>
        <w:t>Блог</w:t>
      </w:r>
      <w:proofErr w:type="spellEnd"/>
      <w:r w:rsidRPr="00DD49B9">
        <w:rPr>
          <w:sz w:val="28"/>
          <w:szCs w:val="28"/>
        </w:rPr>
        <w:t>.</w:t>
      </w:r>
    </w:p>
    <w:p w:rsidR="00DD49B9" w:rsidRPr="00DD49B9" w:rsidRDefault="00DD49B9" w:rsidP="00DD49B9">
      <w:pPr>
        <w:pStyle w:val="a3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DD49B9">
        <w:rPr>
          <w:b/>
          <w:sz w:val="28"/>
          <w:szCs w:val="28"/>
        </w:rPr>
        <w:t>Достижения</w:t>
      </w:r>
      <w:r w:rsidRPr="00DD49B9">
        <w:rPr>
          <w:sz w:val="28"/>
          <w:szCs w:val="28"/>
        </w:rPr>
        <w:t>. Сведения о публикациях учителя.</w:t>
      </w:r>
    </w:p>
    <w:p w:rsidR="00DD49B9" w:rsidRPr="00DD49B9" w:rsidRDefault="00DD49B9" w:rsidP="00DD49B9">
      <w:pPr>
        <w:pStyle w:val="a3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DD49B9">
        <w:rPr>
          <w:b/>
          <w:sz w:val="28"/>
          <w:szCs w:val="28"/>
        </w:rPr>
        <w:t>Внеурочная деятельность</w:t>
      </w:r>
      <w:r w:rsidRPr="00DD49B9">
        <w:rPr>
          <w:sz w:val="28"/>
          <w:szCs w:val="28"/>
        </w:rPr>
        <w:t>. Размещены рабочие программы по внеурочной деятельности.</w:t>
      </w:r>
    </w:p>
    <w:p w:rsidR="00DD49B9" w:rsidRPr="00DD49B9" w:rsidRDefault="00DD49B9" w:rsidP="00DD49B9">
      <w:pPr>
        <w:pStyle w:val="a3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DD49B9">
        <w:rPr>
          <w:b/>
          <w:sz w:val="28"/>
          <w:szCs w:val="28"/>
        </w:rPr>
        <w:t>Методическая копилка.</w:t>
      </w:r>
      <w:r w:rsidRPr="00DD49B9">
        <w:rPr>
          <w:sz w:val="28"/>
          <w:szCs w:val="28"/>
        </w:rPr>
        <w:t xml:space="preserve"> В нее входят разработки уроков, внеклассных мероприятий, классных часов.</w:t>
      </w:r>
    </w:p>
    <w:p w:rsidR="00DD49B9" w:rsidRPr="00DD49B9" w:rsidRDefault="00DD49B9" w:rsidP="00DD49B9">
      <w:pPr>
        <w:pStyle w:val="a3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DD49B9">
        <w:rPr>
          <w:b/>
          <w:sz w:val="28"/>
          <w:szCs w:val="28"/>
        </w:rPr>
        <w:t>Работа с родителями.</w:t>
      </w:r>
      <w:r w:rsidRPr="00DD49B9">
        <w:rPr>
          <w:sz w:val="28"/>
          <w:szCs w:val="28"/>
        </w:rPr>
        <w:t xml:space="preserve"> Размещена информация для родителей: буклеты, памятки, тесты.</w:t>
      </w:r>
    </w:p>
    <w:p w:rsidR="00DD49B9" w:rsidRPr="00DD49B9" w:rsidRDefault="00DD49B9" w:rsidP="00DD49B9">
      <w:pPr>
        <w:pStyle w:val="a3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DD49B9">
        <w:rPr>
          <w:b/>
          <w:sz w:val="28"/>
          <w:szCs w:val="28"/>
        </w:rPr>
        <w:t xml:space="preserve">Для учащихся. </w:t>
      </w:r>
      <w:r w:rsidRPr="00DD49B9">
        <w:rPr>
          <w:sz w:val="28"/>
          <w:szCs w:val="28"/>
        </w:rPr>
        <w:t xml:space="preserve">Ученики на странице могут найти презентации к урокам, тестовые задания, исследовательские работы и проекты, </w:t>
      </w:r>
      <w:proofErr w:type="spellStart"/>
      <w:r w:rsidRPr="00DD49B9">
        <w:rPr>
          <w:sz w:val="28"/>
          <w:szCs w:val="28"/>
        </w:rPr>
        <w:t>разноуровневые</w:t>
      </w:r>
      <w:proofErr w:type="spellEnd"/>
      <w:r w:rsidRPr="00DD49B9">
        <w:rPr>
          <w:sz w:val="28"/>
          <w:szCs w:val="28"/>
        </w:rPr>
        <w:t xml:space="preserve"> карточки по предметам, олимпиадные задания. </w:t>
      </w:r>
    </w:p>
    <w:p w:rsidR="00DD49B9" w:rsidRPr="00DD49B9" w:rsidRDefault="00DD49B9" w:rsidP="0057541F">
      <w:pPr>
        <w:tabs>
          <w:tab w:val="left" w:pos="1843"/>
          <w:tab w:val="left" w:pos="699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9B9">
        <w:rPr>
          <w:rFonts w:ascii="Times New Roman" w:hAnsi="Times New Roman" w:cs="Times New Roman"/>
          <w:sz w:val="28"/>
          <w:szCs w:val="28"/>
        </w:rPr>
        <w:t xml:space="preserve"> Учитель активно использует информационно-коммуникационные и </w:t>
      </w:r>
      <w:proofErr w:type="spellStart"/>
      <w:proofErr w:type="gramStart"/>
      <w:r w:rsidRPr="00DD49B9">
        <w:rPr>
          <w:rFonts w:ascii="Times New Roman" w:hAnsi="Times New Roman" w:cs="Times New Roman"/>
          <w:sz w:val="28"/>
          <w:szCs w:val="28"/>
        </w:rPr>
        <w:t>И</w:t>
      </w:r>
      <w:r w:rsidR="0057541F">
        <w:rPr>
          <w:rFonts w:ascii="Times New Roman" w:hAnsi="Times New Roman" w:cs="Times New Roman"/>
          <w:sz w:val="28"/>
          <w:szCs w:val="28"/>
        </w:rPr>
        <w:t>нтернет-технологии</w:t>
      </w:r>
      <w:proofErr w:type="spellEnd"/>
      <w:proofErr w:type="gramEnd"/>
      <w:r w:rsidRPr="00DD49B9">
        <w:rPr>
          <w:rFonts w:ascii="Times New Roman" w:hAnsi="Times New Roman" w:cs="Times New Roman"/>
          <w:sz w:val="28"/>
          <w:szCs w:val="28"/>
        </w:rPr>
        <w:t xml:space="preserve">, активно участвует в </w:t>
      </w:r>
      <w:proofErr w:type="spellStart"/>
      <w:r w:rsidRPr="00DD49B9">
        <w:rPr>
          <w:rFonts w:ascii="Times New Roman" w:hAnsi="Times New Roman" w:cs="Times New Roman"/>
          <w:sz w:val="28"/>
          <w:szCs w:val="28"/>
        </w:rPr>
        <w:t>Интернет-проектах</w:t>
      </w:r>
      <w:proofErr w:type="spellEnd"/>
      <w:r w:rsidRPr="00DD49B9">
        <w:rPr>
          <w:rFonts w:ascii="Times New Roman" w:hAnsi="Times New Roman" w:cs="Times New Roman"/>
          <w:sz w:val="28"/>
          <w:szCs w:val="28"/>
        </w:rPr>
        <w:t xml:space="preserve">, том числе в сетевых проектах, проводимых в рамках Фонда поддержки образования «Гимназический союз России». В процессе обучения </w:t>
      </w:r>
      <w:r w:rsidRPr="00DD49B9">
        <w:rPr>
          <w:rFonts w:ascii="Times New Roman" w:hAnsi="Times New Roman" w:cs="Times New Roman"/>
          <w:b/>
          <w:sz w:val="28"/>
          <w:szCs w:val="28"/>
        </w:rPr>
        <w:t>учитель применяет информационно-коммуникативные технологии в различных формах:</w:t>
      </w:r>
    </w:p>
    <w:p w:rsidR="00DD49B9" w:rsidRPr="00DD49B9" w:rsidRDefault="00DD49B9" w:rsidP="00DD49B9"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D49B9">
        <w:rPr>
          <w:rFonts w:ascii="Times New Roman" w:hAnsi="Times New Roman" w:cs="Times New Roman"/>
          <w:sz w:val="28"/>
          <w:szCs w:val="28"/>
        </w:rPr>
        <w:t xml:space="preserve">проведение уроков с использованием </w:t>
      </w:r>
      <w:proofErr w:type="spellStart"/>
      <w:r w:rsidRPr="00DD49B9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DD49B9">
        <w:rPr>
          <w:rFonts w:ascii="Times New Roman" w:hAnsi="Times New Roman" w:cs="Times New Roman"/>
          <w:sz w:val="28"/>
          <w:szCs w:val="28"/>
        </w:rPr>
        <w:t xml:space="preserve"> учебника;</w:t>
      </w:r>
    </w:p>
    <w:p w:rsidR="00DD49B9" w:rsidRPr="00DD49B9" w:rsidRDefault="00DD49B9" w:rsidP="00DD49B9"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D49B9">
        <w:rPr>
          <w:rFonts w:ascii="Times New Roman" w:hAnsi="Times New Roman" w:cs="Times New Roman"/>
          <w:sz w:val="28"/>
          <w:szCs w:val="28"/>
        </w:rPr>
        <w:t xml:space="preserve">проведение интегрированных уроков; </w:t>
      </w:r>
    </w:p>
    <w:p w:rsidR="00DD49B9" w:rsidRPr="00DD49B9" w:rsidRDefault="00DD49B9" w:rsidP="00DD49B9"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D49B9">
        <w:rPr>
          <w:rFonts w:ascii="Times New Roman" w:hAnsi="Times New Roman" w:cs="Times New Roman"/>
          <w:sz w:val="28"/>
          <w:szCs w:val="28"/>
        </w:rPr>
        <w:t xml:space="preserve">использование на уроках ресурсов Интернет в качестве дидактического средства, а также изучение на уроке конкретного Интернет-ресурса по методическим указаниям учителя; </w:t>
      </w:r>
    </w:p>
    <w:p w:rsidR="00DD49B9" w:rsidRPr="00DD49B9" w:rsidRDefault="00DD49B9" w:rsidP="00DD4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9B9">
        <w:rPr>
          <w:rFonts w:ascii="Times New Roman" w:hAnsi="Times New Roman" w:cs="Times New Roman"/>
          <w:sz w:val="28"/>
          <w:szCs w:val="28"/>
        </w:rPr>
        <w:t>- выполнение домашнего задания с использованием сети Интернет.</w:t>
      </w:r>
    </w:p>
    <w:p w:rsidR="00DD49B9" w:rsidRPr="00DD49B9" w:rsidRDefault="00DD49B9" w:rsidP="00DD49B9">
      <w:pPr>
        <w:pStyle w:val="a3"/>
        <w:tabs>
          <w:tab w:val="left" w:pos="720"/>
          <w:tab w:val="left" w:pos="4820"/>
          <w:tab w:val="left" w:pos="4962"/>
        </w:tabs>
        <w:spacing w:line="100" w:lineRule="atLeast"/>
        <w:ind w:left="0" w:firstLine="709"/>
        <w:jc w:val="both"/>
        <w:rPr>
          <w:sz w:val="28"/>
          <w:szCs w:val="28"/>
        </w:rPr>
      </w:pPr>
      <w:r w:rsidRPr="00DD49B9">
        <w:rPr>
          <w:sz w:val="28"/>
          <w:szCs w:val="28"/>
        </w:rPr>
        <w:lastRenderedPageBreak/>
        <w:t xml:space="preserve">Педагог внедряет информационные технологии, основанные на использовании </w:t>
      </w:r>
      <w:proofErr w:type="spellStart"/>
      <w:r w:rsidRPr="00DD49B9">
        <w:rPr>
          <w:sz w:val="28"/>
          <w:szCs w:val="28"/>
        </w:rPr>
        <w:t>мультимедийных</w:t>
      </w:r>
      <w:proofErr w:type="spellEnd"/>
      <w:r w:rsidRPr="00DD49B9">
        <w:rPr>
          <w:sz w:val="28"/>
          <w:szCs w:val="28"/>
        </w:rPr>
        <w:t xml:space="preserve"> средств обучения, что, несомненно, позволяет оптимизировать образовательный процесс</w:t>
      </w:r>
      <w:r w:rsidR="0057541F">
        <w:rPr>
          <w:sz w:val="28"/>
          <w:szCs w:val="28"/>
        </w:rPr>
        <w:t xml:space="preserve">, </w:t>
      </w:r>
      <w:r w:rsidRPr="00DD49B9">
        <w:rPr>
          <w:color w:val="000000"/>
          <w:sz w:val="28"/>
          <w:szCs w:val="28"/>
        </w:rPr>
        <w:t xml:space="preserve">проводит </w:t>
      </w:r>
      <w:r w:rsidRPr="00DD49B9">
        <w:rPr>
          <w:sz w:val="28"/>
          <w:szCs w:val="28"/>
        </w:rPr>
        <w:t xml:space="preserve">уроки с  использованием компьютерных презентаций. </w:t>
      </w:r>
      <w:r w:rsidRPr="00DD49B9">
        <w:rPr>
          <w:color w:val="000000"/>
          <w:sz w:val="28"/>
          <w:szCs w:val="28"/>
        </w:rPr>
        <w:t xml:space="preserve">Применяет обучающие программы «Весёлые уроки. Русский язык», программы для демонстрации наглядного материала «Занимательные задания», «Энциклопедия». </w:t>
      </w:r>
    </w:p>
    <w:p w:rsidR="00DD49B9" w:rsidRPr="00DD49B9" w:rsidRDefault="00DD49B9" w:rsidP="005754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9B9">
        <w:rPr>
          <w:rFonts w:ascii="Times New Roman" w:hAnsi="Times New Roman" w:cs="Times New Roman"/>
          <w:sz w:val="28"/>
          <w:szCs w:val="28"/>
        </w:rPr>
        <w:t xml:space="preserve">    Одним из способов реализации творческого потенциала школьников  является их участие в проектной и исследовательской деятельности. </w:t>
      </w:r>
      <w:r w:rsidR="0057541F">
        <w:rPr>
          <w:rFonts w:ascii="Times New Roman" w:hAnsi="Times New Roman" w:cs="Times New Roman"/>
          <w:sz w:val="28"/>
          <w:szCs w:val="28"/>
        </w:rPr>
        <w:t>Ш</w:t>
      </w:r>
      <w:r w:rsidRPr="00DD49B9">
        <w:rPr>
          <w:rFonts w:ascii="Times New Roman" w:hAnsi="Times New Roman" w:cs="Times New Roman"/>
          <w:sz w:val="28"/>
          <w:szCs w:val="28"/>
        </w:rPr>
        <w:t xml:space="preserve">кольники учатся определять тему, цели и задачи проекта, осуществляют  поиск источников информации, сбор необходимого материала. Функции учителя при этом сводятся к консультированию, координированию деятельности </w:t>
      </w:r>
      <w:proofErr w:type="gramStart"/>
      <w:r w:rsidRPr="00DD49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D49B9">
        <w:rPr>
          <w:rFonts w:ascii="Times New Roman" w:hAnsi="Times New Roman" w:cs="Times New Roman"/>
          <w:sz w:val="28"/>
          <w:szCs w:val="28"/>
        </w:rPr>
        <w:t xml:space="preserve">, оценке качества выполненной работы. Ученики с учителем активно участвуют в открытых уроках, конкурсах, играх, викторинах, проводимых в режиме видеоконференцсвязи в рамках участия МАОУ «ОК «Лицей №3» во </w:t>
      </w:r>
      <w:r w:rsidRPr="00DD49B9">
        <w:rPr>
          <w:rFonts w:ascii="Times New Roman" w:hAnsi="Times New Roman" w:cs="Times New Roman"/>
          <w:color w:val="000000"/>
          <w:sz w:val="28"/>
          <w:szCs w:val="28"/>
        </w:rPr>
        <w:t>Всероссийской национальной образовательной программе «Гимназический союз России»</w:t>
      </w:r>
      <w:r w:rsidRPr="00DD49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49B9" w:rsidRPr="00DD49B9" w:rsidRDefault="00DD49B9" w:rsidP="005754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9B9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22408E" w:rsidRPr="00DD49B9" w:rsidRDefault="0022408E" w:rsidP="00DD4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2408E" w:rsidRPr="00DD49B9" w:rsidSect="00DD49B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B493A"/>
    <w:multiLevelType w:val="hybridMultilevel"/>
    <w:tmpl w:val="E3A49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F96A3E"/>
    <w:multiLevelType w:val="hybridMultilevel"/>
    <w:tmpl w:val="14507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9203A"/>
    <w:multiLevelType w:val="hybridMultilevel"/>
    <w:tmpl w:val="2078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B3FAA"/>
    <w:multiLevelType w:val="hybridMultilevel"/>
    <w:tmpl w:val="4D0A03A8"/>
    <w:lvl w:ilvl="0" w:tplc="9B90773C">
      <w:start w:val="1"/>
      <w:numFmt w:val="bullet"/>
      <w:lvlText w:val=""/>
      <w:lvlJc w:val="left"/>
      <w:pPr>
        <w:tabs>
          <w:tab w:val="num" w:pos="284"/>
        </w:tabs>
        <w:ind w:firstLine="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cs="Wingdings" w:hint="default"/>
      </w:rPr>
    </w:lvl>
  </w:abstractNum>
  <w:abstractNum w:abstractNumId="4">
    <w:nsid w:val="79FF0DCF"/>
    <w:multiLevelType w:val="hybridMultilevel"/>
    <w:tmpl w:val="C5724E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9B9"/>
    <w:rsid w:val="001375F4"/>
    <w:rsid w:val="0022408E"/>
    <w:rsid w:val="0057541F"/>
    <w:rsid w:val="00DD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49B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9B9"/>
    <w:rPr>
      <w:rFonts w:ascii="Cambria" w:eastAsia="Times New Roman" w:hAnsi="Cambria" w:cs="Times New Roman"/>
      <w:b/>
      <w:bCs/>
      <w:color w:val="365F91"/>
      <w:sz w:val="28"/>
      <w:szCs w:val="28"/>
      <w:lang w:val="en-US" w:eastAsia="zh-CN"/>
    </w:rPr>
  </w:style>
  <w:style w:type="paragraph" w:styleId="a3">
    <w:name w:val="List Paragraph"/>
    <w:basedOn w:val="a"/>
    <w:uiPriority w:val="34"/>
    <w:qFormat/>
    <w:rsid w:val="00DD49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DD49B9"/>
    <w:rPr>
      <w:color w:val="0000FF"/>
      <w:u w:val="single"/>
    </w:rPr>
  </w:style>
  <w:style w:type="paragraph" w:customStyle="1" w:styleId="Default">
    <w:name w:val="Default"/>
    <w:rsid w:val="00DD49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DD49B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2017-07-09T11:37:00Z</dcterms:created>
  <dcterms:modified xsi:type="dcterms:W3CDTF">2017-07-09T11:55:00Z</dcterms:modified>
</cp:coreProperties>
</file>