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9D" w:rsidRPr="00C2659D" w:rsidRDefault="00C2659D" w:rsidP="00C2659D">
      <w:pPr>
        <w:jc w:val="center"/>
        <w:rPr>
          <w:rFonts w:ascii="Times New Roman" w:hAnsi="Times New Roman" w:cs="Times New Roman"/>
          <w:sz w:val="28"/>
          <w:szCs w:val="28"/>
        </w:rPr>
      </w:pPr>
      <w:r w:rsidRPr="00C2659D">
        <w:rPr>
          <w:rFonts w:ascii="Times New Roman" w:hAnsi="Times New Roman" w:cs="Times New Roman"/>
          <w:b/>
          <w:bCs/>
          <w:i/>
          <w:iCs/>
          <w:sz w:val="28"/>
          <w:szCs w:val="28"/>
        </w:rPr>
        <w:t>Организация работы в ДОУ с неблагополучными семьями</w:t>
      </w:r>
    </w:p>
    <w:p w:rsidR="00C2659D" w:rsidRPr="00C2659D" w:rsidRDefault="00C2659D" w:rsidP="00C2659D">
      <w:pPr>
        <w:jc w:val="center"/>
        <w:rPr>
          <w:rFonts w:ascii="Times New Roman" w:hAnsi="Times New Roman" w:cs="Times New Roman"/>
        </w:rPr>
      </w:pPr>
      <w:r w:rsidRPr="00C2659D">
        <w:rPr>
          <w:rFonts w:ascii="Times New Roman" w:hAnsi="Times New Roman" w:cs="Times New Roman"/>
        </w:rPr>
        <w:t>Старший воспитатель МБДОУ № 88 г. Томска</w:t>
      </w:r>
    </w:p>
    <w:p w:rsidR="00C2659D" w:rsidRPr="00C2659D" w:rsidRDefault="00C2659D" w:rsidP="00C2659D">
      <w:pPr>
        <w:jc w:val="center"/>
        <w:rPr>
          <w:rFonts w:ascii="Times New Roman" w:hAnsi="Times New Roman" w:cs="Times New Roman"/>
        </w:rPr>
      </w:pPr>
      <w:r w:rsidRPr="00C2659D">
        <w:rPr>
          <w:rFonts w:ascii="Times New Roman" w:hAnsi="Times New Roman" w:cs="Times New Roman"/>
        </w:rPr>
        <w:t>Хорошавина А.В.</w:t>
      </w:r>
    </w:p>
    <w:p w:rsidR="00C2659D" w:rsidRPr="00C2659D" w:rsidRDefault="00C2659D" w:rsidP="00C2659D">
      <w:pPr>
        <w:rPr>
          <w:rFonts w:ascii="Times New Roman" w:hAnsi="Times New Roman" w:cs="Times New Roman"/>
        </w:rPr>
      </w:pPr>
      <w:r w:rsidRPr="00C2659D">
        <w:rPr>
          <w:rFonts w:ascii="Times New Roman" w:hAnsi="Times New Roman" w:cs="Times New Roman"/>
          <w:b/>
          <w:bCs/>
          <w:i/>
          <w:iCs/>
        </w:rPr>
        <w:t xml:space="preserve">ФАКТОРЫ СОЦИАЛЬНОГО РИСКА В СЕМЬЕ </w:t>
      </w:r>
    </w:p>
    <w:p w:rsidR="00C2659D" w:rsidRPr="00C2659D" w:rsidRDefault="00C2659D" w:rsidP="00C2659D">
      <w:pPr>
        <w:rPr>
          <w:rFonts w:ascii="Times New Roman" w:hAnsi="Times New Roman" w:cs="Times New Roman"/>
        </w:rPr>
      </w:pPr>
      <w:r w:rsidRPr="00C2659D">
        <w:rPr>
          <w:rFonts w:ascii="Times New Roman" w:hAnsi="Times New Roman" w:cs="Times New Roman"/>
        </w:rPr>
        <w:t>*социально-экономические (низкий материальный уровень жизни, нерегулярные доходы, плохие жилищные условия, сверхвысокие доходы также являются фактором риска);</w:t>
      </w:r>
    </w:p>
    <w:p w:rsidR="00C2659D" w:rsidRPr="00C2659D" w:rsidRDefault="00C2659D" w:rsidP="00C2659D">
      <w:pPr>
        <w:rPr>
          <w:rFonts w:ascii="Times New Roman" w:hAnsi="Times New Roman" w:cs="Times New Roman"/>
        </w:rPr>
      </w:pPr>
      <w:r w:rsidRPr="00C2659D">
        <w:rPr>
          <w:rFonts w:ascii="Times New Roman" w:hAnsi="Times New Roman" w:cs="Times New Roman"/>
        </w:rPr>
        <w:t>*медико-социальные (инвалидность или хронические заболевания членов семьи, вредные условия работы родителей - особенно матери, пренебрежение санитарно- гигиеническими нормами);</w:t>
      </w:r>
    </w:p>
    <w:p w:rsidR="00C2659D" w:rsidRPr="00C2659D" w:rsidRDefault="00C2659D" w:rsidP="00C2659D">
      <w:pPr>
        <w:rPr>
          <w:rFonts w:ascii="Times New Roman" w:hAnsi="Times New Roman" w:cs="Times New Roman"/>
        </w:rPr>
      </w:pPr>
      <w:r w:rsidRPr="00C2659D">
        <w:rPr>
          <w:rFonts w:ascii="Times New Roman" w:hAnsi="Times New Roman" w:cs="Times New Roman"/>
        </w:rPr>
        <w:t>* социально-демографические (неполная, многодетная семья, семьи с повторными браками и сводными детьми, семьи с несовершеннолетними и престарелыми родителями);</w:t>
      </w:r>
    </w:p>
    <w:p w:rsidR="00C2659D" w:rsidRPr="00C2659D" w:rsidRDefault="00C2659D" w:rsidP="00C2659D">
      <w:pPr>
        <w:rPr>
          <w:rFonts w:ascii="Times New Roman" w:hAnsi="Times New Roman" w:cs="Times New Roman"/>
        </w:rPr>
      </w:pPr>
      <w:r w:rsidRPr="00C2659D">
        <w:rPr>
          <w:rFonts w:ascii="Times New Roman" w:hAnsi="Times New Roman" w:cs="Times New Roman"/>
        </w:rPr>
        <w:t>* социально-психологические (семьи с эмоционально-конфликтными отношениями супругов, родителей и детей, деформированными ценностными ориентациями);</w:t>
      </w:r>
    </w:p>
    <w:p w:rsidR="00C2659D" w:rsidRPr="00C2659D" w:rsidRDefault="00C2659D" w:rsidP="00C2659D">
      <w:pPr>
        <w:rPr>
          <w:rFonts w:ascii="Times New Roman" w:hAnsi="Times New Roman" w:cs="Times New Roman"/>
        </w:rPr>
      </w:pPr>
      <w:r w:rsidRPr="00C2659D">
        <w:rPr>
          <w:rFonts w:ascii="Times New Roman" w:hAnsi="Times New Roman" w:cs="Times New Roman"/>
        </w:rPr>
        <w:t>* психолого-педагогические (семьи с низким общеобразовательным уровнем, педагогически некомпетентные родители;</w:t>
      </w:r>
    </w:p>
    <w:p w:rsidR="00C2659D" w:rsidRPr="00C2659D" w:rsidRDefault="00C2659D" w:rsidP="00C2659D">
      <w:pPr>
        <w:rPr>
          <w:rFonts w:ascii="Times New Roman" w:hAnsi="Times New Roman" w:cs="Times New Roman"/>
        </w:rPr>
      </w:pPr>
      <w:r w:rsidRPr="00C2659D">
        <w:rPr>
          <w:rFonts w:ascii="Times New Roman" w:hAnsi="Times New Roman" w:cs="Times New Roman"/>
        </w:rPr>
        <w:t>* криминальные (алкоголизм, наркомания, аморальный образ жизни, семейное насилие, наличие судимых членов семьи, разделяющих традиций и нормы преступной субкультуры).</w:t>
      </w:r>
    </w:p>
    <w:p w:rsidR="00C2659D" w:rsidRPr="00C2659D" w:rsidRDefault="00C2659D" w:rsidP="00C2659D">
      <w:pPr>
        <w:rPr>
          <w:rFonts w:ascii="Times New Roman" w:hAnsi="Times New Roman" w:cs="Times New Roman"/>
        </w:rPr>
      </w:pPr>
      <w:proofErr w:type="gramStart"/>
      <w:r w:rsidRPr="00C2659D">
        <w:rPr>
          <w:rFonts w:ascii="Times New Roman" w:hAnsi="Times New Roman" w:cs="Times New Roman"/>
        </w:rPr>
        <w:t>Наличие того или иного фактора социального риска не означает обязательно возникновения социального неблагополучия, но указывает на большую степень его вероятности, которая возрастает по мере увеличения числа факторов социального риска семьи (например, семья неполная, многодетная, малообеспеченная.</w:t>
      </w:r>
      <w:proofErr w:type="gramEnd"/>
    </w:p>
    <w:p w:rsidR="00C2659D" w:rsidRPr="00C2659D" w:rsidRDefault="00C2659D" w:rsidP="00C2659D">
      <w:pPr>
        <w:rPr>
          <w:rFonts w:ascii="Times New Roman" w:hAnsi="Times New Roman" w:cs="Times New Roman"/>
        </w:rPr>
      </w:pPr>
      <w:r w:rsidRPr="00C2659D">
        <w:rPr>
          <w:rFonts w:ascii="Times New Roman" w:hAnsi="Times New Roman" w:cs="Times New Roman"/>
          <w:b/>
          <w:bCs/>
          <w:i/>
          <w:iCs/>
        </w:rPr>
        <w:t>ХАРАКТЕРНЫЕ ПРИЗНАКИ ВНЕШНЕГО ВИДА И ПОВЕДЕНИЯ РЕБЕНКА</w:t>
      </w:r>
      <w:r w:rsidRPr="00C2659D">
        <w:rPr>
          <w:rFonts w:ascii="Times New Roman" w:hAnsi="Times New Roman" w:cs="Times New Roman"/>
        </w:rPr>
        <w:t xml:space="preserve"> </w:t>
      </w:r>
    </w:p>
    <w:p w:rsidR="00000000" w:rsidRPr="00C2659D" w:rsidRDefault="00C2659D" w:rsidP="00C2659D">
      <w:pPr>
        <w:numPr>
          <w:ilvl w:val="0"/>
          <w:numId w:val="1"/>
        </w:numPr>
        <w:rPr>
          <w:rFonts w:ascii="Times New Roman" w:hAnsi="Times New Roman" w:cs="Times New Roman"/>
        </w:rPr>
      </w:pPr>
      <w:r w:rsidRPr="00C2659D">
        <w:rPr>
          <w:rFonts w:ascii="Times New Roman" w:hAnsi="Times New Roman" w:cs="Times New Roman"/>
        </w:rPr>
        <w:t>утомленный, сонный вид;                                   </w:t>
      </w:r>
    </w:p>
    <w:p w:rsidR="00000000" w:rsidRPr="00C2659D" w:rsidRDefault="00C2659D" w:rsidP="00C2659D">
      <w:pPr>
        <w:numPr>
          <w:ilvl w:val="0"/>
          <w:numId w:val="1"/>
        </w:numPr>
        <w:rPr>
          <w:rFonts w:ascii="Times New Roman" w:hAnsi="Times New Roman" w:cs="Times New Roman"/>
        </w:rPr>
      </w:pPr>
      <w:r w:rsidRPr="00C2659D">
        <w:rPr>
          <w:rFonts w:ascii="Times New Roman" w:hAnsi="Times New Roman" w:cs="Times New Roman"/>
        </w:rPr>
        <w:t>санитарно-гигиеническую запущенность;</w:t>
      </w:r>
    </w:p>
    <w:p w:rsidR="00000000" w:rsidRPr="00C2659D" w:rsidRDefault="00C2659D" w:rsidP="00C2659D">
      <w:pPr>
        <w:numPr>
          <w:ilvl w:val="0"/>
          <w:numId w:val="1"/>
        </w:numPr>
        <w:rPr>
          <w:rFonts w:ascii="Times New Roman" w:hAnsi="Times New Roman" w:cs="Times New Roman"/>
        </w:rPr>
      </w:pPr>
      <w:r w:rsidRPr="00C2659D">
        <w:rPr>
          <w:rFonts w:ascii="Times New Roman" w:hAnsi="Times New Roman" w:cs="Times New Roman"/>
        </w:rPr>
        <w:t>склонность к обморокам, головокружению вследствие постоянного недоедания;</w:t>
      </w:r>
    </w:p>
    <w:p w:rsidR="00000000" w:rsidRPr="00C2659D" w:rsidRDefault="00C2659D" w:rsidP="00C2659D">
      <w:pPr>
        <w:numPr>
          <w:ilvl w:val="0"/>
          <w:numId w:val="1"/>
        </w:numPr>
        <w:rPr>
          <w:rFonts w:ascii="Times New Roman" w:hAnsi="Times New Roman" w:cs="Times New Roman"/>
        </w:rPr>
      </w:pPr>
      <w:r w:rsidRPr="00C2659D">
        <w:rPr>
          <w:rFonts w:ascii="Times New Roman" w:hAnsi="Times New Roman" w:cs="Times New Roman"/>
        </w:rPr>
        <w:t>неумеренный аппетит;                   </w:t>
      </w:r>
    </w:p>
    <w:p w:rsidR="00000000" w:rsidRPr="00C2659D" w:rsidRDefault="00C2659D" w:rsidP="00C2659D">
      <w:pPr>
        <w:numPr>
          <w:ilvl w:val="0"/>
          <w:numId w:val="1"/>
        </w:numPr>
        <w:rPr>
          <w:rFonts w:ascii="Times New Roman" w:hAnsi="Times New Roman" w:cs="Times New Roman"/>
        </w:rPr>
      </w:pPr>
      <w:r w:rsidRPr="00C2659D">
        <w:rPr>
          <w:rFonts w:ascii="Times New Roman" w:hAnsi="Times New Roman" w:cs="Times New Roman"/>
        </w:rPr>
        <w:t>задержка роста, отставание в речевом, моторном развитии;</w:t>
      </w:r>
    </w:p>
    <w:p w:rsidR="00000000" w:rsidRPr="00C2659D" w:rsidRDefault="00C2659D" w:rsidP="00C2659D">
      <w:pPr>
        <w:numPr>
          <w:ilvl w:val="0"/>
          <w:numId w:val="1"/>
        </w:numPr>
        <w:rPr>
          <w:rFonts w:ascii="Times New Roman" w:hAnsi="Times New Roman" w:cs="Times New Roman"/>
        </w:rPr>
      </w:pPr>
      <w:r w:rsidRPr="00C2659D">
        <w:rPr>
          <w:rFonts w:ascii="Times New Roman" w:hAnsi="Times New Roman" w:cs="Times New Roman"/>
        </w:rPr>
        <w:t xml:space="preserve">привлечение </w:t>
      </w:r>
      <w:r w:rsidRPr="00C2659D">
        <w:rPr>
          <w:rFonts w:ascii="Times New Roman" w:hAnsi="Times New Roman" w:cs="Times New Roman"/>
        </w:rPr>
        <w:t>внимания любым способом;</w:t>
      </w:r>
    </w:p>
    <w:p w:rsidR="00000000" w:rsidRPr="00C2659D" w:rsidRDefault="00C2659D" w:rsidP="00C2659D">
      <w:pPr>
        <w:numPr>
          <w:ilvl w:val="0"/>
          <w:numId w:val="1"/>
        </w:numPr>
        <w:rPr>
          <w:rFonts w:ascii="Times New Roman" w:hAnsi="Times New Roman" w:cs="Times New Roman"/>
        </w:rPr>
      </w:pPr>
      <w:r w:rsidRPr="00C2659D">
        <w:rPr>
          <w:rFonts w:ascii="Times New Roman" w:hAnsi="Times New Roman" w:cs="Times New Roman"/>
        </w:rPr>
        <w:t>чрезмерная потребность в ласке;             </w:t>
      </w:r>
    </w:p>
    <w:p w:rsidR="00000000" w:rsidRPr="00C2659D" w:rsidRDefault="00C2659D" w:rsidP="00C2659D">
      <w:pPr>
        <w:numPr>
          <w:ilvl w:val="0"/>
          <w:numId w:val="1"/>
        </w:numPr>
        <w:rPr>
          <w:rFonts w:ascii="Times New Roman" w:hAnsi="Times New Roman" w:cs="Times New Roman"/>
        </w:rPr>
      </w:pPr>
      <w:r w:rsidRPr="00C2659D">
        <w:rPr>
          <w:rFonts w:ascii="Times New Roman" w:hAnsi="Times New Roman" w:cs="Times New Roman"/>
        </w:rPr>
        <w:t>проявление агрессии и импульсивности, которая сменяется апатией и подавленным состоянием;       </w:t>
      </w:r>
    </w:p>
    <w:p w:rsidR="00000000" w:rsidRPr="00C2659D" w:rsidRDefault="00C2659D" w:rsidP="00C2659D">
      <w:pPr>
        <w:numPr>
          <w:ilvl w:val="0"/>
          <w:numId w:val="1"/>
        </w:numPr>
        <w:rPr>
          <w:rFonts w:ascii="Times New Roman" w:hAnsi="Times New Roman" w:cs="Times New Roman"/>
        </w:rPr>
      </w:pPr>
      <w:r w:rsidRPr="00C2659D">
        <w:rPr>
          <w:rFonts w:ascii="Times New Roman" w:hAnsi="Times New Roman" w:cs="Times New Roman"/>
        </w:rPr>
        <w:t>проблемы во взаимоотношениях со сверстниками;</w:t>
      </w:r>
    </w:p>
    <w:p w:rsidR="00000000" w:rsidRPr="00C2659D" w:rsidRDefault="00C2659D" w:rsidP="00C2659D">
      <w:pPr>
        <w:numPr>
          <w:ilvl w:val="0"/>
          <w:numId w:val="1"/>
        </w:numPr>
        <w:rPr>
          <w:rFonts w:ascii="Times New Roman" w:hAnsi="Times New Roman" w:cs="Times New Roman"/>
        </w:rPr>
      </w:pPr>
      <w:r w:rsidRPr="00C2659D">
        <w:rPr>
          <w:rFonts w:ascii="Times New Roman" w:hAnsi="Times New Roman" w:cs="Times New Roman"/>
        </w:rPr>
        <w:t>трудности в обучении.</w:t>
      </w:r>
      <w:r w:rsidRPr="00C2659D">
        <w:rPr>
          <w:rFonts w:ascii="Times New Roman" w:hAnsi="Times New Roman" w:cs="Times New Roman"/>
          <w:b/>
          <w:bCs/>
        </w:rPr>
        <w:t>                 </w:t>
      </w:r>
      <w:r w:rsidRPr="00C2659D">
        <w:rPr>
          <w:rFonts w:ascii="Times New Roman" w:hAnsi="Times New Roman" w:cs="Times New Roman"/>
        </w:rPr>
        <w:t xml:space="preserve"> </w:t>
      </w:r>
    </w:p>
    <w:p w:rsidR="00C2659D" w:rsidRPr="00C2659D" w:rsidRDefault="00C2659D" w:rsidP="00C2659D">
      <w:pPr>
        <w:rPr>
          <w:rFonts w:ascii="Times New Roman" w:hAnsi="Times New Roman" w:cs="Times New Roman"/>
          <w:i/>
        </w:rPr>
      </w:pPr>
      <w:r w:rsidRPr="00C2659D">
        <w:rPr>
          <w:rFonts w:ascii="Times New Roman" w:hAnsi="Times New Roman" w:cs="Times New Roman"/>
          <w:b/>
          <w:bCs/>
          <w:i/>
        </w:rPr>
        <w:t>ПРИЗНАКИ НЕБЛАГОПОЛУЧИЯ В СЕМЬЕ</w:t>
      </w:r>
    </w:p>
    <w:p w:rsidR="00000000" w:rsidRPr="00C2659D" w:rsidRDefault="00C2659D" w:rsidP="00C2659D">
      <w:pPr>
        <w:numPr>
          <w:ilvl w:val="0"/>
          <w:numId w:val="2"/>
        </w:numPr>
        <w:rPr>
          <w:rFonts w:ascii="Times New Roman" w:hAnsi="Times New Roman" w:cs="Times New Roman"/>
        </w:rPr>
      </w:pPr>
      <w:r w:rsidRPr="00C2659D">
        <w:rPr>
          <w:rFonts w:ascii="Times New Roman" w:hAnsi="Times New Roman" w:cs="Times New Roman"/>
          <w:bCs/>
        </w:rPr>
        <w:lastRenderedPageBreak/>
        <w:t xml:space="preserve">Ребенок не ухожен, неопрятный, нет запасного белья, одет не по сезону и не по погоде, неполадки в одежде и обуви: рваная, грязная, без пуговиц, не по размеру. На замечания воспитателей по поводу внешнего вида родители не </w:t>
      </w:r>
      <w:r w:rsidRPr="00C2659D">
        <w:rPr>
          <w:rFonts w:ascii="Times New Roman" w:hAnsi="Times New Roman" w:cs="Times New Roman"/>
          <w:bCs/>
        </w:rPr>
        <w:t>реагируют.</w:t>
      </w:r>
    </w:p>
    <w:p w:rsidR="00000000" w:rsidRPr="00C2659D" w:rsidRDefault="00C2659D" w:rsidP="00C2659D">
      <w:pPr>
        <w:numPr>
          <w:ilvl w:val="0"/>
          <w:numId w:val="2"/>
        </w:numPr>
        <w:rPr>
          <w:rFonts w:ascii="Times New Roman" w:hAnsi="Times New Roman" w:cs="Times New Roman"/>
        </w:rPr>
      </w:pPr>
      <w:r w:rsidRPr="00C2659D">
        <w:rPr>
          <w:rFonts w:ascii="Times New Roman" w:hAnsi="Times New Roman" w:cs="Times New Roman"/>
          <w:bCs/>
        </w:rPr>
        <w:t>Родители   злоупотребляют   алкоголем, приходят в детский сад в нетрезвом виде.</w:t>
      </w:r>
    </w:p>
    <w:p w:rsidR="00000000" w:rsidRPr="00C2659D" w:rsidRDefault="00C2659D" w:rsidP="00C2659D">
      <w:pPr>
        <w:numPr>
          <w:ilvl w:val="0"/>
          <w:numId w:val="2"/>
        </w:numPr>
        <w:rPr>
          <w:rFonts w:ascii="Times New Roman" w:hAnsi="Times New Roman" w:cs="Times New Roman"/>
        </w:rPr>
      </w:pPr>
      <w:r w:rsidRPr="00C2659D">
        <w:rPr>
          <w:rFonts w:ascii="Times New Roman" w:hAnsi="Times New Roman" w:cs="Times New Roman"/>
          <w:bCs/>
        </w:rPr>
        <w:t> Ребенок приходит из дому со следами     побоев, и родители не могут объяснить происхождение синяков и ссадин.</w:t>
      </w:r>
    </w:p>
    <w:p w:rsidR="00000000" w:rsidRPr="00C2659D" w:rsidRDefault="00C2659D" w:rsidP="00C2659D">
      <w:pPr>
        <w:numPr>
          <w:ilvl w:val="0"/>
          <w:numId w:val="2"/>
        </w:numPr>
        <w:rPr>
          <w:rFonts w:ascii="Times New Roman" w:hAnsi="Times New Roman" w:cs="Times New Roman"/>
        </w:rPr>
      </w:pPr>
      <w:r w:rsidRPr="00C2659D">
        <w:rPr>
          <w:rFonts w:ascii="Times New Roman" w:hAnsi="Times New Roman" w:cs="Times New Roman"/>
          <w:bCs/>
        </w:rPr>
        <w:t>Родители неоднократно «забывали» забрать ребенка из</w:t>
      </w:r>
      <w:r w:rsidRPr="00C2659D">
        <w:rPr>
          <w:rFonts w:ascii="Times New Roman" w:hAnsi="Times New Roman" w:cs="Times New Roman"/>
          <w:bCs/>
        </w:rPr>
        <w:t xml:space="preserve"> детского сада.</w:t>
      </w:r>
    </w:p>
    <w:p w:rsidR="00000000" w:rsidRPr="00C2659D" w:rsidRDefault="00C2659D" w:rsidP="00C2659D">
      <w:pPr>
        <w:numPr>
          <w:ilvl w:val="0"/>
          <w:numId w:val="2"/>
        </w:numPr>
        <w:rPr>
          <w:rFonts w:ascii="Times New Roman" w:hAnsi="Times New Roman" w:cs="Times New Roman"/>
        </w:rPr>
      </w:pPr>
      <w:r w:rsidRPr="00C2659D">
        <w:rPr>
          <w:rFonts w:ascii="Times New Roman" w:hAnsi="Times New Roman" w:cs="Times New Roman"/>
          <w:bCs/>
        </w:rPr>
        <w:t>Родители нигде не работают, не состоят на учете по безработице и не имеют постоянного источника дохода.</w:t>
      </w:r>
    </w:p>
    <w:p w:rsidR="00000000" w:rsidRPr="00C2659D" w:rsidRDefault="00C2659D" w:rsidP="00C2659D">
      <w:pPr>
        <w:numPr>
          <w:ilvl w:val="0"/>
          <w:numId w:val="2"/>
        </w:numPr>
        <w:rPr>
          <w:rFonts w:ascii="Times New Roman" w:hAnsi="Times New Roman" w:cs="Times New Roman"/>
        </w:rPr>
      </w:pPr>
      <w:r w:rsidRPr="00C2659D">
        <w:rPr>
          <w:rFonts w:ascii="Times New Roman" w:hAnsi="Times New Roman" w:cs="Times New Roman"/>
          <w:bCs/>
        </w:rPr>
        <w:t>Ребенок постоянно проживает у бабушки, родители в детском саду не появляются.</w:t>
      </w:r>
    </w:p>
    <w:p w:rsidR="00000000" w:rsidRPr="00C2659D" w:rsidRDefault="00C2659D" w:rsidP="00C2659D">
      <w:pPr>
        <w:numPr>
          <w:ilvl w:val="0"/>
          <w:numId w:val="2"/>
        </w:numPr>
        <w:rPr>
          <w:rFonts w:ascii="Times New Roman" w:hAnsi="Times New Roman" w:cs="Times New Roman"/>
        </w:rPr>
      </w:pPr>
      <w:r w:rsidRPr="00C2659D">
        <w:rPr>
          <w:rFonts w:ascii="Times New Roman" w:hAnsi="Times New Roman" w:cs="Times New Roman"/>
          <w:bCs/>
        </w:rPr>
        <w:t>При посещении семьи выясняется, что условия жизни ребенка не отвечают санитарным нормам, у ребенка нет игрушек и материалов для занятий.</w:t>
      </w:r>
    </w:p>
    <w:p w:rsidR="00000000" w:rsidRPr="00C2659D" w:rsidRDefault="00C2659D" w:rsidP="00C2659D">
      <w:pPr>
        <w:numPr>
          <w:ilvl w:val="0"/>
          <w:numId w:val="2"/>
        </w:numPr>
        <w:rPr>
          <w:rFonts w:ascii="Times New Roman" w:hAnsi="Times New Roman" w:cs="Times New Roman"/>
        </w:rPr>
      </w:pPr>
      <w:r w:rsidRPr="00C2659D">
        <w:rPr>
          <w:rFonts w:ascii="Times New Roman" w:hAnsi="Times New Roman" w:cs="Times New Roman"/>
          <w:bCs/>
        </w:rPr>
        <w:t>Характер взаимоотношений в семье наносит вред психическому здоровью ребенка: скандалы, драки, пьяные компании, амораль</w:t>
      </w:r>
      <w:r w:rsidRPr="00C2659D">
        <w:rPr>
          <w:rFonts w:ascii="Times New Roman" w:hAnsi="Times New Roman" w:cs="Times New Roman"/>
          <w:bCs/>
        </w:rPr>
        <w:t>ный образ жизни родителей.</w:t>
      </w:r>
    </w:p>
    <w:p w:rsidR="00C2659D" w:rsidRPr="00C2659D" w:rsidRDefault="00C2659D" w:rsidP="00C2659D">
      <w:pPr>
        <w:rPr>
          <w:rFonts w:ascii="Times New Roman" w:hAnsi="Times New Roman" w:cs="Times New Roman"/>
        </w:rPr>
      </w:pPr>
      <w:r w:rsidRPr="00C2659D">
        <w:rPr>
          <w:rFonts w:ascii="Times New Roman" w:hAnsi="Times New Roman" w:cs="Times New Roman"/>
          <w:b/>
          <w:bCs/>
          <w:i/>
          <w:iCs/>
        </w:rPr>
        <w:t>При выявлении признаков неблагополучия воспитатели пишут докладную на имя заведующего с просьбой поставить семью на учет с указанием причин неблагополучия.    </w:t>
      </w:r>
      <w:r w:rsidRPr="00C2659D">
        <w:rPr>
          <w:rFonts w:ascii="Times New Roman" w:hAnsi="Times New Roman" w:cs="Times New Roman"/>
        </w:rPr>
        <w:t xml:space="preserve"> </w:t>
      </w:r>
    </w:p>
    <w:p w:rsidR="00C2659D" w:rsidRPr="00C2659D" w:rsidRDefault="00C2659D" w:rsidP="00C2659D">
      <w:pPr>
        <w:rPr>
          <w:rFonts w:ascii="Times New Roman" w:hAnsi="Times New Roman" w:cs="Times New Roman"/>
        </w:rPr>
      </w:pPr>
      <w:r w:rsidRPr="00C2659D">
        <w:rPr>
          <w:rFonts w:ascii="Times New Roman" w:hAnsi="Times New Roman" w:cs="Times New Roman"/>
          <w:b/>
          <w:bCs/>
          <w:i/>
          <w:iCs/>
        </w:rPr>
        <w:t>АЛГОРИТМ РАБОТЫ С НЕБЛАГОПОЛУЧНОЙ СЕМЬЁЙ</w:t>
      </w:r>
    </w:p>
    <w:p w:rsidR="00C2659D" w:rsidRPr="00C2659D" w:rsidRDefault="00C2659D" w:rsidP="00C2659D">
      <w:pPr>
        <w:rPr>
          <w:rFonts w:ascii="Times New Roman" w:hAnsi="Times New Roman" w:cs="Times New Roman"/>
        </w:rPr>
      </w:pPr>
      <w:r w:rsidRPr="00C2659D">
        <w:rPr>
          <w:rFonts w:ascii="Times New Roman" w:hAnsi="Times New Roman" w:cs="Times New Roman"/>
          <w:b/>
          <w:bCs/>
          <w:i/>
          <w:iCs/>
          <w:u w:val="single"/>
        </w:rPr>
        <w:t>Первый этап</w:t>
      </w:r>
      <w:r w:rsidRPr="00C2659D">
        <w:rPr>
          <w:rFonts w:ascii="Times New Roman" w:hAnsi="Times New Roman" w:cs="Times New Roman"/>
        </w:rPr>
        <w:t>: изучение семьи и осознание существующих в ней проблем, изучение обращений семей за помощью, изучение жалоб жителей (соседей).</w:t>
      </w:r>
    </w:p>
    <w:p w:rsidR="00C2659D" w:rsidRPr="00C2659D" w:rsidRDefault="00C2659D" w:rsidP="00C2659D">
      <w:pPr>
        <w:rPr>
          <w:rFonts w:ascii="Times New Roman" w:hAnsi="Times New Roman" w:cs="Times New Roman"/>
        </w:rPr>
      </w:pPr>
      <w:r w:rsidRPr="00C2659D">
        <w:rPr>
          <w:rFonts w:ascii="Times New Roman" w:hAnsi="Times New Roman" w:cs="Times New Roman"/>
          <w:b/>
          <w:bCs/>
          <w:i/>
          <w:iCs/>
          <w:u w:val="single"/>
        </w:rPr>
        <w:t>Второй этап</w:t>
      </w:r>
      <w:r w:rsidRPr="00C2659D">
        <w:rPr>
          <w:rFonts w:ascii="Times New Roman" w:hAnsi="Times New Roman" w:cs="Times New Roman"/>
          <w:b/>
          <w:bCs/>
        </w:rPr>
        <w:t>:</w:t>
      </w:r>
      <w:r w:rsidRPr="00C2659D">
        <w:rPr>
          <w:rFonts w:ascii="Times New Roman" w:hAnsi="Times New Roman" w:cs="Times New Roman"/>
        </w:rPr>
        <w:t> первичное обследование жилищных условий неблагополучной (проблемной) семьи.</w:t>
      </w:r>
    </w:p>
    <w:p w:rsidR="00C2659D" w:rsidRPr="00C2659D" w:rsidRDefault="00C2659D" w:rsidP="00C2659D">
      <w:pPr>
        <w:rPr>
          <w:rFonts w:ascii="Times New Roman" w:hAnsi="Times New Roman" w:cs="Times New Roman"/>
        </w:rPr>
      </w:pPr>
      <w:r w:rsidRPr="00C2659D">
        <w:rPr>
          <w:rFonts w:ascii="Times New Roman" w:hAnsi="Times New Roman" w:cs="Times New Roman"/>
          <w:b/>
          <w:bCs/>
          <w:i/>
          <w:iCs/>
          <w:u w:val="single"/>
        </w:rPr>
        <w:t>Третий этап</w:t>
      </w:r>
      <w:r w:rsidRPr="00C2659D">
        <w:rPr>
          <w:rFonts w:ascii="Times New Roman" w:hAnsi="Times New Roman" w:cs="Times New Roman"/>
          <w:b/>
          <w:bCs/>
        </w:rPr>
        <w:t>:</w:t>
      </w:r>
      <w:r w:rsidRPr="00C2659D">
        <w:rPr>
          <w:rFonts w:ascii="Times New Roman" w:hAnsi="Times New Roman" w:cs="Times New Roman"/>
        </w:rPr>
        <w:t> знакомство с членами семьи и её окружением, беседа с детьми, оценка условий их жизни.</w:t>
      </w:r>
    </w:p>
    <w:p w:rsidR="00C2659D" w:rsidRPr="00C2659D" w:rsidRDefault="00C2659D" w:rsidP="00C2659D">
      <w:pPr>
        <w:rPr>
          <w:rFonts w:ascii="Times New Roman" w:hAnsi="Times New Roman" w:cs="Times New Roman"/>
        </w:rPr>
      </w:pPr>
      <w:r w:rsidRPr="00C2659D">
        <w:rPr>
          <w:rFonts w:ascii="Times New Roman" w:hAnsi="Times New Roman" w:cs="Times New Roman"/>
          <w:b/>
          <w:bCs/>
          <w:i/>
          <w:iCs/>
          <w:u w:val="single"/>
        </w:rPr>
        <w:t>Четвёртый этап:</w:t>
      </w:r>
      <w:r w:rsidRPr="00C2659D">
        <w:rPr>
          <w:rFonts w:ascii="Times New Roman" w:hAnsi="Times New Roman" w:cs="Times New Roman"/>
        </w:rPr>
        <w:t> совместные педагогические консилиумы по определению путей совместных действий.</w:t>
      </w:r>
    </w:p>
    <w:p w:rsidR="00C2659D" w:rsidRPr="00C2659D" w:rsidRDefault="00C2659D" w:rsidP="00C2659D">
      <w:pPr>
        <w:rPr>
          <w:rFonts w:ascii="Times New Roman" w:hAnsi="Times New Roman" w:cs="Times New Roman"/>
        </w:rPr>
      </w:pPr>
      <w:r w:rsidRPr="00C2659D">
        <w:rPr>
          <w:rFonts w:ascii="Times New Roman" w:hAnsi="Times New Roman" w:cs="Times New Roman"/>
          <w:b/>
          <w:bCs/>
          <w:i/>
          <w:iCs/>
          <w:u w:val="single"/>
        </w:rPr>
        <w:t>Пятый этап</w:t>
      </w:r>
      <w:r w:rsidRPr="00C2659D">
        <w:rPr>
          <w:rFonts w:ascii="Times New Roman" w:hAnsi="Times New Roman" w:cs="Times New Roman"/>
          <w:b/>
          <w:bCs/>
        </w:rPr>
        <w:t>:</w:t>
      </w:r>
      <w:r w:rsidRPr="00C2659D">
        <w:rPr>
          <w:rFonts w:ascii="Times New Roman" w:hAnsi="Times New Roman" w:cs="Times New Roman"/>
        </w:rPr>
        <w:t> изучение причин неблагополучия семьи, её особенностей, её целей, ценностных ориентации.</w:t>
      </w:r>
    </w:p>
    <w:p w:rsidR="00C2659D" w:rsidRPr="00C2659D" w:rsidRDefault="00C2659D" w:rsidP="00C2659D">
      <w:pPr>
        <w:rPr>
          <w:rFonts w:ascii="Times New Roman" w:hAnsi="Times New Roman" w:cs="Times New Roman"/>
        </w:rPr>
      </w:pPr>
      <w:r w:rsidRPr="00C2659D">
        <w:rPr>
          <w:rFonts w:ascii="Times New Roman" w:hAnsi="Times New Roman" w:cs="Times New Roman"/>
          <w:b/>
          <w:bCs/>
          <w:i/>
          <w:iCs/>
          <w:u w:val="single"/>
        </w:rPr>
        <w:t>Шестой этап:</w:t>
      </w:r>
      <w:r w:rsidRPr="00C2659D">
        <w:rPr>
          <w:rFonts w:ascii="Times New Roman" w:hAnsi="Times New Roman" w:cs="Times New Roman"/>
        </w:rPr>
        <w:t> изучение личностных особенностей членов семьи.</w:t>
      </w:r>
    </w:p>
    <w:p w:rsidR="00C2659D" w:rsidRPr="00C2659D" w:rsidRDefault="00C2659D" w:rsidP="00C2659D">
      <w:pPr>
        <w:rPr>
          <w:rFonts w:ascii="Times New Roman" w:hAnsi="Times New Roman" w:cs="Times New Roman"/>
        </w:rPr>
      </w:pPr>
      <w:r w:rsidRPr="00C2659D">
        <w:rPr>
          <w:rFonts w:ascii="Times New Roman" w:hAnsi="Times New Roman" w:cs="Times New Roman"/>
          <w:b/>
          <w:bCs/>
          <w:i/>
          <w:iCs/>
          <w:u w:val="single"/>
        </w:rPr>
        <w:t>Седьмой этап</w:t>
      </w:r>
      <w:r w:rsidRPr="00C2659D">
        <w:rPr>
          <w:rFonts w:ascii="Times New Roman" w:hAnsi="Times New Roman" w:cs="Times New Roman"/>
          <w:b/>
          <w:bCs/>
        </w:rPr>
        <w:t>:</w:t>
      </w:r>
      <w:r w:rsidRPr="00C2659D">
        <w:rPr>
          <w:rFonts w:ascii="Times New Roman" w:hAnsi="Times New Roman" w:cs="Times New Roman"/>
        </w:rPr>
        <w:t> составление карты семьи.</w:t>
      </w:r>
    </w:p>
    <w:p w:rsidR="00C2659D" w:rsidRPr="00C2659D" w:rsidRDefault="00C2659D" w:rsidP="00C2659D">
      <w:pPr>
        <w:rPr>
          <w:rFonts w:ascii="Times New Roman" w:hAnsi="Times New Roman" w:cs="Times New Roman"/>
        </w:rPr>
      </w:pPr>
      <w:r w:rsidRPr="00C2659D">
        <w:rPr>
          <w:rFonts w:ascii="Times New Roman" w:hAnsi="Times New Roman" w:cs="Times New Roman"/>
          <w:b/>
          <w:bCs/>
          <w:i/>
          <w:iCs/>
          <w:u w:val="single"/>
        </w:rPr>
        <w:t>Восьмой этап</w:t>
      </w:r>
      <w:r w:rsidRPr="00C2659D">
        <w:rPr>
          <w:rFonts w:ascii="Times New Roman" w:hAnsi="Times New Roman" w:cs="Times New Roman"/>
          <w:b/>
          <w:bCs/>
        </w:rPr>
        <w:t>:</w:t>
      </w:r>
      <w:r w:rsidRPr="00C2659D">
        <w:rPr>
          <w:rFonts w:ascii="Times New Roman" w:hAnsi="Times New Roman" w:cs="Times New Roman"/>
        </w:rPr>
        <w:t> координационная деятельность со всеми заинтересованными организациями (образовательные учреждения, дошкольные учреждения, Центр социальной реабилитации детей и подростков, Центр защиты семьи, приюты, детские дома, инспекция по делам несовершеннолетних, комиссия и т.д.)</w:t>
      </w:r>
    </w:p>
    <w:p w:rsidR="00C2659D" w:rsidRPr="00C2659D" w:rsidRDefault="00C2659D" w:rsidP="00C2659D">
      <w:pPr>
        <w:rPr>
          <w:rFonts w:ascii="Times New Roman" w:hAnsi="Times New Roman" w:cs="Times New Roman"/>
        </w:rPr>
      </w:pPr>
      <w:r w:rsidRPr="00C2659D">
        <w:rPr>
          <w:rFonts w:ascii="Times New Roman" w:hAnsi="Times New Roman" w:cs="Times New Roman"/>
          <w:b/>
          <w:bCs/>
          <w:i/>
          <w:iCs/>
          <w:u w:val="single"/>
        </w:rPr>
        <w:t>Девятый этап:</w:t>
      </w:r>
      <w:r w:rsidRPr="00C2659D">
        <w:rPr>
          <w:rFonts w:ascii="Times New Roman" w:hAnsi="Times New Roman" w:cs="Times New Roman"/>
        </w:rPr>
        <w:t> составление программы работы с неблагополучной семьёй.</w:t>
      </w:r>
    </w:p>
    <w:p w:rsidR="00C2659D" w:rsidRPr="00C2659D" w:rsidRDefault="00C2659D" w:rsidP="00C2659D">
      <w:pPr>
        <w:rPr>
          <w:rFonts w:ascii="Times New Roman" w:hAnsi="Times New Roman" w:cs="Times New Roman"/>
        </w:rPr>
      </w:pPr>
      <w:r w:rsidRPr="00C2659D">
        <w:rPr>
          <w:rFonts w:ascii="Times New Roman" w:hAnsi="Times New Roman" w:cs="Times New Roman"/>
          <w:b/>
          <w:bCs/>
          <w:i/>
          <w:iCs/>
          <w:u w:val="single"/>
        </w:rPr>
        <w:t>Десятый этап</w:t>
      </w:r>
      <w:r w:rsidRPr="00C2659D">
        <w:rPr>
          <w:rFonts w:ascii="Times New Roman" w:hAnsi="Times New Roman" w:cs="Times New Roman"/>
          <w:b/>
          <w:bCs/>
        </w:rPr>
        <w:t>:</w:t>
      </w:r>
      <w:r w:rsidRPr="00C2659D">
        <w:rPr>
          <w:rFonts w:ascii="Times New Roman" w:hAnsi="Times New Roman" w:cs="Times New Roman"/>
        </w:rPr>
        <w:t> текущие и контрольные посещения семьи.</w:t>
      </w:r>
    </w:p>
    <w:p w:rsidR="00C2659D" w:rsidRPr="00C2659D" w:rsidRDefault="00C2659D" w:rsidP="00C2659D">
      <w:pPr>
        <w:rPr>
          <w:rFonts w:ascii="Times New Roman" w:hAnsi="Times New Roman" w:cs="Times New Roman"/>
        </w:rPr>
      </w:pPr>
      <w:r w:rsidRPr="00C2659D">
        <w:rPr>
          <w:rFonts w:ascii="Times New Roman" w:hAnsi="Times New Roman" w:cs="Times New Roman"/>
          <w:b/>
          <w:bCs/>
          <w:i/>
          <w:iCs/>
          <w:u w:val="single"/>
        </w:rPr>
        <w:t>Одиннадцатый этап:</w:t>
      </w:r>
      <w:r w:rsidRPr="00C2659D">
        <w:rPr>
          <w:rFonts w:ascii="Times New Roman" w:hAnsi="Times New Roman" w:cs="Times New Roman"/>
        </w:rPr>
        <w:t> выводы о результатах работы с неблагополучной семьёй.</w:t>
      </w:r>
    </w:p>
    <w:p w:rsidR="00C2659D" w:rsidRPr="00C2659D" w:rsidRDefault="00C2659D" w:rsidP="00C2659D">
      <w:pPr>
        <w:rPr>
          <w:rFonts w:ascii="Times New Roman" w:hAnsi="Times New Roman" w:cs="Times New Roman"/>
        </w:rPr>
      </w:pPr>
      <w:r w:rsidRPr="00C2659D">
        <w:rPr>
          <w:rFonts w:ascii="Times New Roman" w:hAnsi="Times New Roman" w:cs="Times New Roman"/>
          <w:bCs/>
          <w:iCs/>
        </w:rPr>
        <w:lastRenderedPageBreak/>
        <w:t>Педагог не должен брать на себя функции воспитания, заботы о детях, подменяя родителей, так как это порождает пассивную иждивенческую позицию родителей и других членов семьи.</w:t>
      </w:r>
    </w:p>
    <w:p w:rsidR="00C2659D" w:rsidRPr="00C2659D" w:rsidRDefault="00C2659D" w:rsidP="00C2659D">
      <w:pPr>
        <w:rPr>
          <w:rFonts w:ascii="Times New Roman" w:hAnsi="Times New Roman" w:cs="Times New Roman"/>
        </w:rPr>
      </w:pPr>
      <w:r w:rsidRPr="00C2659D">
        <w:rPr>
          <w:rFonts w:ascii="Times New Roman" w:hAnsi="Times New Roman" w:cs="Times New Roman"/>
          <w:bCs/>
          <w:iCs/>
        </w:rPr>
        <w:t xml:space="preserve">.Временная передача родителям </w:t>
      </w:r>
      <w:proofErr w:type="gramStart"/>
      <w:r w:rsidRPr="00C2659D">
        <w:rPr>
          <w:rFonts w:ascii="Times New Roman" w:hAnsi="Times New Roman" w:cs="Times New Roman"/>
          <w:bCs/>
          <w:iCs/>
        </w:rPr>
        <w:t>своих</w:t>
      </w:r>
      <w:proofErr w:type="gramEnd"/>
      <w:r w:rsidRPr="00C2659D">
        <w:rPr>
          <w:rFonts w:ascii="Times New Roman" w:hAnsi="Times New Roman" w:cs="Times New Roman"/>
          <w:bCs/>
          <w:iCs/>
        </w:rPr>
        <w:t xml:space="preserve"> детей на воспитание родственникам, посторонним лицам, либо в детское учреждение не освобождает родителей от ответственности за воспитание и развитие детей.</w:t>
      </w:r>
    </w:p>
    <w:p w:rsidR="00C2659D" w:rsidRPr="00C2659D" w:rsidRDefault="00C2659D" w:rsidP="00C2659D">
      <w:pPr>
        <w:rPr>
          <w:rFonts w:ascii="Times New Roman" w:hAnsi="Times New Roman" w:cs="Times New Roman"/>
        </w:rPr>
      </w:pPr>
      <w:r w:rsidRPr="00C2659D">
        <w:rPr>
          <w:rFonts w:ascii="Times New Roman" w:hAnsi="Times New Roman" w:cs="Times New Roman"/>
          <w:bCs/>
          <w:iCs/>
        </w:rPr>
        <w:t>Обязанности по воспитанию детей родители (законные представители) несут до 18-летия ребенка.</w:t>
      </w:r>
      <w:r w:rsidRPr="00C2659D">
        <w:rPr>
          <w:rFonts w:ascii="Times New Roman" w:hAnsi="Times New Roman" w:cs="Times New Roman"/>
        </w:rPr>
        <w:t xml:space="preserve"> </w:t>
      </w:r>
    </w:p>
    <w:p w:rsidR="00C2659D" w:rsidRPr="00C2659D" w:rsidRDefault="00C2659D" w:rsidP="00C2659D">
      <w:pPr>
        <w:rPr>
          <w:rFonts w:ascii="Times New Roman" w:hAnsi="Times New Roman" w:cs="Times New Roman"/>
        </w:rPr>
      </w:pPr>
      <w:r w:rsidRPr="00C2659D">
        <w:rPr>
          <w:rFonts w:ascii="Times New Roman" w:hAnsi="Times New Roman" w:cs="Times New Roman"/>
        </w:rPr>
        <w:t>Конституция Российской Федерации</w:t>
      </w:r>
      <w:proofErr w:type="gramStart"/>
      <w:r>
        <w:rPr>
          <w:rFonts w:ascii="Times New Roman" w:hAnsi="Times New Roman" w:cs="Times New Roman"/>
        </w:rPr>
        <w:t xml:space="preserve">   </w:t>
      </w:r>
      <w:r w:rsidRPr="00C2659D">
        <w:rPr>
          <w:rFonts w:ascii="Times New Roman" w:hAnsi="Times New Roman" w:cs="Times New Roman"/>
        </w:rPr>
        <w:t>С</w:t>
      </w:r>
      <w:proofErr w:type="gramEnd"/>
      <w:r w:rsidRPr="00C2659D">
        <w:rPr>
          <w:rFonts w:ascii="Times New Roman" w:hAnsi="Times New Roman" w:cs="Times New Roman"/>
        </w:rPr>
        <w:t>т. 63, 64,65</w:t>
      </w:r>
    </w:p>
    <w:p w:rsidR="00C2659D" w:rsidRPr="00C2659D" w:rsidRDefault="00C2659D" w:rsidP="00C2659D">
      <w:pPr>
        <w:rPr>
          <w:rFonts w:ascii="Times New Roman" w:hAnsi="Times New Roman" w:cs="Times New Roman"/>
        </w:rPr>
      </w:pPr>
      <w:r w:rsidRPr="00C2659D">
        <w:rPr>
          <w:rFonts w:ascii="Times New Roman" w:hAnsi="Times New Roman" w:cs="Times New Roman"/>
          <w:b/>
          <w:bCs/>
        </w:rPr>
        <w:t>Российское законодательство предусматривает -</w:t>
      </w:r>
      <w:r w:rsidRPr="00C2659D">
        <w:rPr>
          <w:rFonts w:ascii="Times New Roman" w:hAnsi="Times New Roman" w:cs="Times New Roman"/>
          <w:b/>
          <w:bCs/>
        </w:rPr>
        <w:br/>
        <w:t xml:space="preserve">Виды ответственности родителей: </w:t>
      </w:r>
    </w:p>
    <w:p w:rsidR="00C2659D" w:rsidRPr="00C2659D" w:rsidRDefault="00C2659D" w:rsidP="00C2659D">
      <w:pPr>
        <w:rPr>
          <w:rFonts w:ascii="Times New Roman" w:hAnsi="Times New Roman" w:cs="Times New Roman"/>
        </w:rPr>
      </w:pPr>
      <w:r w:rsidRPr="00C2659D">
        <w:rPr>
          <w:rFonts w:ascii="Times New Roman" w:hAnsi="Times New Roman" w:cs="Times New Roman"/>
        </w:rPr>
        <w:t>1</w:t>
      </w:r>
      <w:r w:rsidRPr="00C2659D">
        <w:rPr>
          <w:rFonts w:ascii="Times New Roman" w:hAnsi="Times New Roman" w:cs="Times New Roman"/>
          <w:b/>
          <w:bCs/>
        </w:rPr>
        <w:t>. Уголовно-правовая</w:t>
      </w:r>
      <w:r w:rsidRPr="00C2659D">
        <w:rPr>
          <w:rFonts w:ascii="Times New Roman" w:hAnsi="Times New Roman" w:cs="Times New Roman"/>
        </w:rPr>
        <w:t xml:space="preserve">: </w:t>
      </w:r>
    </w:p>
    <w:p w:rsidR="00C2659D" w:rsidRPr="00C2659D" w:rsidRDefault="00C2659D" w:rsidP="00C2659D">
      <w:pPr>
        <w:rPr>
          <w:rFonts w:ascii="Times New Roman" w:hAnsi="Times New Roman" w:cs="Times New Roman"/>
        </w:rPr>
      </w:pPr>
      <w:r w:rsidRPr="00C2659D">
        <w:rPr>
          <w:rFonts w:ascii="Times New Roman" w:hAnsi="Times New Roman" w:cs="Times New Roman"/>
        </w:rPr>
        <w:t>-ст. 156 УК РФ жестокое обращение с ребенком;</w:t>
      </w:r>
    </w:p>
    <w:p w:rsidR="00C2659D" w:rsidRPr="00C2659D" w:rsidRDefault="00C2659D" w:rsidP="00C2659D">
      <w:pPr>
        <w:rPr>
          <w:rFonts w:ascii="Times New Roman" w:hAnsi="Times New Roman" w:cs="Times New Roman"/>
        </w:rPr>
      </w:pPr>
      <w:r w:rsidRPr="00C2659D">
        <w:rPr>
          <w:rFonts w:ascii="Times New Roman" w:hAnsi="Times New Roman" w:cs="Times New Roman"/>
        </w:rPr>
        <w:t xml:space="preserve">-ст.157 УК РФ злостное уклонение от уплаты средств на содержание ребенка (по решению суда) 2. </w:t>
      </w:r>
      <w:r w:rsidRPr="00C2659D">
        <w:rPr>
          <w:rFonts w:ascii="Times New Roman" w:hAnsi="Times New Roman" w:cs="Times New Roman"/>
          <w:b/>
          <w:bCs/>
        </w:rPr>
        <w:t>Административно-правовая:</w:t>
      </w:r>
    </w:p>
    <w:p w:rsidR="00C2659D" w:rsidRPr="00C2659D" w:rsidRDefault="00C2659D" w:rsidP="00C2659D">
      <w:pPr>
        <w:rPr>
          <w:rFonts w:ascii="Times New Roman" w:hAnsi="Times New Roman" w:cs="Times New Roman"/>
        </w:rPr>
      </w:pPr>
      <w:r w:rsidRPr="00C2659D">
        <w:rPr>
          <w:rFonts w:ascii="Times New Roman" w:hAnsi="Times New Roman" w:cs="Times New Roman"/>
        </w:rPr>
        <w:t xml:space="preserve">-ст.5.35 </w:t>
      </w:r>
      <w:proofErr w:type="spellStart"/>
      <w:r w:rsidRPr="00C2659D">
        <w:rPr>
          <w:rFonts w:ascii="Times New Roman" w:hAnsi="Times New Roman" w:cs="Times New Roman"/>
        </w:rPr>
        <w:t>КоАП</w:t>
      </w:r>
      <w:proofErr w:type="spellEnd"/>
      <w:r w:rsidRPr="00C2659D">
        <w:rPr>
          <w:rFonts w:ascii="Times New Roman" w:hAnsi="Times New Roman" w:cs="Times New Roman"/>
        </w:rPr>
        <w:t xml:space="preserve"> РФ совершение умышленных противоправных действий (бездействий) в течение продолжительного времени по отношению к своему ребенку.</w:t>
      </w:r>
    </w:p>
    <w:p w:rsidR="00C2659D" w:rsidRPr="00C2659D" w:rsidRDefault="00C2659D" w:rsidP="00C2659D">
      <w:pPr>
        <w:rPr>
          <w:rFonts w:ascii="Times New Roman" w:hAnsi="Times New Roman" w:cs="Times New Roman"/>
        </w:rPr>
      </w:pPr>
      <w:r w:rsidRPr="00C2659D">
        <w:rPr>
          <w:rFonts w:ascii="Times New Roman" w:hAnsi="Times New Roman" w:cs="Times New Roman"/>
        </w:rPr>
        <w:t>3</w:t>
      </w:r>
      <w:r w:rsidRPr="00C2659D">
        <w:rPr>
          <w:rFonts w:ascii="Times New Roman" w:hAnsi="Times New Roman" w:cs="Times New Roman"/>
          <w:b/>
          <w:bCs/>
        </w:rPr>
        <w:t>. Гражданско-правовая:</w:t>
      </w:r>
    </w:p>
    <w:p w:rsidR="00C2659D" w:rsidRPr="00C2659D" w:rsidRDefault="00C2659D" w:rsidP="00C2659D">
      <w:pPr>
        <w:rPr>
          <w:rFonts w:ascii="Times New Roman" w:hAnsi="Times New Roman" w:cs="Times New Roman"/>
        </w:rPr>
      </w:pPr>
      <w:r w:rsidRPr="00C2659D">
        <w:rPr>
          <w:rFonts w:ascii="Times New Roman" w:hAnsi="Times New Roman" w:cs="Times New Roman"/>
        </w:rPr>
        <w:t xml:space="preserve">-ст. 151,1064,1099 ГК РФ компенсация морального вреда и возмещение убытков при неисполнении родителем своих обязанностей по предоставлению ребенку питания, одежды, что повлекло причинение вреда здоровью. </w:t>
      </w:r>
    </w:p>
    <w:p w:rsidR="00C2659D" w:rsidRPr="00C2659D" w:rsidRDefault="00C2659D" w:rsidP="00C2659D">
      <w:pPr>
        <w:rPr>
          <w:rFonts w:ascii="Times New Roman" w:hAnsi="Times New Roman" w:cs="Times New Roman"/>
        </w:rPr>
      </w:pPr>
      <w:r w:rsidRPr="00C2659D">
        <w:rPr>
          <w:rFonts w:ascii="Times New Roman" w:hAnsi="Times New Roman" w:cs="Times New Roman"/>
          <w:b/>
          <w:bCs/>
        </w:rPr>
        <w:t>4.Ответственность, предусмотренная Семейным кодексом РФ:</w:t>
      </w:r>
    </w:p>
    <w:p w:rsidR="00C2659D" w:rsidRPr="00C2659D" w:rsidRDefault="00C2659D" w:rsidP="00C2659D">
      <w:pPr>
        <w:rPr>
          <w:rFonts w:ascii="Times New Roman" w:hAnsi="Times New Roman" w:cs="Times New Roman"/>
        </w:rPr>
      </w:pPr>
      <w:r w:rsidRPr="00C2659D">
        <w:rPr>
          <w:rFonts w:ascii="Times New Roman" w:hAnsi="Times New Roman" w:cs="Times New Roman"/>
        </w:rPr>
        <w:t>- ст. 69 СК РФ лишение родительских прав.</w:t>
      </w:r>
    </w:p>
    <w:p w:rsidR="00F551BE" w:rsidRPr="00C2659D" w:rsidRDefault="00F551BE">
      <w:pPr>
        <w:rPr>
          <w:rFonts w:ascii="Times New Roman" w:hAnsi="Times New Roman" w:cs="Times New Roman"/>
        </w:rPr>
      </w:pPr>
    </w:p>
    <w:sectPr w:rsidR="00F551BE" w:rsidRPr="00C2659D" w:rsidSect="00F551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D09FA"/>
    <w:multiLevelType w:val="hybridMultilevel"/>
    <w:tmpl w:val="E5BC1AE8"/>
    <w:lvl w:ilvl="0" w:tplc="9992126A">
      <w:start w:val="1"/>
      <w:numFmt w:val="bullet"/>
      <w:lvlText w:val="•"/>
      <w:lvlJc w:val="left"/>
      <w:pPr>
        <w:tabs>
          <w:tab w:val="num" w:pos="720"/>
        </w:tabs>
        <w:ind w:left="720" w:hanging="360"/>
      </w:pPr>
      <w:rPr>
        <w:rFonts w:ascii="Arial" w:hAnsi="Arial" w:hint="default"/>
      </w:rPr>
    </w:lvl>
    <w:lvl w:ilvl="1" w:tplc="AE847E1A" w:tentative="1">
      <w:start w:val="1"/>
      <w:numFmt w:val="bullet"/>
      <w:lvlText w:val="•"/>
      <w:lvlJc w:val="left"/>
      <w:pPr>
        <w:tabs>
          <w:tab w:val="num" w:pos="1440"/>
        </w:tabs>
        <w:ind w:left="1440" w:hanging="360"/>
      </w:pPr>
      <w:rPr>
        <w:rFonts w:ascii="Arial" w:hAnsi="Arial" w:hint="default"/>
      </w:rPr>
    </w:lvl>
    <w:lvl w:ilvl="2" w:tplc="43C2DC8E" w:tentative="1">
      <w:start w:val="1"/>
      <w:numFmt w:val="bullet"/>
      <w:lvlText w:val="•"/>
      <w:lvlJc w:val="left"/>
      <w:pPr>
        <w:tabs>
          <w:tab w:val="num" w:pos="2160"/>
        </w:tabs>
        <w:ind w:left="2160" w:hanging="360"/>
      </w:pPr>
      <w:rPr>
        <w:rFonts w:ascii="Arial" w:hAnsi="Arial" w:hint="default"/>
      </w:rPr>
    </w:lvl>
    <w:lvl w:ilvl="3" w:tplc="C9E273C2" w:tentative="1">
      <w:start w:val="1"/>
      <w:numFmt w:val="bullet"/>
      <w:lvlText w:val="•"/>
      <w:lvlJc w:val="left"/>
      <w:pPr>
        <w:tabs>
          <w:tab w:val="num" w:pos="2880"/>
        </w:tabs>
        <w:ind w:left="2880" w:hanging="360"/>
      </w:pPr>
      <w:rPr>
        <w:rFonts w:ascii="Arial" w:hAnsi="Arial" w:hint="default"/>
      </w:rPr>
    </w:lvl>
    <w:lvl w:ilvl="4" w:tplc="411C6428" w:tentative="1">
      <w:start w:val="1"/>
      <w:numFmt w:val="bullet"/>
      <w:lvlText w:val="•"/>
      <w:lvlJc w:val="left"/>
      <w:pPr>
        <w:tabs>
          <w:tab w:val="num" w:pos="3600"/>
        </w:tabs>
        <w:ind w:left="3600" w:hanging="360"/>
      </w:pPr>
      <w:rPr>
        <w:rFonts w:ascii="Arial" w:hAnsi="Arial" w:hint="default"/>
      </w:rPr>
    </w:lvl>
    <w:lvl w:ilvl="5" w:tplc="D8A6E2C4" w:tentative="1">
      <w:start w:val="1"/>
      <w:numFmt w:val="bullet"/>
      <w:lvlText w:val="•"/>
      <w:lvlJc w:val="left"/>
      <w:pPr>
        <w:tabs>
          <w:tab w:val="num" w:pos="4320"/>
        </w:tabs>
        <w:ind w:left="4320" w:hanging="360"/>
      </w:pPr>
      <w:rPr>
        <w:rFonts w:ascii="Arial" w:hAnsi="Arial" w:hint="default"/>
      </w:rPr>
    </w:lvl>
    <w:lvl w:ilvl="6" w:tplc="0B10C162" w:tentative="1">
      <w:start w:val="1"/>
      <w:numFmt w:val="bullet"/>
      <w:lvlText w:val="•"/>
      <w:lvlJc w:val="left"/>
      <w:pPr>
        <w:tabs>
          <w:tab w:val="num" w:pos="5040"/>
        </w:tabs>
        <w:ind w:left="5040" w:hanging="360"/>
      </w:pPr>
      <w:rPr>
        <w:rFonts w:ascii="Arial" w:hAnsi="Arial" w:hint="default"/>
      </w:rPr>
    </w:lvl>
    <w:lvl w:ilvl="7" w:tplc="83CA6B52" w:tentative="1">
      <w:start w:val="1"/>
      <w:numFmt w:val="bullet"/>
      <w:lvlText w:val="•"/>
      <w:lvlJc w:val="left"/>
      <w:pPr>
        <w:tabs>
          <w:tab w:val="num" w:pos="5760"/>
        </w:tabs>
        <w:ind w:left="5760" w:hanging="360"/>
      </w:pPr>
      <w:rPr>
        <w:rFonts w:ascii="Arial" w:hAnsi="Arial" w:hint="default"/>
      </w:rPr>
    </w:lvl>
    <w:lvl w:ilvl="8" w:tplc="A18AA032" w:tentative="1">
      <w:start w:val="1"/>
      <w:numFmt w:val="bullet"/>
      <w:lvlText w:val="•"/>
      <w:lvlJc w:val="left"/>
      <w:pPr>
        <w:tabs>
          <w:tab w:val="num" w:pos="6480"/>
        </w:tabs>
        <w:ind w:left="6480" w:hanging="360"/>
      </w:pPr>
      <w:rPr>
        <w:rFonts w:ascii="Arial" w:hAnsi="Arial" w:hint="default"/>
      </w:rPr>
    </w:lvl>
  </w:abstractNum>
  <w:abstractNum w:abstractNumId="1">
    <w:nsid w:val="3D2D2E4D"/>
    <w:multiLevelType w:val="hybridMultilevel"/>
    <w:tmpl w:val="13227364"/>
    <w:lvl w:ilvl="0" w:tplc="61C8BE30">
      <w:start w:val="1"/>
      <w:numFmt w:val="bullet"/>
      <w:lvlText w:val="•"/>
      <w:lvlJc w:val="left"/>
      <w:pPr>
        <w:tabs>
          <w:tab w:val="num" w:pos="720"/>
        </w:tabs>
        <w:ind w:left="720" w:hanging="360"/>
      </w:pPr>
      <w:rPr>
        <w:rFonts w:ascii="Arial" w:hAnsi="Arial" w:hint="default"/>
      </w:rPr>
    </w:lvl>
    <w:lvl w:ilvl="1" w:tplc="A826682C" w:tentative="1">
      <w:start w:val="1"/>
      <w:numFmt w:val="bullet"/>
      <w:lvlText w:val="•"/>
      <w:lvlJc w:val="left"/>
      <w:pPr>
        <w:tabs>
          <w:tab w:val="num" w:pos="1440"/>
        </w:tabs>
        <w:ind w:left="1440" w:hanging="360"/>
      </w:pPr>
      <w:rPr>
        <w:rFonts w:ascii="Arial" w:hAnsi="Arial" w:hint="default"/>
      </w:rPr>
    </w:lvl>
    <w:lvl w:ilvl="2" w:tplc="FED6F060" w:tentative="1">
      <w:start w:val="1"/>
      <w:numFmt w:val="bullet"/>
      <w:lvlText w:val="•"/>
      <w:lvlJc w:val="left"/>
      <w:pPr>
        <w:tabs>
          <w:tab w:val="num" w:pos="2160"/>
        </w:tabs>
        <w:ind w:left="2160" w:hanging="360"/>
      </w:pPr>
      <w:rPr>
        <w:rFonts w:ascii="Arial" w:hAnsi="Arial" w:hint="default"/>
      </w:rPr>
    </w:lvl>
    <w:lvl w:ilvl="3" w:tplc="58E6E898" w:tentative="1">
      <w:start w:val="1"/>
      <w:numFmt w:val="bullet"/>
      <w:lvlText w:val="•"/>
      <w:lvlJc w:val="left"/>
      <w:pPr>
        <w:tabs>
          <w:tab w:val="num" w:pos="2880"/>
        </w:tabs>
        <w:ind w:left="2880" w:hanging="360"/>
      </w:pPr>
      <w:rPr>
        <w:rFonts w:ascii="Arial" w:hAnsi="Arial" w:hint="default"/>
      </w:rPr>
    </w:lvl>
    <w:lvl w:ilvl="4" w:tplc="978680BE" w:tentative="1">
      <w:start w:val="1"/>
      <w:numFmt w:val="bullet"/>
      <w:lvlText w:val="•"/>
      <w:lvlJc w:val="left"/>
      <w:pPr>
        <w:tabs>
          <w:tab w:val="num" w:pos="3600"/>
        </w:tabs>
        <w:ind w:left="3600" w:hanging="360"/>
      </w:pPr>
      <w:rPr>
        <w:rFonts w:ascii="Arial" w:hAnsi="Arial" w:hint="default"/>
      </w:rPr>
    </w:lvl>
    <w:lvl w:ilvl="5" w:tplc="7D4AE352" w:tentative="1">
      <w:start w:val="1"/>
      <w:numFmt w:val="bullet"/>
      <w:lvlText w:val="•"/>
      <w:lvlJc w:val="left"/>
      <w:pPr>
        <w:tabs>
          <w:tab w:val="num" w:pos="4320"/>
        </w:tabs>
        <w:ind w:left="4320" w:hanging="360"/>
      </w:pPr>
      <w:rPr>
        <w:rFonts w:ascii="Arial" w:hAnsi="Arial" w:hint="default"/>
      </w:rPr>
    </w:lvl>
    <w:lvl w:ilvl="6" w:tplc="4DF2BC2C" w:tentative="1">
      <w:start w:val="1"/>
      <w:numFmt w:val="bullet"/>
      <w:lvlText w:val="•"/>
      <w:lvlJc w:val="left"/>
      <w:pPr>
        <w:tabs>
          <w:tab w:val="num" w:pos="5040"/>
        </w:tabs>
        <w:ind w:left="5040" w:hanging="360"/>
      </w:pPr>
      <w:rPr>
        <w:rFonts w:ascii="Arial" w:hAnsi="Arial" w:hint="default"/>
      </w:rPr>
    </w:lvl>
    <w:lvl w:ilvl="7" w:tplc="6CA8C830" w:tentative="1">
      <w:start w:val="1"/>
      <w:numFmt w:val="bullet"/>
      <w:lvlText w:val="•"/>
      <w:lvlJc w:val="left"/>
      <w:pPr>
        <w:tabs>
          <w:tab w:val="num" w:pos="5760"/>
        </w:tabs>
        <w:ind w:left="5760" w:hanging="360"/>
      </w:pPr>
      <w:rPr>
        <w:rFonts w:ascii="Arial" w:hAnsi="Arial" w:hint="default"/>
      </w:rPr>
    </w:lvl>
    <w:lvl w:ilvl="8" w:tplc="70F27BC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659D"/>
    <w:rsid w:val="00C2659D"/>
    <w:rsid w:val="00F55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1B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2265956">
      <w:bodyDiv w:val="1"/>
      <w:marLeft w:val="0"/>
      <w:marRight w:val="0"/>
      <w:marTop w:val="0"/>
      <w:marBottom w:val="0"/>
      <w:divBdr>
        <w:top w:val="none" w:sz="0" w:space="0" w:color="auto"/>
        <w:left w:val="none" w:sz="0" w:space="0" w:color="auto"/>
        <w:bottom w:val="none" w:sz="0" w:space="0" w:color="auto"/>
        <w:right w:val="none" w:sz="0" w:space="0" w:color="auto"/>
      </w:divBdr>
      <w:divsChild>
        <w:div w:id="505369958">
          <w:marLeft w:val="446"/>
          <w:marRight w:val="0"/>
          <w:marTop w:val="0"/>
          <w:marBottom w:val="0"/>
          <w:divBdr>
            <w:top w:val="none" w:sz="0" w:space="0" w:color="auto"/>
            <w:left w:val="none" w:sz="0" w:space="0" w:color="auto"/>
            <w:bottom w:val="none" w:sz="0" w:space="0" w:color="auto"/>
            <w:right w:val="none" w:sz="0" w:space="0" w:color="auto"/>
          </w:divBdr>
        </w:div>
        <w:div w:id="1544052167">
          <w:marLeft w:val="446"/>
          <w:marRight w:val="0"/>
          <w:marTop w:val="0"/>
          <w:marBottom w:val="0"/>
          <w:divBdr>
            <w:top w:val="none" w:sz="0" w:space="0" w:color="auto"/>
            <w:left w:val="none" w:sz="0" w:space="0" w:color="auto"/>
            <w:bottom w:val="none" w:sz="0" w:space="0" w:color="auto"/>
            <w:right w:val="none" w:sz="0" w:space="0" w:color="auto"/>
          </w:divBdr>
        </w:div>
        <w:div w:id="1078866737">
          <w:marLeft w:val="446"/>
          <w:marRight w:val="0"/>
          <w:marTop w:val="0"/>
          <w:marBottom w:val="0"/>
          <w:divBdr>
            <w:top w:val="none" w:sz="0" w:space="0" w:color="auto"/>
            <w:left w:val="none" w:sz="0" w:space="0" w:color="auto"/>
            <w:bottom w:val="none" w:sz="0" w:space="0" w:color="auto"/>
            <w:right w:val="none" w:sz="0" w:space="0" w:color="auto"/>
          </w:divBdr>
        </w:div>
        <w:div w:id="1663898412">
          <w:marLeft w:val="446"/>
          <w:marRight w:val="0"/>
          <w:marTop w:val="0"/>
          <w:marBottom w:val="0"/>
          <w:divBdr>
            <w:top w:val="none" w:sz="0" w:space="0" w:color="auto"/>
            <w:left w:val="none" w:sz="0" w:space="0" w:color="auto"/>
            <w:bottom w:val="none" w:sz="0" w:space="0" w:color="auto"/>
            <w:right w:val="none" w:sz="0" w:space="0" w:color="auto"/>
          </w:divBdr>
        </w:div>
        <w:div w:id="202836251">
          <w:marLeft w:val="446"/>
          <w:marRight w:val="0"/>
          <w:marTop w:val="0"/>
          <w:marBottom w:val="0"/>
          <w:divBdr>
            <w:top w:val="none" w:sz="0" w:space="0" w:color="auto"/>
            <w:left w:val="none" w:sz="0" w:space="0" w:color="auto"/>
            <w:bottom w:val="none" w:sz="0" w:space="0" w:color="auto"/>
            <w:right w:val="none" w:sz="0" w:space="0" w:color="auto"/>
          </w:divBdr>
        </w:div>
        <w:div w:id="1400901013">
          <w:marLeft w:val="446"/>
          <w:marRight w:val="0"/>
          <w:marTop w:val="0"/>
          <w:marBottom w:val="0"/>
          <w:divBdr>
            <w:top w:val="none" w:sz="0" w:space="0" w:color="auto"/>
            <w:left w:val="none" w:sz="0" w:space="0" w:color="auto"/>
            <w:bottom w:val="none" w:sz="0" w:space="0" w:color="auto"/>
            <w:right w:val="none" w:sz="0" w:space="0" w:color="auto"/>
          </w:divBdr>
        </w:div>
        <w:div w:id="505826907">
          <w:marLeft w:val="446"/>
          <w:marRight w:val="0"/>
          <w:marTop w:val="0"/>
          <w:marBottom w:val="0"/>
          <w:divBdr>
            <w:top w:val="none" w:sz="0" w:space="0" w:color="auto"/>
            <w:left w:val="none" w:sz="0" w:space="0" w:color="auto"/>
            <w:bottom w:val="none" w:sz="0" w:space="0" w:color="auto"/>
            <w:right w:val="none" w:sz="0" w:space="0" w:color="auto"/>
          </w:divBdr>
        </w:div>
        <w:div w:id="727724639">
          <w:marLeft w:val="446"/>
          <w:marRight w:val="0"/>
          <w:marTop w:val="0"/>
          <w:marBottom w:val="0"/>
          <w:divBdr>
            <w:top w:val="none" w:sz="0" w:space="0" w:color="auto"/>
            <w:left w:val="none" w:sz="0" w:space="0" w:color="auto"/>
            <w:bottom w:val="none" w:sz="0" w:space="0" w:color="auto"/>
            <w:right w:val="none" w:sz="0" w:space="0" w:color="auto"/>
          </w:divBdr>
        </w:div>
        <w:div w:id="183860408">
          <w:marLeft w:val="446"/>
          <w:marRight w:val="0"/>
          <w:marTop w:val="0"/>
          <w:marBottom w:val="0"/>
          <w:divBdr>
            <w:top w:val="none" w:sz="0" w:space="0" w:color="auto"/>
            <w:left w:val="none" w:sz="0" w:space="0" w:color="auto"/>
            <w:bottom w:val="none" w:sz="0" w:space="0" w:color="auto"/>
            <w:right w:val="none" w:sz="0" w:space="0" w:color="auto"/>
          </w:divBdr>
        </w:div>
        <w:div w:id="1344087144">
          <w:marLeft w:val="446"/>
          <w:marRight w:val="0"/>
          <w:marTop w:val="0"/>
          <w:marBottom w:val="0"/>
          <w:divBdr>
            <w:top w:val="none" w:sz="0" w:space="0" w:color="auto"/>
            <w:left w:val="none" w:sz="0" w:space="0" w:color="auto"/>
            <w:bottom w:val="none" w:sz="0" w:space="0" w:color="auto"/>
            <w:right w:val="none" w:sz="0" w:space="0" w:color="auto"/>
          </w:divBdr>
        </w:div>
        <w:div w:id="421731393">
          <w:marLeft w:val="446"/>
          <w:marRight w:val="0"/>
          <w:marTop w:val="0"/>
          <w:marBottom w:val="0"/>
          <w:divBdr>
            <w:top w:val="none" w:sz="0" w:space="0" w:color="auto"/>
            <w:left w:val="none" w:sz="0" w:space="0" w:color="auto"/>
            <w:bottom w:val="none" w:sz="0" w:space="0" w:color="auto"/>
            <w:right w:val="none" w:sz="0" w:space="0" w:color="auto"/>
          </w:divBdr>
        </w:div>
        <w:div w:id="1877814981">
          <w:marLeft w:val="446"/>
          <w:marRight w:val="0"/>
          <w:marTop w:val="0"/>
          <w:marBottom w:val="0"/>
          <w:divBdr>
            <w:top w:val="none" w:sz="0" w:space="0" w:color="auto"/>
            <w:left w:val="none" w:sz="0" w:space="0" w:color="auto"/>
            <w:bottom w:val="none" w:sz="0" w:space="0" w:color="auto"/>
            <w:right w:val="none" w:sz="0" w:space="0" w:color="auto"/>
          </w:divBdr>
        </w:div>
        <w:div w:id="1497988652">
          <w:marLeft w:val="446"/>
          <w:marRight w:val="0"/>
          <w:marTop w:val="0"/>
          <w:marBottom w:val="0"/>
          <w:divBdr>
            <w:top w:val="none" w:sz="0" w:space="0" w:color="auto"/>
            <w:left w:val="none" w:sz="0" w:space="0" w:color="auto"/>
            <w:bottom w:val="none" w:sz="0" w:space="0" w:color="auto"/>
            <w:right w:val="none" w:sz="0" w:space="0" w:color="auto"/>
          </w:divBdr>
        </w:div>
        <w:div w:id="479227992">
          <w:marLeft w:val="446"/>
          <w:marRight w:val="0"/>
          <w:marTop w:val="0"/>
          <w:marBottom w:val="0"/>
          <w:divBdr>
            <w:top w:val="none" w:sz="0" w:space="0" w:color="auto"/>
            <w:left w:val="none" w:sz="0" w:space="0" w:color="auto"/>
            <w:bottom w:val="none" w:sz="0" w:space="0" w:color="auto"/>
            <w:right w:val="none" w:sz="0" w:space="0" w:color="auto"/>
          </w:divBdr>
        </w:div>
        <w:div w:id="2058620661">
          <w:marLeft w:val="446"/>
          <w:marRight w:val="0"/>
          <w:marTop w:val="0"/>
          <w:marBottom w:val="0"/>
          <w:divBdr>
            <w:top w:val="none" w:sz="0" w:space="0" w:color="auto"/>
            <w:left w:val="none" w:sz="0" w:space="0" w:color="auto"/>
            <w:bottom w:val="none" w:sz="0" w:space="0" w:color="auto"/>
            <w:right w:val="none" w:sz="0" w:space="0" w:color="auto"/>
          </w:divBdr>
        </w:div>
        <w:div w:id="1726830821">
          <w:marLeft w:val="446"/>
          <w:marRight w:val="0"/>
          <w:marTop w:val="0"/>
          <w:marBottom w:val="0"/>
          <w:divBdr>
            <w:top w:val="none" w:sz="0" w:space="0" w:color="auto"/>
            <w:left w:val="none" w:sz="0" w:space="0" w:color="auto"/>
            <w:bottom w:val="none" w:sz="0" w:space="0" w:color="auto"/>
            <w:right w:val="none" w:sz="0" w:space="0" w:color="auto"/>
          </w:divBdr>
        </w:div>
        <w:div w:id="1976056860">
          <w:marLeft w:val="446"/>
          <w:marRight w:val="0"/>
          <w:marTop w:val="0"/>
          <w:marBottom w:val="0"/>
          <w:divBdr>
            <w:top w:val="none" w:sz="0" w:space="0" w:color="auto"/>
            <w:left w:val="none" w:sz="0" w:space="0" w:color="auto"/>
            <w:bottom w:val="none" w:sz="0" w:space="0" w:color="auto"/>
            <w:right w:val="none" w:sz="0" w:space="0" w:color="auto"/>
          </w:divBdr>
        </w:div>
        <w:div w:id="34020886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2017-03-27T15:25:00Z</dcterms:created>
  <dcterms:modified xsi:type="dcterms:W3CDTF">2017-03-27T15:29:00Z</dcterms:modified>
</cp:coreProperties>
</file>