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79" w:rsidRDefault="00936E10" w:rsidP="0062407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A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7871A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7871A0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640A57" w:rsidRPr="007871A0" w:rsidRDefault="00936E10" w:rsidP="00624079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A0">
        <w:rPr>
          <w:rFonts w:ascii="Times New Roman" w:hAnsi="Times New Roman" w:cs="Times New Roman"/>
          <w:b/>
          <w:sz w:val="28"/>
          <w:szCs w:val="28"/>
        </w:rPr>
        <w:t>на уроках физической культуры.</w:t>
      </w:r>
    </w:p>
    <w:p w:rsidR="00936E10" w:rsidRPr="007871A0" w:rsidRDefault="00936E10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t>Актуальность проблемы.</w:t>
      </w:r>
    </w:p>
    <w:p w:rsidR="00936E10" w:rsidRPr="0011594E" w:rsidRDefault="00936E10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Состояние здоровья школьников – важне</w:t>
      </w:r>
      <w:r w:rsidR="00624079">
        <w:rPr>
          <w:rFonts w:ascii="Times New Roman" w:hAnsi="Times New Roman" w:cs="Times New Roman"/>
          <w:sz w:val="24"/>
          <w:szCs w:val="24"/>
        </w:rPr>
        <w:t>й</w:t>
      </w:r>
      <w:r w:rsidRPr="0011594E">
        <w:rPr>
          <w:rFonts w:ascii="Times New Roman" w:hAnsi="Times New Roman" w:cs="Times New Roman"/>
          <w:sz w:val="24"/>
          <w:szCs w:val="24"/>
        </w:rPr>
        <w:t>ший показатель благополучия общества и государства, не только отражающий настоящую ситуацию, но и дающий прогноз на будущее. Согласно данным, полученным разными специалистами в последние годы, практическими здоровыми можно признать не более 10% нынешних школьников. Наиболее частые патологии у школьников – нарушение ост</w:t>
      </w:r>
      <w:r w:rsidR="00624079">
        <w:rPr>
          <w:rFonts w:ascii="Times New Roman" w:hAnsi="Times New Roman" w:cs="Times New Roman"/>
          <w:sz w:val="24"/>
          <w:szCs w:val="24"/>
        </w:rPr>
        <w:t xml:space="preserve">роты зрения, патология </w:t>
      </w:r>
      <w:proofErr w:type="spellStart"/>
      <w:r w:rsidR="00624079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="00624079">
        <w:rPr>
          <w:rFonts w:ascii="Times New Roman" w:hAnsi="Times New Roman" w:cs="Times New Roman"/>
          <w:sz w:val="24"/>
          <w:szCs w:val="24"/>
        </w:rPr>
        <w:t>–</w:t>
      </w:r>
      <w:r w:rsidRPr="0011594E">
        <w:rPr>
          <w:rFonts w:ascii="Times New Roman" w:hAnsi="Times New Roman" w:cs="Times New Roman"/>
          <w:sz w:val="24"/>
          <w:szCs w:val="24"/>
        </w:rPr>
        <w:t>двигательного аппарата (нарушения осанки и искривление позвоночника), заболевания сердечно – сосудистой системы, пищеварительной системы, аллергические проявления. Особое место занимает заболевания нервной системы и психической сферы.</w:t>
      </w:r>
    </w:p>
    <w:p w:rsidR="00936E10" w:rsidRPr="0011594E" w:rsidRDefault="00DD4C7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К важнейшим причинам неблагополучного здоровья учащихся относятся:</w:t>
      </w:r>
    </w:p>
    <w:p w:rsidR="00DD4C7D" w:rsidRPr="0011594E" w:rsidRDefault="00DD4C7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стрессогенные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технологии проведения урока и оценивания знаний учащихся;</w:t>
      </w:r>
    </w:p>
    <w:p w:rsidR="00DD4C7D" w:rsidRPr="0011594E" w:rsidRDefault="00DD4C7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недостаток физической активности учащихся, приводящий к гиподинамии и другим нарушениям здоровья школьников;</w:t>
      </w:r>
    </w:p>
    <w:p w:rsidR="00DD4C7D" w:rsidRPr="0011594E" w:rsidRDefault="00DD4C7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невозможность многих учителей в условиях современной организации образовательного процесса реализовать индивидуальный подход к учащимся с учетом их психологических, физиологических особенностей и состояния здоровья;</w:t>
      </w:r>
    </w:p>
    <w:p w:rsidR="00DD4C7D" w:rsidRPr="0011594E" w:rsidRDefault="00DD4C7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</w:t>
      </w:r>
      <w:r w:rsidR="008B39DC" w:rsidRPr="0011594E">
        <w:rPr>
          <w:rFonts w:ascii="Times New Roman" w:hAnsi="Times New Roman" w:cs="Times New Roman"/>
          <w:sz w:val="24"/>
          <w:szCs w:val="24"/>
        </w:rPr>
        <w:t>несоблюдение элементарных гигиенических и физиологических требований к организации учебного процесса;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недостаточный уровень гигиенических и психологических знаний педагогов;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низкий, слабо формируемый школой уровень культуры здоровья учащихся и их родителей.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педагогика не является альтернативой всем другим педагогическим системам и походам. Ее главная особенность – приоритет здоровья, то есть грамотная забота о здоровье как обязательном условии образовательного процесса.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педагогики: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«не навреди»;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приоритет действенной заботы о здоровье учащихся;</w:t>
      </w:r>
    </w:p>
    <w:p w:rsidR="008B39DC" w:rsidRPr="0011594E" w:rsidRDefault="008B39DC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триединое представление о здоровье;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 непрерывность и преемственность;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-включение вопросов здоровья в содержание программ, обеспечение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характера проведения процесса обучения;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соответствие содержания и организации обучения возрасту учащихся;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lastRenderedPageBreak/>
        <w:t>- гармоничное развитие обучающих, воспитывающих, развивающих задач;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приоритет позитивного влияния над </w:t>
      </w:r>
      <w:proofErr w:type="gramStart"/>
      <w:r w:rsidRPr="0011594E">
        <w:rPr>
          <w:rFonts w:ascii="Times New Roman" w:hAnsi="Times New Roman" w:cs="Times New Roman"/>
          <w:sz w:val="24"/>
          <w:szCs w:val="24"/>
        </w:rPr>
        <w:t>негативным</w:t>
      </w:r>
      <w:proofErr w:type="gramEnd"/>
      <w:r w:rsidRPr="0011594E">
        <w:rPr>
          <w:rFonts w:ascii="Times New Roman" w:hAnsi="Times New Roman" w:cs="Times New Roman"/>
          <w:sz w:val="24"/>
          <w:szCs w:val="24"/>
        </w:rPr>
        <w:t>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ответственность учащихся за свое здоровье;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появление результата через несколько лет;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5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594E">
        <w:rPr>
          <w:rFonts w:ascii="Times New Roman" w:hAnsi="Times New Roman" w:cs="Times New Roman"/>
          <w:sz w:val="24"/>
          <w:szCs w:val="24"/>
        </w:rPr>
        <w:t xml:space="preserve"> результатами.</w:t>
      </w:r>
    </w:p>
    <w:p w:rsidR="00DC55AE" w:rsidRPr="0011594E" w:rsidRDefault="00DC55AE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На уроках физической культуры мы можем решить проблему организации физической активности учащихся, профилактику гиподинамии. Поддержание и укрепление физического здоровья напрямую связано с их двигательной активностью.</w:t>
      </w:r>
      <w:r w:rsidR="00381165" w:rsidRPr="0011594E">
        <w:rPr>
          <w:rFonts w:ascii="Times New Roman" w:hAnsi="Times New Roman" w:cs="Times New Roman"/>
          <w:sz w:val="24"/>
          <w:szCs w:val="24"/>
        </w:rPr>
        <w:t xml:space="preserve"> Учебные нагрузки школьников заставляют их часами просиживать над уроками, увлечение компьютерными играми, Интернетом,</w:t>
      </w:r>
      <w:r w:rsidR="002B604D" w:rsidRPr="0011594E">
        <w:rPr>
          <w:rFonts w:ascii="Times New Roman" w:hAnsi="Times New Roman" w:cs="Times New Roman"/>
          <w:sz w:val="24"/>
          <w:szCs w:val="24"/>
        </w:rPr>
        <w:t xml:space="preserve"> недостаток возможностей для занятий физкультурой и спортом – главные причины малоподвижного образа жизни, распространения гиподинамии. Это приводит к задержке роста и развития, снижению адаптационных возможностей организма школьников, общему ухудшению состояния здоровья.</w:t>
      </w:r>
    </w:p>
    <w:p w:rsidR="002B604D" w:rsidRPr="0011594E" w:rsidRDefault="002B604D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Пути решения проблемы:</w:t>
      </w:r>
    </w:p>
    <w:p w:rsidR="002B604D" w:rsidRPr="0011594E" w:rsidRDefault="002B604D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Увеличение количества уроков физической культуры </w:t>
      </w:r>
      <w:proofErr w:type="gramStart"/>
      <w:r w:rsidRPr="0011594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594E">
        <w:rPr>
          <w:rFonts w:ascii="Times New Roman" w:hAnsi="Times New Roman" w:cs="Times New Roman"/>
          <w:sz w:val="24"/>
          <w:szCs w:val="24"/>
        </w:rPr>
        <w:t>3 часа в неделю).</w:t>
      </w:r>
    </w:p>
    <w:p w:rsidR="002B604D" w:rsidRPr="0011594E" w:rsidRDefault="002B604D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Изменение содержания уроков физкультуры (каждый урок должен стать новой «тропинкой здоровья»).</w:t>
      </w:r>
    </w:p>
    <w:p w:rsidR="002B604D" w:rsidRPr="0011594E" w:rsidRDefault="002B604D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Использование между</w:t>
      </w:r>
      <w:r w:rsidR="006A3231" w:rsidRPr="0011594E">
        <w:rPr>
          <w:rFonts w:ascii="Times New Roman" w:hAnsi="Times New Roman" w:cs="Times New Roman"/>
          <w:sz w:val="24"/>
          <w:szCs w:val="24"/>
        </w:rPr>
        <w:t xml:space="preserve"> уроками малых форм физической активности учащихся (физкультминутки, </w:t>
      </w:r>
      <w:proofErr w:type="spellStart"/>
      <w:r w:rsidR="006A3231" w:rsidRPr="0011594E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="006A3231" w:rsidRPr="0011594E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6A3231" w:rsidRPr="0011594E" w:rsidRDefault="006A3231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Проведение специальных физкультурных занятий для детей с ограничениями по здоровью.</w:t>
      </w:r>
    </w:p>
    <w:p w:rsidR="006A3231" w:rsidRPr="0011594E" w:rsidRDefault="006A3231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Коррекция педагогических технологий, способствующих формированию у школьников гиподинамии и мышечных зажимов (взаимодействие учителей физкультуры и учителей предметников).</w:t>
      </w:r>
    </w:p>
    <w:p w:rsidR="0006697A" w:rsidRPr="00624079" w:rsidRDefault="006A3231" w:rsidP="00624079">
      <w:pPr>
        <w:pStyle w:val="a3"/>
        <w:numPr>
          <w:ilvl w:val="0"/>
          <w:numId w:val="2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Предоставление школьникам возможности заниматься в спортзале и на спортплощадках во внеурочное время.</w:t>
      </w:r>
    </w:p>
    <w:p w:rsidR="00366A78" w:rsidRPr="0011594E" w:rsidRDefault="006A3231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технологий, принимаемых в системе образования, выделяются несколько групп, отличающихся разными подходами к охране здоровья и разными методами и формами</w:t>
      </w:r>
      <w:r w:rsidR="00366A78" w:rsidRPr="0011594E">
        <w:rPr>
          <w:rFonts w:ascii="Times New Roman" w:hAnsi="Times New Roman" w:cs="Times New Roman"/>
          <w:sz w:val="24"/>
          <w:szCs w:val="24"/>
        </w:rPr>
        <w:t>.</w:t>
      </w:r>
    </w:p>
    <w:p w:rsidR="00366A78" w:rsidRPr="007871A0" w:rsidRDefault="00366A78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1A0">
        <w:rPr>
          <w:rFonts w:ascii="Times New Roman" w:hAnsi="Times New Roman" w:cs="Times New Roman"/>
          <w:b/>
          <w:sz w:val="24"/>
          <w:szCs w:val="24"/>
        </w:rPr>
        <w:t xml:space="preserve"> По характеру действия различаются следующие технологии:</w:t>
      </w:r>
    </w:p>
    <w:p w:rsidR="00366A78" w:rsidRPr="0011594E" w:rsidRDefault="00624079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 w:rsidR="00366A78" w:rsidRPr="007871A0">
        <w:rPr>
          <w:rFonts w:ascii="Times New Roman" w:hAnsi="Times New Roman" w:cs="Times New Roman"/>
          <w:b/>
          <w:sz w:val="24"/>
          <w:szCs w:val="24"/>
        </w:rPr>
        <w:t>оздоровительные технологии.</w:t>
      </w:r>
      <w:r w:rsidR="00366A78" w:rsidRPr="0011594E">
        <w:rPr>
          <w:rFonts w:ascii="Times New Roman" w:hAnsi="Times New Roman" w:cs="Times New Roman"/>
          <w:sz w:val="24"/>
          <w:szCs w:val="24"/>
        </w:rPr>
        <w:t xml:space="preserve"> Они направлены на физическое развитие учащихся. К ним относятся: закаливание, тренировка силы, выносливости, быстроты, гибкости.</w:t>
      </w:r>
    </w:p>
    <w:p w:rsidR="00366A78" w:rsidRPr="0011594E" w:rsidRDefault="00366A78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71A0">
        <w:rPr>
          <w:rFonts w:ascii="Times New Roman" w:hAnsi="Times New Roman" w:cs="Times New Roman"/>
          <w:b/>
          <w:sz w:val="24"/>
          <w:szCs w:val="24"/>
        </w:rPr>
        <w:lastRenderedPageBreak/>
        <w:t>2. Стимулирующие технологии.</w:t>
      </w:r>
      <w:r w:rsidRPr="0011594E">
        <w:rPr>
          <w:rFonts w:ascii="Times New Roman" w:hAnsi="Times New Roman" w:cs="Times New Roman"/>
          <w:sz w:val="24"/>
          <w:szCs w:val="24"/>
        </w:rPr>
        <w:t xml:space="preserve"> Они позволяют активизировать собственные силы организма, использовать его ресурсы для выхода из нежелательного состояния. Примерами могут быть – температурное закаливание, физические нагрузки.</w:t>
      </w:r>
    </w:p>
    <w:p w:rsidR="00366A78" w:rsidRPr="0011594E" w:rsidRDefault="00624079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Защитно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</w:t>
      </w:r>
      <w:r w:rsidR="00366A78" w:rsidRPr="007871A0">
        <w:rPr>
          <w:rFonts w:ascii="Times New Roman" w:hAnsi="Times New Roman" w:cs="Times New Roman"/>
          <w:b/>
          <w:sz w:val="24"/>
          <w:szCs w:val="24"/>
        </w:rPr>
        <w:t>профилактические технологии.</w:t>
      </w:r>
      <w:r w:rsidR="00366A78" w:rsidRPr="0011594E">
        <w:rPr>
          <w:rFonts w:ascii="Times New Roman" w:hAnsi="Times New Roman" w:cs="Times New Roman"/>
          <w:sz w:val="24"/>
          <w:szCs w:val="24"/>
        </w:rPr>
        <w:t xml:space="preserve"> Это выполнение </w:t>
      </w:r>
      <w:proofErr w:type="spellStart"/>
      <w:r w:rsidR="00366A78" w:rsidRPr="0011594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366A78" w:rsidRPr="0011594E">
        <w:rPr>
          <w:rFonts w:ascii="Times New Roman" w:hAnsi="Times New Roman" w:cs="Times New Roman"/>
          <w:sz w:val="24"/>
          <w:szCs w:val="24"/>
        </w:rPr>
        <w:t xml:space="preserve"> – гигиенических норм и требований. </w:t>
      </w:r>
      <w:r w:rsidR="004516DA" w:rsidRPr="0011594E">
        <w:rPr>
          <w:rFonts w:ascii="Times New Roman" w:hAnsi="Times New Roman" w:cs="Times New Roman"/>
          <w:sz w:val="24"/>
          <w:szCs w:val="24"/>
        </w:rPr>
        <w:t>Ограничение предельной нагрузки, исключающей переутомление. Использование страховочных средств и защитных приспособлений в спортзалах, исключающих травматизм.</w:t>
      </w:r>
    </w:p>
    <w:p w:rsidR="004516DA" w:rsidRPr="0011594E" w:rsidRDefault="007871A0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71A0">
        <w:rPr>
          <w:rFonts w:ascii="Times New Roman" w:hAnsi="Times New Roman" w:cs="Times New Roman"/>
          <w:b/>
          <w:sz w:val="24"/>
          <w:szCs w:val="24"/>
        </w:rPr>
        <w:t>4</w:t>
      </w:r>
      <w:r w:rsidR="0062407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624079">
        <w:rPr>
          <w:rFonts w:ascii="Times New Roman" w:hAnsi="Times New Roman" w:cs="Times New Roman"/>
          <w:b/>
          <w:sz w:val="24"/>
          <w:szCs w:val="24"/>
        </w:rPr>
        <w:t>Компенсаторно</w:t>
      </w:r>
      <w:proofErr w:type="spellEnd"/>
      <w:r w:rsidR="00624079">
        <w:rPr>
          <w:rFonts w:ascii="Times New Roman" w:hAnsi="Times New Roman" w:cs="Times New Roman"/>
          <w:b/>
          <w:sz w:val="24"/>
          <w:szCs w:val="24"/>
        </w:rPr>
        <w:t>–</w:t>
      </w:r>
      <w:r w:rsidR="004516DA" w:rsidRPr="007871A0">
        <w:rPr>
          <w:rFonts w:ascii="Times New Roman" w:hAnsi="Times New Roman" w:cs="Times New Roman"/>
          <w:b/>
          <w:sz w:val="24"/>
          <w:szCs w:val="24"/>
        </w:rPr>
        <w:t>нейтрализующие технологии.</w:t>
      </w:r>
      <w:r w:rsidR="004516DA" w:rsidRPr="0011594E">
        <w:rPr>
          <w:rFonts w:ascii="Times New Roman" w:hAnsi="Times New Roman" w:cs="Times New Roman"/>
          <w:sz w:val="24"/>
          <w:szCs w:val="24"/>
        </w:rPr>
        <w:t xml:space="preserve"> Это физкультминутки, </w:t>
      </w:r>
      <w:proofErr w:type="spellStart"/>
      <w:r w:rsidR="004516DA" w:rsidRPr="0011594E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="004516DA" w:rsidRPr="0011594E">
        <w:rPr>
          <w:rFonts w:ascii="Times New Roman" w:hAnsi="Times New Roman" w:cs="Times New Roman"/>
          <w:sz w:val="24"/>
          <w:szCs w:val="24"/>
        </w:rPr>
        <w:t>, которые нейтрализуют неблагоприятное воздействие статичности уроков.</w:t>
      </w:r>
    </w:p>
    <w:p w:rsidR="004516DA" w:rsidRPr="0011594E" w:rsidRDefault="00624079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Информационно</w:t>
      </w:r>
      <w:r w:rsidR="004516DA" w:rsidRPr="007871A0">
        <w:rPr>
          <w:rFonts w:ascii="Times New Roman" w:hAnsi="Times New Roman" w:cs="Times New Roman"/>
          <w:b/>
          <w:sz w:val="24"/>
          <w:szCs w:val="24"/>
        </w:rPr>
        <w:t>–обучающие технологии.</w:t>
      </w:r>
      <w:r w:rsidR="004516DA" w:rsidRPr="0011594E">
        <w:rPr>
          <w:rFonts w:ascii="Times New Roman" w:hAnsi="Times New Roman" w:cs="Times New Roman"/>
          <w:sz w:val="24"/>
          <w:szCs w:val="24"/>
        </w:rPr>
        <w:t xml:space="preserve"> Обеспечивают учащимся уровень грамотности, необходимой для эффективной заботы о здоровье.</w:t>
      </w:r>
    </w:p>
    <w:p w:rsidR="004516DA" w:rsidRPr="0011594E" w:rsidRDefault="004516DA" w:rsidP="00624079">
      <w:pPr>
        <w:pStyle w:val="a3"/>
        <w:spacing w:after="0" w:line="360" w:lineRule="auto"/>
        <w:ind w:left="64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16DA" w:rsidRPr="007871A0" w:rsidRDefault="004516DA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t>Гигиенические условия обеспечения учебного процесса.</w:t>
      </w:r>
    </w:p>
    <w:p w:rsidR="004516DA" w:rsidRPr="0011594E" w:rsidRDefault="004516DA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Обеспечение оптимальных условий в школе – важный элемент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технологий. В обязанности педагога входит умение и готовность видеть и определить явные нарушения гигиенических условий проведения урока физической культуры. Установле</w:t>
      </w:r>
      <w:r w:rsidR="00624079">
        <w:rPr>
          <w:rFonts w:ascii="Times New Roman" w:hAnsi="Times New Roman" w:cs="Times New Roman"/>
          <w:sz w:val="24"/>
          <w:szCs w:val="24"/>
        </w:rPr>
        <w:t xml:space="preserve">но, что оптимизация </w:t>
      </w:r>
      <w:proofErr w:type="spellStart"/>
      <w:r w:rsidR="0062407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624079">
        <w:rPr>
          <w:rFonts w:ascii="Times New Roman" w:hAnsi="Times New Roman" w:cs="Times New Roman"/>
          <w:sz w:val="24"/>
          <w:szCs w:val="24"/>
        </w:rPr>
        <w:t>–</w:t>
      </w:r>
      <w:r w:rsidRPr="0011594E">
        <w:rPr>
          <w:rFonts w:ascii="Times New Roman" w:hAnsi="Times New Roman" w:cs="Times New Roman"/>
          <w:sz w:val="24"/>
          <w:szCs w:val="24"/>
        </w:rPr>
        <w:t>гигиенических условий способствует улучшению здоровья на 11%.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Учитель физической культуры должен: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1159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594E">
        <w:rPr>
          <w:rFonts w:ascii="Times New Roman" w:hAnsi="Times New Roman" w:cs="Times New Roman"/>
          <w:sz w:val="24"/>
          <w:szCs w:val="24"/>
        </w:rPr>
        <w:t xml:space="preserve"> состоянием рабочих мест, учебного оборудования, наглядных пособий, спортивного инвентаря;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не допускать проведения учебных занятий, работы кружков и секций в необорудованных залах, помещениях;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контролировать оснащение спортивного зала, освещение, наличие аптеки;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перед началом занятий провести тщательную проверку места проведения занятия, убедиться в исправности инвентаря, надежности установки и крепления оборудования.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699" w:rsidRPr="007871A0" w:rsidRDefault="00EB4699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школьным образовательным технологиям.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Образовательные технологии оцениваются как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при следующих условиях:</w:t>
      </w:r>
    </w:p>
    <w:p w:rsidR="00EB4699" w:rsidRPr="0011594E" w:rsidRDefault="00EB4699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- разработана система оперативного, текущего и этапного </w:t>
      </w:r>
      <w:proofErr w:type="gramStart"/>
      <w:r w:rsidRPr="001159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1594E">
        <w:rPr>
          <w:rFonts w:ascii="Times New Roman" w:hAnsi="Times New Roman" w:cs="Times New Roman"/>
          <w:sz w:val="24"/>
          <w:szCs w:val="24"/>
        </w:rPr>
        <w:t xml:space="preserve"> состоянием здоровья учащихся;</w:t>
      </w:r>
    </w:p>
    <w:p w:rsidR="00EB4699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в содержание преподавания включены вопросы, связанные с охраной здоровья;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lastRenderedPageBreak/>
        <w:t xml:space="preserve">- процесс обучения строится с учетом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анатомо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– физиологических и психических особенностей организма;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отдается предпочтение значимому, осмысленному материалу;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учитываются индивидуальные особенности учащихся;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стимулируется самостоятельная работа, самостоятельный выбор, саморазвитие ребенка;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обеспечивается достаточный уровень мотивации;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предупреждение переутомления;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показатель успешности используется для развития позитивных начал;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оценка выполняет стимулирующую роль;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обеспечивается уровень коммуникативной культуры ученика и учителя.</w:t>
      </w:r>
    </w:p>
    <w:p w:rsidR="00CD5EE6" w:rsidRPr="0011594E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D5EE6" w:rsidRPr="007871A0" w:rsidRDefault="00CD5EE6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t>Рациональная организация урока.</w:t>
      </w:r>
    </w:p>
    <w:p w:rsidR="0006697A" w:rsidRPr="0011594E" w:rsidRDefault="0006697A" w:rsidP="00624079">
      <w:pPr>
        <w:pStyle w:val="a3"/>
        <w:spacing w:after="0" w:line="360" w:lineRule="auto"/>
        <w:ind w:left="100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6697A" w:rsidRPr="0011594E" w:rsidRDefault="0006697A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 xml:space="preserve">От соблюдения гигиенических и </w:t>
      </w:r>
      <w:proofErr w:type="spellStart"/>
      <w:r w:rsidRPr="0011594E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11594E">
        <w:rPr>
          <w:rFonts w:ascii="Times New Roman" w:hAnsi="Times New Roman" w:cs="Times New Roman"/>
          <w:sz w:val="24"/>
          <w:szCs w:val="24"/>
        </w:rPr>
        <w:t xml:space="preserve"> – педагогических условий зависит функциональное состояние школьников в процессе учебной деятельности.</w:t>
      </w:r>
    </w:p>
    <w:p w:rsidR="0006697A" w:rsidRPr="0011594E" w:rsidRDefault="0006697A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Физиологически обоснованным считается урок продолжительностью 45 минут (для учащихся 1 класса 35 – 40 минут).</w:t>
      </w:r>
    </w:p>
    <w:p w:rsidR="0006697A" w:rsidRPr="0011594E" w:rsidRDefault="0006697A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Оценка гигиенических требований проводиться по регламентированным позициям с использованием хронометража:</w:t>
      </w:r>
    </w:p>
    <w:p w:rsidR="0006697A" w:rsidRPr="0011594E" w:rsidRDefault="0006697A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</w:t>
      </w:r>
      <w:r w:rsidR="003978FD" w:rsidRPr="0011594E">
        <w:rPr>
          <w:rFonts w:ascii="Times New Roman" w:hAnsi="Times New Roman" w:cs="Times New Roman"/>
          <w:sz w:val="24"/>
          <w:szCs w:val="24"/>
        </w:rPr>
        <w:t xml:space="preserve"> плотность урока (% времени, затраченного на учебную работу);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число видов учебной деятельности (слушание, выполнение физических упражнений, перестроения и т.д.);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длительность каждого вида деятельности (мин.);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частота смены видов деятельности (мин.);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число видов преподавания (словесный, наглядный, ИКТ), продолжительность самостоятельной деятельности;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места, длительность и условия применения ИКТ;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- частота чередования видов преподавания.</w:t>
      </w:r>
    </w:p>
    <w:p w:rsidR="003978FD" w:rsidRPr="0011594E" w:rsidRDefault="003978FD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Для предотвращения утомления необходимо учитывать, что первые 3 – 5 минут любого урока занимает врабатывание</w:t>
      </w:r>
      <w:r w:rsidR="00315587" w:rsidRPr="0011594E">
        <w:rPr>
          <w:rFonts w:ascii="Times New Roman" w:hAnsi="Times New Roman" w:cs="Times New Roman"/>
          <w:sz w:val="24"/>
          <w:szCs w:val="24"/>
        </w:rPr>
        <w:t xml:space="preserve"> (на уроках физкультуры 8 – 10 мин.), устойчивая работоспособность длится 10 – 15 мин для младших школьников, 15 – 20 ми – для среднего звена, 20 – 30 мин – для старшеклассников. После этого наступает переутомление, если не изменить педагогическую тактику, то наступает утомление.</w:t>
      </w:r>
    </w:p>
    <w:p w:rsidR="00315587" w:rsidRPr="0011594E" w:rsidRDefault="00315587" w:rsidP="00624079">
      <w:pPr>
        <w:pStyle w:val="a3"/>
        <w:spacing w:after="0" w:line="360" w:lineRule="auto"/>
        <w:ind w:left="100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87" w:rsidRPr="007871A0" w:rsidRDefault="00315587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Двигательная активность школьника.</w:t>
      </w:r>
    </w:p>
    <w:p w:rsidR="00315587" w:rsidRPr="0011594E" w:rsidRDefault="00315587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5587" w:rsidRPr="0011594E" w:rsidRDefault="00D42636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Двигательная активность учащихся складывается из ежедневной (утренняя зарядка, ходьба, подвижные перемены и паузы в режиме дня) и периодической. Для школьников занятия физической культурой должны составлять 8 – 12 часов в неделю. Даже 3 уроков явно не хватает для удовлетворения биологической потребности растущего организма. Двигательная активность детей должна быть организована</w:t>
      </w:r>
      <w:r w:rsidR="0056061C" w:rsidRPr="0011594E">
        <w:rPr>
          <w:rFonts w:ascii="Times New Roman" w:hAnsi="Times New Roman" w:cs="Times New Roman"/>
          <w:sz w:val="24"/>
          <w:szCs w:val="24"/>
        </w:rPr>
        <w:t xml:space="preserve">, чтобы предотвращать гиподинамию и в то же время не приводить их к переутомлению. Восполнение двигательной активности учащихся в школе происходит в основном на уроках физической культуры. В зависимости от форм проведения, темы и специфики учащиеся по – </w:t>
      </w:r>
      <w:proofErr w:type="gramStart"/>
      <w:r w:rsidR="0056061C" w:rsidRPr="0011594E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56061C" w:rsidRPr="0011594E">
        <w:rPr>
          <w:rFonts w:ascii="Times New Roman" w:hAnsi="Times New Roman" w:cs="Times New Roman"/>
          <w:sz w:val="24"/>
          <w:szCs w:val="24"/>
        </w:rPr>
        <w:t xml:space="preserve"> реализуют суточную потребность в физической нагрузке. </w:t>
      </w:r>
    </w:p>
    <w:p w:rsidR="0056061C" w:rsidRPr="0011594E" w:rsidRDefault="0056061C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Построение уроков физкультуры в интересах здоровья полностью зависит от учителей физической культуры. Физическая активность должна быть организована двумя направлениями:</w:t>
      </w:r>
    </w:p>
    <w:p w:rsidR="0056061C" w:rsidRPr="0011594E" w:rsidRDefault="0056061C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1). Занятия больших форм – уроки физической культуры и работы в спортивных секциях во внеурочное время;</w:t>
      </w:r>
    </w:p>
    <w:p w:rsidR="0056061C" w:rsidRPr="0011594E" w:rsidRDefault="0056061C" w:rsidP="00624079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2). Занятия малых форм, вводимые в структуру учебного дня (вводная гимнастика до учебных занятий, физкультминутки</w:t>
      </w:r>
      <w:r w:rsidR="0010561A" w:rsidRPr="001159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0561A" w:rsidRPr="0011594E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="0010561A" w:rsidRPr="0011594E">
        <w:rPr>
          <w:rFonts w:ascii="Times New Roman" w:hAnsi="Times New Roman" w:cs="Times New Roman"/>
          <w:sz w:val="24"/>
          <w:szCs w:val="24"/>
        </w:rPr>
        <w:t>, физические упражнения на большой перемене).</w:t>
      </w:r>
    </w:p>
    <w:p w:rsidR="0010561A" w:rsidRPr="0011594E" w:rsidRDefault="0010561A" w:rsidP="00624079">
      <w:pPr>
        <w:pStyle w:val="a3"/>
        <w:spacing w:after="0" w:line="360" w:lineRule="auto"/>
        <w:ind w:left="100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561A" w:rsidRPr="007871A0" w:rsidRDefault="0010561A" w:rsidP="00624079">
      <w:pPr>
        <w:pStyle w:val="a3"/>
        <w:numPr>
          <w:ilvl w:val="0"/>
          <w:numId w:val="1"/>
        </w:num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1A0">
        <w:rPr>
          <w:rFonts w:ascii="Times New Roman" w:hAnsi="Times New Roman" w:cs="Times New Roman"/>
          <w:b/>
          <w:sz w:val="24"/>
          <w:szCs w:val="24"/>
          <w:u w:val="single"/>
        </w:rPr>
        <w:t>Оценка динамики состояния здоровья учащихся.</w:t>
      </w:r>
    </w:p>
    <w:p w:rsidR="0010561A" w:rsidRPr="0011594E" w:rsidRDefault="0010561A" w:rsidP="00624079">
      <w:pPr>
        <w:pStyle w:val="a3"/>
        <w:spacing w:after="0" w:line="360" w:lineRule="auto"/>
        <w:ind w:left="100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0561A" w:rsidRPr="0011594E" w:rsidRDefault="0010561A" w:rsidP="00624079">
      <w:pPr>
        <w:pStyle w:val="a3"/>
        <w:spacing w:after="0" w:line="360" w:lineRule="auto"/>
        <w:ind w:left="100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Оценка состояния здоровья должна включать результаты:</w:t>
      </w:r>
    </w:p>
    <w:p w:rsidR="0010561A" w:rsidRPr="0011594E" w:rsidRDefault="0010561A" w:rsidP="00624079">
      <w:pPr>
        <w:pStyle w:val="a3"/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Предоставляемые учителями: наблюдения и оценки;</w:t>
      </w:r>
    </w:p>
    <w:p w:rsidR="0010561A" w:rsidRPr="0011594E" w:rsidRDefault="0010561A" w:rsidP="00624079">
      <w:pPr>
        <w:pStyle w:val="a3"/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Результаты, предоставляемые родителями;</w:t>
      </w:r>
    </w:p>
    <w:p w:rsidR="0010561A" w:rsidRPr="0011594E" w:rsidRDefault="0010561A" w:rsidP="00624079">
      <w:pPr>
        <w:pStyle w:val="a3"/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Результаты, предоставленные самими учащимися;</w:t>
      </w:r>
    </w:p>
    <w:p w:rsidR="0010561A" w:rsidRPr="0011594E" w:rsidRDefault="0010561A" w:rsidP="00624079">
      <w:pPr>
        <w:pStyle w:val="a3"/>
        <w:numPr>
          <w:ilvl w:val="0"/>
          <w:numId w:val="3"/>
        </w:num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594E">
        <w:rPr>
          <w:rFonts w:ascii="Times New Roman" w:hAnsi="Times New Roman" w:cs="Times New Roman"/>
          <w:sz w:val="24"/>
          <w:szCs w:val="24"/>
        </w:rPr>
        <w:t>Результаты регулярных медицинских осмотров.</w:t>
      </w:r>
    </w:p>
    <w:p w:rsidR="00CD5EE6" w:rsidRDefault="00CD5EE6" w:rsidP="00624079">
      <w:pPr>
        <w:spacing w:after="0" w:line="360" w:lineRule="auto"/>
        <w:ind w:left="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322A" w:rsidRDefault="008F322A" w:rsidP="008F322A">
      <w:pPr>
        <w:spacing w:after="0" w:line="360" w:lineRule="auto"/>
        <w:ind w:left="285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Иван Игнатьевич, учитель физической культуры</w:t>
      </w:r>
    </w:p>
    <w:p w:rsidR="008F322A" w:rsidRPr="00EB4699" w:rsidRDefault="008F322A" w:rsidP="008F322A">
      <w:pPr>
        <w:spacing w:after="0" w:line="360" w:lineRule="auto"/>
        <w:ind w:left="285"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Тумульская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им.В.М.Прокопьева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8F322A" w:rsidRPr="00EB4699" w:rsidSect="0064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F2493"/>
    <w:multiLevelType w:val="hybridMultilevel"/>
    <w:tmpl w:val="D660D74E"/>
    <w:lvl w:ilvl="0" w:tplc="8ED896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50B03649"/>
    <w:multiLevelType w:val="hybridMultilevel"/>
    <w:tmpl w:val="2E5CC9C8"/>
    <w:lvl w:ilvl="0" w:tplc="D6D0A792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DD62B3A"/>
    <w:multiLevelType w:val="hybridMultilevel"/>
    <w:tmpl w:val="7F86962E"/>
    <w:lvl w:ilvl="0" w:tplc="DD1E691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10"/>
    <w:rsid w:val="0006697A"/>
    <w:rsid w:val="0010561A"/>
    <w:rsid w:val="0011594E"/>
    <w:rsid w:val="002B604D"/>
    <w:rsid w:val="00315587"/>
    <w:rsid w:val="00366A78"/>
    <w:rsid w:val="00381165"/>
    <w:rsid w:val="003978FD"/>
    <w:rsid w:val="004516DA"/>
    <w:rsid w:val="0056061C"/>
    <w:rsid w:val="00624079"/>
    <w:rsid w:val="00640A57"/>
    <w:rsid w:val="006A3231"/>
    <w:rsid w:val="007871A0"/>
    <w:rsid w:val="008B39DC"/>
    <w:rsid w:val="008F322A"/>
    <w:rsid w:val="00936E10"/>
    <w:rsid w:val="00CA0497"/>
    <w:rsid w:val="00CD5EE6"/>
    <w:rsid w:val="00D42636"/>
    <w:rsid w:val="00DC55AE"/>
    <w:rsid w:val="00DD4C7D"/>
    <w:rsid w:val="00EB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DNA7 X86</cp:lastModifiedBy>
  <cp:revision>4</cp:revision>
  <dcterms:created xsi:type="dcterms:W3CDTF">2017-03-16T03:51:00Z</dcterms:created>
  <dcterms:modified xsi:type="dcterms:W3CDTF">2017-03-17T02:43:00Z</dcterms:modified>
</cp:coreProperties>
</file>