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DE" w:rsidRPr="00660945" w:rsidRDefault="004343DE" w:rsidP="004343DE">
      <w:pPr>
        <w:pStyle w:val="a4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343DE" w:rsidRPr="00660945" w:rsidRDefault="0051453F" w:rsidP="004343DE">
      <w:pPr>
        <w:pStyle w:val="a4"/>
        <w:spacing w:line="360" w:lineRule="auto"/>
        <w:ind w:firstLine="567"/>
        <w:rPr>
          <w:rFonts w:ascii="Times New Roman" w:hAnsi="Times New Roman"/>
          <w:b/>
          <w:sz w:val="20"/>
        </w:rPr>
      </w:pPr>
      <w:r w:rsidRPr="00660945">
        <w:rPr>
          <w:rFonts w:ascii="Times New Roman" w:hAnsi="Times New Roman"/>
          <w:b/>
          <w:sz w:val="20"/>
        </w:rPr>
        <w:t>РОЛЬ СЕМЬИ В ФОРМИРОВАНИИ ДУХОВНО-НРАВСТВЕННОЙ ЛИЧНОСТИ</w:t>
      </w:r>
      <w:r w:rsidR="004343DE" w:rsidRPr="00660945">
        <w:rPr>
          <w:rFonts w:ascii="Times New Roman" w:hAnsi="Times New Roman"/>
          <w:b/>
          <w:sz w:val="20"/>
        </w:rPr>
        <w:t xml:space="preserve"> </w:t>
      </w:r>
    </w:p>
    <w:p w:rsidR="004343DE" w:rsidRPr="00660945" w:rsidRDefault="004343DE" w:rsidP="004343DE">
      <w:pPr>
        <w:pStyle w:val="a4"/>
        <w:spacing w:line="360" w:lineRule="auto"/>
        <w:ind w:firstLine="567"/>
        <w:rPr>
          <w:rFonts w:ascii="Times New Roman" w:hAnsi="Times New Roman"/>
          <w:b/>
          <w:sz w:val="20"/>
        </w:rPr>
      </w:pPr>
    </w:p>
    <w:p w:rsidR="004343DE" w:rsidRPr="00660945" w:rsidRDefault="004343DE" w:rsidP="004343DE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0"/>
          <w:szCs w:val="20"/>
        </w:rPr>
      </w:pPr>
      <w:r w:rsidRPr="00660945">
        <w:rPr>
          <w:rFonts w:ascii="Times New Roman" w:hAnsi="Times New Roman"/>
          <w:b/>
          <w:i/>
          <w:sz w:val="20"/>
          <w:szCs w:val="20"/>
        </w:rPr>
        <w:t>Чебачева Ксения Ивановна, преподаватель</w:t>
      </w:r>
      <w:r w:rsidR="00DF4297" w:rsidRPr="00660945">
        <w:rPr>
          <w:rFonts w:ascii="Times New Roman" w:hAnsi="Times New Roman"/>
          <w:b/>
          <w:i/>
          <w:sz w:val="20"/>
          <w:szCs w:val="20"/>
        </w:rPr>
        <w:t xml:space="preserve"> истории и обществознания</w:t>
      </w:r>
    </w:p>
    <w:p w:rsidR="004343DE" w:rsidRPr="00660945" w:rsidRDefault="004343DE" w:rsidP="004343DE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343DE" w:rsidRPr="00660945" w:rsidRDefault="004343DE" w:rsidP="004343DE">
      <w:pPr>
        <w:spacing w:after="0" w:line="36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660945">
        <w:rPr>
          <w:rFonts w:ascii="Times New Roman" w:hAnsi="Times New Roman"/>
          <w:i/>
          <w:sz w:val="20"/>
          <w:szCs w:val="20"/>
        </w:rPr>
        <w:t xml:space="preserve">Государственное автономное  профессиональное образовательное учреждение Самарской области «Колледж технического и художественного образования </w:t>
      </w:r>
      <w:proofErr w:type="gramStart"/>
      <w:r w:rsidRPr="00660945">
        <w:rPr>
          <w:rFonts w:ascii="Times New Roman" w:hAnsi="Times New Roman"/>
          <w:i/>
          <w:sz w:val="20"/>
          <w:szCs w:val="20"/>
        </w:rPr>
        <w:t>г</w:t>
      </w:r>
      <w:proofErr w:type="gramEnd"/>
      <w:r w:rsidRPr="00660945">
        <w:rPr>
          <w:rFonts w:ascii="Times New Roman" w:hAnsi="Times New Roman"/>
          <w:i/>
          <w:sz w:val="20"/>
          <w:szCs w:val="20"/>
        </w:rPr>
        <w:t>. Тольятти»</w:t>
      </w:r>
    </w:p>
    <w:p w:rsidR="004343DE" w:rsidRPr="00660945" w:rsidRDefault="004343DE" w:rsidP="00597AAD">
      <w:pPr>
        <w:pStyle w:val="a6"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A706CD" w:rsidRPr="00660945" w:rsidRDefault="0051453F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Современный этап развития общества</w:t>
      </w:r>
      <w:r w:rsidR="00597AAD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характеризуется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стремител</w:t>
      </w:r>
      <w:r w:rsidR="00597AAD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ьным ростом перемен во всех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сферах. Особенно заметно это проявляется в коренной ломке системы ценностей, которая в большей мере отражается в кризисе семьи и семейных отношений</w:t>
      </w:r>
      <w:r w:rsidR="00A706CD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D17EDF" w:rsidRPr="00660945" w:rsidRDefault="00A706CD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Особую 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актуальность приобретает вопрос о взаимовлиянии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современной семьи на становление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личности подростка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Духовно- нравственная составляющая нашего общества упала так низко, что в современном образовании и воспитании главным приоритетом становится духовно-нравственная сфера личности. По уровню преступности, коррупции, аморального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поведения людей наша страна,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вышла на лидирующее место в мире. Среди проблем, которые волнуют всех, на первый план выступил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вопрос, связанный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с безнравственностью, </w:t>
      </w:r>
      <w:proofErr w:type="spellStart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>бездуховностью</w:t>
      </w:r>
      <w:proofErr w:type="spellEnd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Именно в этих условиях 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>возрастает роль семьи в духовно — нравственном воспитании личности</w:t>
      </w:r>
      <w:r w:rsidR="00D17ED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>Первыми наставниками в жизни каждого человека являются родители — самые д</w:t>
      </w:r>
      <w:r w:rsidR="00D17EDF" w:rsidRPr="00660945">
        <w:rPr>
          <w:rFonts w:ascii="Times New Roman" w:hAnsi="Times New Roman"/>
          <w:sz w:val="20"/>
          <w:szCs w:val="20"/>
          <w:shd w:val="clear" w:color="auto" w:fill="FFFFFF"/>
        </w:rPr>
        <w:t>орогие и самые близкие ему люди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>[1</w:t>
      </w:r>
      <w:r w:rsidR="00D17ED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]. </w:t>
      </w:r>
    </w:p>
    <w:p w:rsidR="00FF350E" w:rsidRPr="00660945" w:rsidRDefault="00D17EDF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В семье происходит первичная социализация ребенка, он усваивает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правила общежития, нормы морали и нравственности, представления о добре и зле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На эти представления  большое значение оказывает </w:t>
      </w:r>
      <w:proofErr w:type="gramStart"/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>микроклимат</w:t>
      </w:r>
      <w:proofErr w:type="gramEnd"/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существующий в семье.</w:t>
      </w:r>
    </w:p>
    <w:p w:rsidR="00FF350E" w:rsidRPr="00660945" w:rsidRDefault="0051453F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Эко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номическую основу семьи составляет отец.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А мать по традиции брала и берет на себя главную </w:t>
      </w:r>
      <w:proofErr w:type="gramStart"/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заботу по уходу</w:t>
      </w:r>
      <w:proofErr w:type="gramEnd"/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за детьми и чаще всего вносит более серьезный вклад в их духовно-нравственное развитие. Значительный вклад семейное духовно-нравственное, трудовое воспитание вносят дедушки и бабушки.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Они прививают уважительное отношение к старшим, семейным традициям, любовь к родному краю через народные песни, сказки, поговорки и просто через непосредственное отношение ко всему тому, к чему они</w:t>
      </w:r>
      <w:r w:rsidR="00FF350E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причастны в повседневной жизни [1]. 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660945" w:rsidRPr="00660945" w:rsidRDefault="0051453F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Духовность и взаимопонимание детей исчезают тогда, когда в семье возникают конфликты</w:t>
      </w:r>
      <w:r w:rsidR="007216AC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 В семьях, где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крик и телесные наказания, грубость и насилие над детьми проявляется ре</w:t>
      </w:r>
      <w:r w:rsidR="007216AC" w:rsidRPr="00660945">
        <w:rPr>
          <w:rFonts w:ascii="Times New Roman" w:hAnsi="Times New Roman"/>
          <w:sz w:val="20"/>
          <w:szCs w:val="20"/>
          <w:shd w:val="clear" w:color="auto" w:fill="FFFFFF"/>
        </w:rPr>
        <w:t>гулярно, создаются все условия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для психических расстройств, а затем и для </w:t>
      </w:r>
      <w:r w:rsidR="007216AC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девиантного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поведения самих детей. Стать мудрым другом и наставником своего ребенка, стараться мягко направлять мысли ребенка в правильное русло, не уничтожая его собственной инициативы — вот условия духовного воспитания в семье. Семья — это особого рода коллектив, играющий в воспитании основную, долговременную и важнейшу</w:t>
      </w:r>
      <w:r w:rsidR="00D90F1C">
        <w:rPr>
          <w:rFonts w:ascii="Times New Roman" w:hAnsi="Times New Roman"/>
          <w:sz w:val="20"/>
          <w:szCs w:val="20"/>
          <w:shd w:val="clear" w:color="auto" w:fill="FFFFFF"/>
        </w:rPr>
        <w:t>ю роль [4</w:t>
      </w:r>
      <w:r w:rsidR="00660945" w:rsidRPr="00660945">
        <w:rPr>
          <w:rFonts w:ascii="Times New Roman" w:hAnsi="Times New Roman"/>
          <w:sz w:val="20"/>
          <w:szCs w:val="20"/>
          <w:shd w:val="clear" w:color="auto" w:fill="FFFFFF"/>
        </w:rPr>
        <w:t>]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В духовно-нравственном воспитании, сегодня уже не срабатывает </w:t>
      </w:r>
      <w:r w:rsidR="00660945" w:rsidRPr="00660945">
        <w:rPr>
          <w:rFonts w:ascii="Times New Roman" w:hAnsi="Times New Roman"/>
          <w:sz w:val="20"/>
          <w:szCs w:val="20"/>
          <w:shd w:val="clear" w:color="auto" w:fill="FFFFFF"/>
        </w:rPr>
        <w:t>п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озиции семьи за счёт инфо</w:t>
      </w:r>
      <w:r w:rsidR="00660945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рмирования родителей об успехах и проблемах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ребё</w:t>
      </w:r>
      <w:r w:rsidR="00660945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нка.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Утверждение новой педагогической парадигмы (парадигмы активного воспитания и развивающего образования, парадигмы повышения профессионализма педагогов и повышения педагогического 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потенциала семьи) требует перехода от модели воспитания как информационно-назидательного воздействия </w:t>
      </w:r>
    </w:p>
    <w:p w:rsidR="00660945" w:rsidRPr="00660945" w:rsidRDefault="00660945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-   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к модели развития активного нравственного сознания, чувств, поведения ребёнка и взрослых; </w:t>
      </w:r>
    </w:p>
    <w:p w:rsidR="00660945" w:rsidRPr="00660945" w:rsidRDefault="00660945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- 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к модели развития коммуникативной, культурной, нравственной и духовной компетентности детей, педагогов и родителей; </w:t>
      </w:r>
    </w:p>
    <w:p w:rsidR="004B3AC2" w:rsidRPr="00660945" w:rsidRDefault="00660945" w:rsidP="00D17EDF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0945">
        <w:rPr>
          <w:rFonts w:ascii="Times New Roman" w:hAnsi="Times New Roman"/>
          <w:sz w:val="20"/>
          <w:szCs w:val="20"/>
          <w:shd w:val="clear" w:color="auto" w:fill="FFFFFF"/>
        </w:rPr>
        <w:t>-  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к модели развития психолого-педагогической компетентности педагогов и родителей, оснащения их </w:t>
      </w:r>
      <w:proofErr w:type="spellStart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>социокультурными</w:t>
      </w:r>
      <w:proofErr w:type="spellEnd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технологиями межличностного, внутрисемейного и </w:t>
      </w:r>
      <w:proofErr w:type="spellStart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>межсемейного</w:t>
      </w:r>
      <w:proofErr w:type="spellEnd"/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взаимодействия, позволяющими решать актуальные задачи развития и воспитания ребёнка, его обучения и социализации</w:t>
      </w:r>
      <w:r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[1]</w:t>
      </w:r>
      <w:r w:rsidR="0051453F" w:rsidRPr="0066094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9D2CEC" w:rsidRDefault="0051453F" w:rsidP="00D90F1C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В настоящее время Россия переживает </w:t>
      </w:r>
      <w:r w:rsidR="00660945"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сложный исторический период. Сейчас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материальные ценности доминируют над духовными, поэтому у детей искажены представления </w:t>
      </w:r>
      <w:proofErr w:type="gramStart"/>
      <w:r w:rsidR="00660945" w:rsidRPr="00D90F1C">
        <w:rPr>
          <w:rFonts w:ascii="Times New Roman" w:hAnsi="Times New Roman"/>
          <w:sz w:val="20"/>
          <w:szCs w:val="20"/>
          <w:shd w:val="clear" w:color="auto" w:fill="FFFFFF"/>
        </w:rPr>
        <w:t>о</w:t>
      </w:r>
      <w:proofErr w:type="gramEnd"/>
      <w:r w:rsidR="00660945"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общих человеческих ценностях.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Высокий уровень детской преступности вызван общим ростом агрессивности и жестокости в обществе. Детей отличает эмоциональная, волевая и духовная незрелость. </w:t>
      </w:r>
      <w:r w:rsidR="00D90F1C"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Происходит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>разруше</w:t>
      </w:r>
      <w:r w:rsidR="001F615A" w:rsidRPr="00D90F1C">
        <w:rPr>
          <w:rFonts w:ascii="Times New Roman" w:hAnsi="Times New Roman"/>
          <w:sz w:val="20"/>
          <w:szCs w:val="20"/>
          <w:shd w:val="clear" w:color="auto" w:fill="FFFFFF"/>
        </w:rPr>
        <w:t>ние института семьи: через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«половое просвещение» у детей</w:t>
      </w:r>
      <w:r w:rsidR="00D90F1C"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с помощью СМИ,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формируются </w:t>
      </w:r>
      <w:proofErr w:type="spellStart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>внесупружеские</w:t>
      </w:r>
      <w:proofErr w:type="spellEnd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>антиродительские</w:t>
      </w:r>
      <w:proofErr w:type="spellEnd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и </w:t>
      </w:r>
      <w:proofErr w:type="spellStart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>антисемейные</w:t>
      </w:r>
      <w:proofErr w:type="spellEnd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установки. Всё это свидетельствует о кризисе в отечест</w:t>
      </w:r>
      <w:r w:rsidR="00D90F1C" w:rsidRPr="00D90F1C">
        <w:rPr>
          <w:rFonts w:ascii="Times New Roman" w:hAnsi="Times New Roman"/>
          <w:sz w:val="20"/>
          <w:szCs w:val="20"/>
          <w:shd w:val="clear" w:color="auto" w:fill="FFFFFF"/>
        </w:rPr>
        <w:t>венном образовании и воспитании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>. Многим родителям просто неизвестно, что именно в дошкольном возрасте происходит усвоение социальных норм, моральных требований и образцов поведения на основе подражания. Поэтому необходимо помочь родителям осознать, что в первую очередь в семье должны сохраняться и передаваться нравственные и духовные обычаи и ценности, созданные предками, и что именно родители ответст</w:t>
      </w:r>
      <w:r w:rsidR="00D90F1C">
        <w:rPr>
          <w:rFonts w:ascii="Times New Roman" w:hAnsi="Times New Roman"/>
          <w:sz w:val="20"/>
          <w:szCs w:val="20"/>
          <w:shd w:val="clear" w:color="auto" w:fill="FFFFFF"/>
        </w:rPr>
        <w:t>венны за воспитание детей [3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>].</w:t>
      </w:r>
      <w:r w:rsidRPr="00D90F1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Педагогические традиции семьи, которые прежде передавались из </w:t>
      </w:r>
      <w:r w:rsidRPr="00D90F1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поколения в поколение, во многом утрачены. </w:t>
      </w:r>
      <w:proofErr w:type="gramStart"/>
      <w:r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Сегодня как никогда актуально просвещение семьи в вопросах духовно-нравственного воспитания, начиная с первых лет жизни, а также взаимодействие системы образования и здравоохранения по насущным проблемам молодой семьи, создание приближенной к традиционным устоям воспитания предметно-развивающей среды, возрождение традиций грудного вскармливания детей, использование в воспитании младенцев богатого арсенала фольклорных средств (колыбельные, </w:t>
      </w:r>
      <w:proofErr w:type="spellStart"/>
      <w:r w:rsidRPr="009D2CEC">
        <w:rPr>
          <w:rFonts w:ascii="Times New Roman" w:hAnsi="Times New Roman"/>
          <w:sz w:val="20"/>
          <w:szCs w:val="20"/>
          <w:shd w:val="clear" w:color="auto" w:fill="FFFFFF"/>
        </w:rPr>
        <w:t>потешки</w:t>
      </w:r>
      <w:proofErr w:type="spellEnd"/>
      <w:r w:rsidRPr="009D2CEC">
        <w:rPr>
          <w:rFonts w:ascii="Times New Roman" w:hAnsi="Times New Roman"/>
          <w:sz w:val="20"/>
          <w:szCs w:val="20"/>
          <w:shd w:val="clear" w:color="auto" w:fill="FFFFFF"/>
        </w:rPr>
        <w:t>, пословицы,</w:t>
      </w:r>
      <w:r w:rsidR="00D90F1C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 пальчиковые игры и др.) [2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>].</w:t>
      </w:r>
      <w:proofErr w:type="gramEnd"/>
      <w:r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9D2CEC">
        <w:rPr>
          <w:rFonts w:ascii="Times New Roman" w:hAnsi="Times New Roman"/>
          <w:sz w:val="20"/>
          <w:szCs w:val="20"/>
          <w:shd w:val="clear" w:color="auto" w:fill="FFFFFF"/>
        </w:rPr>
        <w:t>Взрослыми</w:t>
      </w:r>
      <w:r w:rsidRPr="009D2CE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>создаётся определённая атмосфера взаимодействия</w:t>
      </w:r>
      <w:proofErr w:type="gramEnd"/>
      <w:r w:rsidRPr="009D2CEC">
        <w:rPr>
          <w:rFonts w:ascii="Times New Roman" w:hAnsi="Times New Roman"/>
          <w:sz w:val="20"/>
          <w:szCs w:val="20"/>
          <w:shd w:val="clear" w:color="auto" w:fill="FFFFFF"/>
        </w:rPr>
        <w:t>, где с первых дней жизни ребёнка происходит становление его личности. Приняти</w:t>
      </w:r>
      <w:r w:rsidR="009D2CEC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е и любовь со стороны родителей 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порождают в ребёнке чувство безопасности и способствуют гармоничному развитию личности, а  отвержение ведёт к агрессивности и эмоциональному недоразвитию. Описанная выше </w:t>
      </w:r>
      <w:r w:rsidR="009D2CEC" w:rsidRPr="009D2CEC">
        <w:rPr>
          <w:rFonts w:ascii="Times New Roman" w:hAnsi="Times New Roman"/>
          <w:sz w:val="20"/>
          <w:szCs w:val="20"/>
          <w:shd w:val="clear" w:color="auto" w:fill="FFFFFF"/>
        </w:rPr>
        <w:t>ситуация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 между поведением родителей и поведением дет</w:t>
      </w:r>
      <w:r w:rsidR="001F615A" w:rsidRPr="009D2CEC">
        <w:rPr>
          <w:rFonts w:ascii="Times New Roman" w:hAnsi="Times New Roman"/>
          <w:sz w:val="20"/>
          <w:szCs w:val="20"/>
          <w:shd w:val="clear" w:color="auto" w:fill="FFFFFF"/>
        </w:rPr>
        <w:t>ей влияет на становление нравственных основ.</w:t>
      </w:r>
    </w:p>
    <w:p w:rsidR="00D56139" w:rsidRPr="00D90F1C" w:rsidRDefault="009D2CEC" w:rsidP="00D90F1C">
      <w:pPr>
        <w:pStyle w:val="a6"/>
        <w:spacing w:line="36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FF"/>
        </w:rPr>
      </w:pPr>
      <w:r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Сегодня 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тревожит тот факт, 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>что р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>одители фактически не знакомы с детьми, потому что не хотят или не могут (в силу занятости) потратить время н</w:t>
      </w:r>
      <w:r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а то, чтобы быть с ними вместе. 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>В связи с этим важно в просветительской деятельности педагогов-психологов детских садов разъяснить родителям роль собственного участия в совместной с ребёнком деятельности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>это участие ценно не только для формирования у ребёнка определённых умений или получения такого продукта, какой он не может изготовить один. Распределяя с ребёнком действия, чередуя их, включая его на равных в вып</w:t>
      </w:r>
      <w:r>
        <w:rPr>
          <w:rFonts w:ascii="Times New Roman" w:hAnsi="Times New Roman"/>
          <w:sz w:val="20"/>
          <w:szCs w:val="20"/>
          <w:shd w:val="clear" w:color="auto" w:fill="FFFFFF"/>
        </w:rPr>
        <w:t>олнение посильных дел и заданий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Р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одители </w:t>
      </w:r>
      <w:r>
        <w:rPr>
          <w:rFonts w:ascii="Times New Roman" w:hAnsi="Times New Roman"/>
          <w:sz w:val="20"/>
          <w:szCs w:val="20"/>
          <w:shd w:val="clear" w:color="auto" w:fill="FFFFFF"/>
        </w:rPr>
        <w:t>способствуют развитию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 личностных качеств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ребенка 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>и становлению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его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t xml:space="preserve"> духовно-нравственной сферы. Необходимо обращать внимание родителей на то, что, поощряя ребёнка за незначительную помощь, подчёркивая его причастность к общим </w:t>
      </w:r>
      <w:r w:rsidR="0051453F" w:rsidRPr="009D2CE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проблемам и заботам семьи, родители тем самым вызывают положительные эмоции у ребёнка, укрепляют его веру в свои силы, пробуждая социально необходимые качества личности.</w:t>
      </w:r>
      <w:r w:rsidR="0051453F" w:rsidRPr="00D90F1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4343DE" w:rsidRPr="004343DE" w:rsidRDefault="0051453F" w:rsidP="004343DE">
      <w:pPr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50A9">
        <w:rPr>
          <w:rFonts w:ascii="Times New Roman" w:hAnsi="Times New Roman"/>
          <w:color w:val="333333"/>
          <w:sz w:val="20"/>
          <w:szCs w:val="20"/>
        </w:rPr>
        <w:br/>
      </w:r>
    </w:p>
    <w:p w:rsidR="004343DE" w:rsidRDefault="004343DE" w:rsidP="004343DE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4343DE">
        <w:rPr>
          <w:rFonts w:ascii="Times New Roman" w:hAnsi="Times New Roman"/>
          <w:sz w:val="20"/>
          <w:szCs w:val="20"/>
        </w:rPr>
        <w:t>Библиографический список</w:t>
      </w:r>
    </w:p>
    <w:p w:rsidR="007216AC" w:rsidRDefault="007216AC" w:rsidP="00D90F1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Патрушева И.Н. Роль семьи в формировании духовно-нравственной личности // Теория и практика образования в современном мире: материалы IV </w:t>
      </w:r>
      <w:proofErr w:type="spellStart"/>
      <w:r>
        <w:rPr>
          <w:rFonts w:ascii="Times New Roman" w:hAnsi="Times New Roman"/>
          <w:sz w:val="20"/>
          <w:szCs w:val="20"/>
        </w:rPr>
        <w:t>Междунар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науч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конф</w:t>
      </w:r>
      <w:proofErr w:type="spellEnd"/>
      <w:r>
        <w:rPr>
          <w:rFonts w:ascii="Times New Roman" w:hAnsi="Times New Roman"/>
          <w:sz w:val="20"/>
          <w:szCs w:val="20"/>
        </w:rPr>
        <w:t xml:space="preserve">. – Санкт – Петербург: Реноме, 2014. – 192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660945" w:rsidRPr="007216AC" w:rsidRDefault="00D90F1C" w:rsidP="00D90F1C">
      <w:pPr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>Соловцова</w:t>
      </w:r>
      <w:proofErr w:type="spellEnd"/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> И. А. Духовное воспитание школьников: проблемы, перспективы, технологии./ И. А. </w:t>
      </w:r>
      <w:proofErr w:type="spellStart"/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>Соловцова</w:t>
      </w:r>
      <w:proofErr w:type="spellEnd"/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 //Учебно-методическое пособие для педагогов и студентов. — Волгог</w:t>
      </w:r>
      <w:r w:rsidR="00660945">
        <w:rPr>
          <w:rFonts w:ascii="Times New Roman" w:hAnsi="Times New Roman"/>
          <w:sz w:val="20"/>
          <w:szCs w:val="20"/>
          <w:shd w:val="clear" w:color="auto" w:fill="FFFFFF"/>
        </w:rPr>
        <w:t xml:space="preserve">рад: Изд-во ВГИПК РО, 2004. — </w:t>
      </w:r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 49</w:t>
      </w:r>
      <w:r w:rsid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="00660945">
        <w:rPr>
          <w:rFonts w:ascii="Times New Roman" w:hAnsi="Times New Roman"/>
          <w:sz w:val="20"/>
          <w:szCs w:val="20"/>
          <w:shd w:val="clear" w:color="auto" w:fill="FFFFFF"/>
        </w:rPr>
        <w:t>с</w:t>
      </w:r>
      <w:proofErr w:type="gramEnd"/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:rsidR="0045317A" w:rsidRPr="007216AC" w:rsidRDefault="00D90F1C" w:rsidP="00D90F1C">
      <w:pPr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>. </w:t>
      </w:r>
      <w:proofErr w:type="spellStart"/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>Фопель</w:t>
      </w:r>
      <w:proofErr w:type="spellEnd"/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 К. Как научить детей сотрудничать? Психологические игры и упражнения: В 4-х томах. — М.: Генезис, 2003. </w:t>
      </w:r>
    </w:p>
    <w:p w:rsidR="004343DE" w:rsidRPr="007216AC" w:rsidRDefault="00D90F1C" w:rsidP="00D90F1C">
      <w:pPr>
        <w:spacing w:after="0" w:line="36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.   </w:t>
      </w:r>
      <w:proofErr w:type="spellStart"/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>Хонекер</w:t>
      </w:r>
      <w:proofErr w:type="spellEnd"/>
      <w:r w:rsidR="0066094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60945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М. </w:t>
      </w:r>
      <w:r w:rsidR="0045317A" w:rsidRPr="007216AC">
        <w:rPr>
          <w:rFonts w:ascii="Times New Roman" w:hAnsi="Times New Roman"/>
          <w:sz w:val="20"/>
          <w:szCs w:val="20"/>
          <w:shd w:val="clear" w:color="auto" w:fill="FFFFFF"/>
        </w:rPr>
        <w:t xml:space="preserve"> «Семья как фактор формирования личности подростка». М., 1979 г.</w:t>
      </w:r>
      <w:r w:rsidR="007216AC">
        <w:rPr>
          <w:rFonts w:ascii="Times New Roman" w:hAnsi="Times New Roman"/>
          <w:sz w:val="20"/>
          <w:szCs w:val="20"/>
          <w:shd w:val="clear" w:color="auto" w:fill="FFFFFF"/>
        </w:rPr>
        <w:t xml:space="preserve"> – 104 </w:t>
      </w:r>
      <w:proofErr w:type="gramStart"/>
      <w:r w:rsidR="007216AC">
        <w:rPr>
          <w:rFonts w:ascii="Times New Roman" w:hAnsi="Times New Roman"/>
          <w:sz w:val="20"/>
          <w:szCs w:val="20"/>
          <w:shd w:val="clear" w:color="auto" w:fill="FFFFFF"/>
        </w:rPr>
        <w:t>с</w:t>
      </w:r>
      <w:proofErr w:type="gramEnd"/>
      <w:r w:rsidR="007216A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sectPr w:rsidR="004343DE" w:rsidRPr="007216AC" w:rsidSect="00DF4297">
      <w:pgSz w:w="8391" w:h="11907" w:code="1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570D"/>
    <w:multiLevelType w:val="hybridMultilevel"/>
    <w:tmpl w:val="5528576E"/>
    <w:lvl w:ilvl="0" w:tplc="305225D2">
      <w:start w:val="1"/>
      <w:numFmt w:val="decimal"/>
      <w:suff w:val="space"/>
      <w:lvlText w:val="%1."/>
      <w:lvlJc w:val="left"/>
      <w:pPr>
        <w:ind w:left="1080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3DE"/>
    <w:rsid w:val="000C14FA"/>
    <w:rsid w:val="001735E5"/>
    <w:rsid w:val="001F0512"/>
    <w:rsid w:val="001F615A"/>
    <w:rsid w:val="00283C2C"/>
    <w:rsid w:val="004343DE"/>
    <w:rsid w:val="0045317A"/>
    <w:rsid w:val="004A2E7F"/>
    <w:rsid w:val="004B3AC2"/>
    <w:rsid w:val="0051453F"/>
    <w:rsid w:val="00521BF5"/>
    <w:rsid w:val="00597AAD"/>
    <w:rsid w:val="006547B3"/>
    <w:rsid w:val="00660945"/>
    <w:rsid w:val="007216AC"/>
    <w:rsid w:val="00811CB0"/>
    <w:rsid w:val="008F50A9"/>
    <w:rsid w:val="00942A7B"/>
    <w:rsid w:val="009B02A8"/>
    <w:rsid w:val="009D2CEC"/>
    <w:rsid w:val="00A706CD"/>
    <w:rsid w:val="00BC7C61"/>
    <w:rsid w:val="00C02F19"/>
    <w:rsid w:val="00D17EDF"/>
    <w:rsid w:val="00D56139"/>
    <w:rsid w:val="00D90F1C"/>
    <w:rsid w:val="00DD2081"/>
    <w:rsid w:val="00DF4297"/>
    <w:rsid w:val="00F45749"/>
    <w:rsid w:val="00F606F9"/>
    <w:rsid w:val="00F67044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43DE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4343DE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43DE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4"/>
    <w:semiHidden/>
    <w:locked/>
    <w:rsid w:val="004343DE"/>
    <w:rPr>
      <w:rFonts w:ascii="Calibri" w:eastAsia="Calibri" w:hAnsi="Calibri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9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60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5FEA2-7C72-4CA2-BA0C-BDE355B4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2017-02-19T06:49:00Z</dcterms:created>
  <dcterms:modified xsi:type="dcterms:W3CDTF">2017-02-27T17:18:00Z</dcterms:modified>
</cp:coreProperties>
</file>