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РОССИЯ</w:t>
      </w:r>
    </w:p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УЧРЕЖДЕНИЕ </w:t>
      </w:r>
    </w:p>
    <w:p w:rsidR="00F15474" w:rsidRPr="00E13F93" w:rsidRDefault="00F15474" w:rsidP="00F15474">
      <w:pP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ДОПОЛНИТЕЛЬНОГО ОБРАЗОВАНИЯ ГОРОДА РОСТОВА-НА-ДОНУ</w:t>
      </w:r>
    </w:p>
    <w:p w:rsidR="00F15474" w:rsidRPr="00E13F93" w:rsidRDefault="00F15474" w:rsidP="00F15474">
      <w:pPr>
        <w:pBdr>
          <w:bottom w:val="single" w:sz="8" w:space="1" w:color="000000"/>
        </w:pBdr>
        <w:spacing w:after="0" w:line="240" w:lineRule="auto"/>
        <w:ind w:firstLine="539"/>
        <w:jc w:val="center"/>
        <w:rPr>
          <w:rFonts w:ascii="Times New Roman" w:hAnsi="Times New Roman"/>
          <w:sz w:val="24"/>
          <w:szCs w:val="24"/>
        </w:rPr>
      </w:pPr>
      <w:r w:rsidRPr="00E13F93">
        <w:rPr>
          <w:rFonts w:ascii="Times New Roman" w:hAnsi="Times New Roman"/>
          <w:b/>
          <w:bCs/>
          <w:sz w:val="24"/>
          <w:szCs w:val="24"/>
        </w:rPr>
        <w:t>«ДВОРЕЦ ТВОРЧЕСТВА ДЕТЕЙ И МОЛОДЁЖИ»</w:t>
      </w:r>
    </w:p>
    <w:p w:rsidR="00F15474" w:rsidRPr="00BD11F1" w:rsidRDefault="00F15474" w:rsidP="00BD1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11F1">
        <w:rPr>
          <w:rFonts w:ascii="Times New Roman" w:hAnsi="Times New Roman"/>
          <w:b/>
          <w:sz w:val="24"/>
          <w:szCs w:val="24"/>
        </w:rPr>
        <w:t>Центр образовательного менеджмента, аудита, мониторинга качества</w:t>
      </w:r>
    </w:p>
    <w:p w:rsidR="00F15474" w:rsidRPr="00BD11F1" w:rsidRDefault="00F15474" w:rsidP="00BD11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D11F1">
        <w:rPr>
          <w:rFonts w:ascii="Times New Roman" w:hAnsi="Times New Roman"/>
          <w:b/>
          <w:sz w:val="24"/>
          <w:szCs w:val="24"/>
        </w:rPr>
        <w:t>Психологическая служба</w:t>
      </w:r>
    </w:p>
    <w:p w:rsidR="00F15474" w:rsidRPr="00BD11F1" w:rsidRDefault="00F15474" w:rsidP="00F15474">
      <w:pPr>
        <w:jc w:val="center"/>
        <w:rPr>
          <w:rFonts w:ascii="Times New Roman" w:hAnsi="Times New Roman"/>
          <w:b/>
          <w:sz w:val="24"/>
          <w:szCs w:val="24"/>
        </w:rPr>
      </w:pPr>
    </w:p>
    <w:p w:rsidR="00F15474" w:rsidRDefault="00F15474" w:rsidP="00F15474">
      <w:pPr>
        <w:jc w:val="center"/>
        <w:rPr>
          <w:b/>
        </w:rPr>
      </w:pPr>
    </w:p>
    <w:p w:rsidR="00F15474" w:rsidRPr="00E13F93" w:rsidRDefault="00F15474" w:rsidP="00F15474">
      <w:pPr>
        <w:jc w:val="center"/>
        <w:rPr>
          <w:b/>
          <w:sz w:val="24"/>
          <w:szCs w:val="24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11F1">
        <w:rPr>
          <w:rFonts w:ascii="Times New Roman" w:hAnsi="Times New Roman"/>
          <w:b/>
          <w:sz w:val="28"/>
          <w:szCs w:val="28"/>
        </w:rPr>
        <w:t>Всероссийская конференция по теме:</w:t>
      </w:r>
    </w:p>
    <w:p w:rsidR="00BD11F1" w:rsidRPr="00BD11F1" w:rsidRDefault="00BD11F1" w:rsidP="00BD11F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D11F1">
        <w:rPr>
          <w:rFonts w:ascii="Times New Roman" w:hAnsi="Times New Roman"/>
          <w:b/>
          <w:sz w:val="32"/>
          <w:szCs w:val="32"/>
        </w:rPr>
        <w:t xml:space="preserve"> </w:t>
      </w:r>
      <w:r w:rsidRPr="00BD11F1">
        <w:rPr>
          <w:rFonts w:ascii="Times New Roman" w:hAnsi="Times New Roman"/>
          <w:b/>
          <w:sz w:val="28"/>
          <w:szCs w:val="28"/>
        </w:rPr>
        <w:t>«Развитие творческих способностей детей дошкольного возраста средствами театрализованной деятельности»</w:t>
      </w:r>
    </w:p>
    <w:p w:rsidR="00BD11F1" w:rsidRDefault="00BD11F1" w:rsidP="00BD11F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F15474" w:rsidRDefault="00BD11F1" w:rsidP="00BD11F1">
      <w:pPr>
        <w:spacing w:after="0"/>
        <w:jc w:val="center"/>
        <w:rPr>
          <w:b/>
        </w:rPr>
      </w:pPr>
      <w:r w:rsidRPr="00BD11F1">
        <w:rPr>
          <w:rFonts w:ascii="Times New Roman" w:hAnsi="Times New Roman"/>
          <w:b/>
          <w:sz w:val="40"/>
          <w:szCs w:val="40"/>
        </w:rPr>
        <w:t xml:space="preserve">Доклад </w:t>
      </w:r>
    </w:p>
    <w:p w:rsidR="00BD11F1" w:rsidRPr="00525797" w:rsidRDefault="00F15474" w:rsidP="00BD11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девиантного</w:t>
      </w:r>
      <w:proofErr w:type="spellEnd"/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поведения дошкольников средствами </w:t>
      </w:r>
      <w:r w:rsidR="003C15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театрализации</w:t>
      </w: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и </w:t>
      </w:r>
      <w:r w:rsidR="003C150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прикладного </w:t>
      </w:r>
      <w:r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творчества</w:t>
      </w:r>
      <w:r w:rsidR="00BD11F1" w:rsidRPr="005257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BD11F1" w:rsidRPr="00525797" w:rsidRDefault="00BD11F1" w:rsidP="00BD11F1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15474" w:rsidRDefault="00BD11F1" w:rsidP="00525797">
      <w:pPr>
        <w:spacing w:after="0" w:line="240" w:lineRule="auto"/>
        <w:ind w:firstLine="567"/>
        <w:jc w:val="center"/>
        <w:rPr>
          <w:b/>
        </w:rPr>
      </w:pPr>
      <w:r w:rsidRPr="00BD1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 на примере объединения «Ступеньки творчества»</w:t>
      </w:r>
      <w:r w:rsidR="005257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BD11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15474" w:rsidRDefault="00F15474" w:rsidP="00F15474">
      <w:pPr>
        <w:jc w:val="center"/>
        <w:rPr>
          <w:b/>
        </w:rPr>
      </w:pPr>
    </w:p>
    <w:p w:rsid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1F1" w:rsidRP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D11F1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Подготовила: 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 высшей категории</w:t>
      </w:r>
    </w:p>
    <w:p w:rsidR="00F15474" w:rsidRPr="00BD11F1" w:rsidRDefault="00F15474" w:rsidP="00BD11F1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 xml:space="preserve"> Фокина Т.С.</w:t>
      </w:r>
    </w:p>
    <w:p w:rsidR="00F15474" w:rsidRDefault="00F15474" w:rsidP="00F15474">
      <w:pPr>
        <w:jc w:val="right"/>
        <w:rPr>
          <w:b/>
        </w:rPr>
      </w:pPr>
    </w:p>
    <w:p w:rsidR="00F15474" w:rsidRDefault="00F15474" w:rsidP="00F15474">
      <w:pPr>
        <w:jc w:val="center"/>
        <w:rPr>
          <w:b/>
        </w:rPr>
      </w:pPr>
    </w:p>
    <w:p w:rsidR="00F15474" w:rsidRPr="00BD11F1" w:rsidRDefault="00BD11F1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</w:t>
      </w:r>
      <w:r w:rsidR="00F15474" w:rsidRPr="00BD11F1">
        <w:rPr>
          <w:rFonts w:ascii="Times New Roman" w:hAnsi="Times New Roman"/>
          <w:sz w:val="28"/>
          <w:szCs w:val="28"/>
        </w:rPr>
        <w:t>Ростов-на-Дону</w:t>
      </w:r>
    </w:p>
    <w:p w:rsidR="00F15474" w:rsidRDefault="00F15474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D11F1">
        <w:rPr>
          <w:rFonts w:ascii="Times New Roman" w:hAnsi="Times New Roman"/>
          <w:sz w:val="28"/>
          <w:szCs w:val="28"/>
        </w:rPr>
        <w:t>2017 год</w:t>
      </w:r>
    </w:p>
    <w:p w:rsidR="008A7467" w:rsidRDefault="008A7467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467" w:rsidRPr="00BD11F1" w:rsidRDefault="008A7467" w:rsidP="00BD11F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Среди наиболее актуальных проблем, возникающих в практической деятельности педагогов и психологов дошкольных образовательных учреждений, особое место занимают проблемы, связанные с психологическим и психическим здоровьем детей дошкольного возраста. 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Ежедневная практика педагогов, как отечественных, так и зарубежных, показывает актуальность проблемы диагностики и профилактики поведения дошкольников. Отклоняющееся поведение распространяется на все сферы жизни ребенка, главным образом, на его взаимодействие с окружающими.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Отечественные исследователи (М.А.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Галагузова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Р.В,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Овчарова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Л.Я.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Олиференко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С.А.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Беличева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др.) рассматривают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как одно из проявлений социальной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их исследования доказывают, что дошкольники в большей степени нуждаются в социально-педагогической поддержке и профилактике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– один из видов отклоняющегося поведения, связанный с нарушением соответствующих возрасту социальных норм и правил поведения, характерных для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микросоциальных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отношений (семейных, школьных) и малых половозрастных социальных групп. То есть этот тип поведения можно назвать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антидисциплинарным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Проблема межличностных отношений дошкольников очень актуальна. Наблюдения за повседневной, игровой деятельностью детей, за их общением показывают, что в детских коллективах присутствует достаточно высокая напряженность и конфликтность. </w:t>
      </w:r>
      <w:r w:rsidR="00B43AC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значительной степени возросло количество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дети с низким уровнем развития коммуникативных навыков, нарушающие социальные нормы и права других детей. Ребята, не имеющие навыков конструктивного общения с ровесниками, часто становятся причиной ссор, конфликтов в детском коллективе.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Конечно, есть дети, которые легко идут на контакт, они вежливы, способны, умеют договариваться, проявлять сочувствие и сопереживание, а также терпимость в общении со сверстниками. С другой стороны в поведении и развитии детей дошкольного возраста часто встречаются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нарушения поведения (агрессивность, вспыльчивость, пассивность,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гиперактивность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застенчивость), различные формы детской нервности (невропатия, неврозы, страхи) обусловлены, как правило, двумя факторами - ошибками воспитания или определенной незрелостью, минимальными поражениями нервной системы.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Существуют различные формы профилактической работы: организация социальной среды; информирование; активное социальное обучение социально-важным навыкам; организация деятельности, альтернативной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девиантному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поведению; организация здорового образа жизни; активизация личностных ресурсов, минимизация негативных последствий.</w:t>
      </w:r>
    </w:p>
    <w:p w:rsidR="00EB6B13" w:rsidRPr="0009297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Выделяют следующие направления педагогической деятельности по профилактике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поведения: повышение роли семьи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воспитательной роли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дошкольных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образовательных учреждений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развитие целесообразного взаимодействия семьи и дошкольных учреждений</w:t>
      </w:r>
      <w:r w:rsidR="00C763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управление наиболее целесообразным влиянием на взаимодействие ребенка в процессе его развития и воспитани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Профилактическая деятельность является составной частью того социально-педагогического процесса, который направлен на выявление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ди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агностику причин и условий их отклонений в развитии и поведении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пределение своеобразия формирования их личности и особенностей взаимоотношений со сверстниками и взрослыми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A74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разработку общепедагогических мероприятий и специальных мер по предупреждению и преодолению негативных тенденций в развитии и формировании личности ребенка.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Целью профилактической педагогики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дошкольного возраста является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учреждении дополнительного образования 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условий, предотвращающих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девиантное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 детей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</w:t>
      </w:r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пособствующих формированию у них жизненных навыков, препятствующих возникновению </w:t>
      </w:r>
      <w:proofErr w:type="spellStart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0929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аскрыти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творческого потенциала ребёнка с неравномерным темпом развития через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предметно-практическую деятельность. Формир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ующих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элементарн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трудов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навык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необходимы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выполнения несложных работ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ывающих</w:t>
      </w:r>
      <w:proofErr w:type="gramEnd"/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педагогическую помощь </w:t>
      </w:r>
      <w:r w:rsidR="00B447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E25D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ребенку с особыми потребностями и его родителям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Профилактика нарушений в поведении дошкольников предполагает следующие направления: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азвитие у ребенка толерантности (терпимости) и осознание себя как участника общения, восприятие ровесника в качестве полноправного участника взаимодействия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обучение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открытому проявлению эмоций приемлемыми способами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8D7658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развитие навыков общения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различных жизненных ситуациях с ориентацией на ненасильственную модель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01E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развитие навыков </w:t>
      </w:r>
      <w:r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конструктивного поведения через осмысление, переживание и моделирование проблемных ситуаций</w:t>
      </w:r>
      <w:r w:rsidR="00F01E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9954A2" w:rsidRDefault="009954A2" w:rsidP="009954A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Подпрограмма «Ступеньки  творчества» является вариативной частью  интегрированной дополнительной общеобразовательной программы для воспитанников дошкольного возраста «Я познаю мир: ступеньки роста» (5-7 лет), которая имеет социально-педагогическую направленность,  </w:t>
      </w:r>
      <w:proofErr w:type="spellStart"/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общеразвивающий</w:t>
      </w:r>
      <w:proofErr w:type="spellEnd"/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пропедевтический  характер. </w:t>
      </w:r>
    </w:p>
    <w:p w:rsidR="009954A2" w:rsidRPr="009954A2" w:rsidRDefault="009954A2" w:rsidP="009954A2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Специфической особенностью занятий является активное использование </w:t>
      </w:r>
      <w:r w:rsidR="001D608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театрализации</w:t>
      </w:r>
      <w:r w:rsidR="00765D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театрально-музыкальных импровизационных инсценировок, разыгрывание сказочных сюжетов с имитированием различных эмоциональных состояний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9954A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6B13" w:rsidRDefault="00F01ED9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занятиях объединения «Ступеньки творчества» детям предлагаются творческие задания: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инсценировка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литературных произведений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осредством пальчикового театра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просмотр мультфильмов,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сказок,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творческих работ по темам</w:t>
      </w:r>
      <w:r w:rsidR="00EB6B13" w:rsidRPr="008D765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литературных произведени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Например, просмотр мультфильма «Следы на асфальте» (тема «Стоп машина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тише ход - на дороге пешеход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 стал основой для коллективной работы. Дети выполнили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посредством аппликации маленькие автомобили. На магнитной доске создали «дорожное полотно». Выстроенная таким образом театральная среда стала фоном театральной импровизации для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проигрывания истории школьника Пети: 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Говорит беспечный Петя: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- Мне опасность не грозит,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шофер меня заметит – 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В тот же миг затормозит.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Что же может тут случится?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Ведь на улице пока</w:t>
      </w:r>
    </w:p>
    <w:p w:rsidR="00EB6B13" w:rsidRPr="00D10F6F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Грузовик меня боится,</w:t>
      </w:r>
    </w:p>
    <w:p w:rsidR="00EB6B13" w:rsidRDefault="00EB6B13" w:rsidP="00EB6B13">
      <w:pPr>
        <w:tabs>
          <w:tab w:val="left" w:pos="2849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А не я – грузовика</w:t>
      </w:r>
      <w:proofErr w:type="gramStart"/>
      <w:r w:rsidRPr="00D10F6F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....</w:t>
      </w:r>
      <w:proofErr w:type="gramEnd"/>
    </w:p>
    <w:p w:rsidR="00EB6B13" w:rsidRDefault="002E035D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театральных импровизаций используются произведения известных художников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3C48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Ивана Ивановича Шишкина, Исаака Ильича Левитана, Василия Дмитриевича Поленова,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 </w:t>
      </w:r>
      <w:r w:rsidR="00EB6B13">
        <w:rPr>
          <w:rFonts w:ascii="Times New Roman" w:eastAsia="Times New Roman" w:hAnsi="Times New Roman"/>
          <w:sz w:val="28"/>
          <w:szCs w:val="28"/>
          <w:lang w:eastAsia="ru-RU"/>
        </w:rPr>
        <w:t xml:space="preserve">"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Петра Ильича Чайковского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068EC" w:rsidRDefault="004A1A39" w:rsidP="004A1A39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Например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B6B13" w:rsidRPr="004A1A39" w:rsidRDefault="00B068EC" w:rsidP="00B068E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</w:t>
      </w:r>
      <w:r w:rsidR="00EB6B13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гра</w:t>
      </w: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="002E035D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</w:t>
      </w:r>
      <w:r w:rsidR="00EB6B13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сенние листья</w:t>
      </w:r>
      <w:r w:rsidR="002E035D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»</w:t>
      </w:r>
      <w:r w:rsid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2E035D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музыка </w:t>
      </w:r>
      <w:r w:rsidR="00EB6B13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П.И. Чайковского</w:t>
      </w:r>
      <w:r w:rsidR="002E035D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«Времена года «Осенняя песнь»</w:t>
      </w:r>
      <w:r w:rsidR="00EB6B13" w:rsidRP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4A1A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B30F31" w:rsidRDefault="00EB6B13" w:rsidP="004A1A39">
      <w:pPr>
        <w:shd w:val="clear" w:color="auto" w:fill="FFFFFF"/>
        <w:spacing w:after="0" w:line="240" w:lineRule="auto"/>
        <w:ind w:left="4950" w:hanging="459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осенние тихо кружатся, </w:t>
      </w:r>
      <w:r w:rsidR="004A1A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A1A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Дети</w:t>
      </w: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кружатся на кончиках </w:t>
      </w:r>
      <w:r w:rsidR="004A1A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пальцев  ног, </w:t>
      </w:r>
      <w:r w:rsidR="004A1A39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руки – в стороны,</w:t>
      </w:r>
    </w:p>
    <w:p w:rsidR="00EB6B13" w:rsidRPr="00B30F31" w:rsidRDefault="00EB6B13" w:rsidP="00EB6B13">
      <w:pPr>
        <w:shd w:val="clear" w:color="auto" w:fill="FFFFFF"/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Листья нам под ноги тихо </w:t>
      </w:r>
      <w:proofErr w:type="gramStart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ложатся</w:t>
      </w:r>
      <w:proofErr w:type="gramEnd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   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приседают, </w:t>
      </w:r>
    </w:p>
    <w:p w:rsidR="00EB6B13" w:rsidRPr="00B30F31" w:rsidRDefault="00EB6B13" w:rsidP="00EB6B13">
      <w:pPr>
        <w:shd w:val="clear" w:color="auto" w:fill="FFFFFF"/>
        <w:spacing w:after="0" w:line="240" w:lineRule="auto"/>
        <w:ind w:left="3690" w:hanging="333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 ногами шуршат, шелестят,      </w:t>
      </w:r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движения руками вправо-влево, </w:t>
      </w:r>
    </w:p>
    <w:p w:rsidR="00EB6B13" w:rsidRDefault="00EB6B13" w:rsidP="00EB6B13">
      <w:pPr>
        <w:shd w:val="clear" w:color="auto" w:fill="FFFFFF"/>
        <w:spacing w:before="100" w:beforeAutospacing="1" w:after="0" w:line="252" w:lineRule="auto"/>
        <w:ind w:firstLine="360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Будто опять закружиться хотят</w:t>
      </w:r>
      <w:proofErr w:type="gramStart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B30F31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 </w:t>
      </w:r>
      <w:proofErr w:type="gramStart"/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</w:t>
      </w:r>
      <w:proofErr w:type="gramEnd"/>
      <w:r w:rsidRPr="00B30F31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однимаются, кружатся.</w:t>
      </w:r>
    </w:p>
    <w:p w:rsidR="00EB6B13" w:rsidRPr="000145B6" w:rsidRDefault="00EB6B13" w:rsidP="00B068EC">
      <w:pPr>
        <w:shd w:val="clear" w:color="auto" w:fill="FFFFFF"/>
        <w:spacing w:before="100" w:beforeAutospacing="1" w:after="6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Игра</w:t>
      </w:r>
      <w:r w:rsid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B068EC"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B068E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"Настроение"</w:t>
      </w:r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spellStart"/>
      <w:proofErr w:type="gramEnd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0145B6">
        <w:rPr>
          <w:rFonts w:ascii="Times New Roman" w:eastAsia="Times New Roman" w:hAnsi="Times New Roman"/>
          <w:sz w:val="28"/>
          <w:szCs w:val="28"/>
          <w:lang w:eastAsia="ru-RU"/>
        </w:rPr>
        <w:t xml:space="preserve"> - эмоции)</w:t>
      </w:r>
      <w:r w:rsidR="00B068E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901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Педагог: Когда наступает осень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какое у вас бывает настроение?</w:t>
      </w:r>
      <w:r w:rsidR="00D901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(предлагается просмотр живописных полотен художников на тему «Осень»).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Если светит солнце, золотые листочки сыплются на траву, родители в парке разрешают повалят</w:t>
      </w:r>
      <w:r w:rsidR="00B06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ь</w:t>
      </w:r>
      <w:r w:rsidRPr="00014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ся в большом ворохе  листьев?  Радость, счастье, приятно вспомнить тот день, когда все вместе ходили в парк или выезжали в лес и собирали осенние листья в букеты. А давайте покажем, какое бывает выражение лица у папы и мамы когда они радуются, огорчается, удивляются, хмурятся, когда у них хорошее настроение.</w:t>
      </w:r>
    </w:p>
    <w:p w:rsidR="004A066C" w:rsidRDefault="004A066C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Выполнение упражнений пальчиковой гимнастики </w:t>
      </w:r>
      <w:r w:rsidR="00E62D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тоже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сопровождается музыкальными фрагментами.</w:t>
      </w:r>
    </w:p>
    <w:p w:rsidR="00EB6B13" w:rsidRPr="000B736C" w:rsidRDefault="00EB6B13" w:rsidP="00EB6B13">
      <w:pPr>
        <w:tabs>
          <w:tab w:val="left" w:pos="2849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736C">
        <w:rPr>
          <w:rFonts w:ascii="Times New Roman" w:eastAsia="Times New Roman" w:hAnsi="Times New Roman"/>
          <w:sz w:val="28"/>
          <w:szCs w:val="28"/>
          <w:lang w:eastAsia="ru-RU"/>
        </w:rPr>
        <w:t>Пальчиковая гимнастика</w:t>
      </w:r>
    </w:p>
    <w:tbl>
      <w:tblPr>
        <w:tblW w:w="7500" w:type="dxa"/>
        <w:tblCellSpacing w:w="0" w:type="dxa"/>
        <w:tblInd w:w="840" w:type="dxa"/>
        <w:tblCellMar>
          <w:left w:w="0" w:type="dxa"/>
          <w:right w:w="0" w:type="dxa"/>
        </w:tblCellMar>
        <w:tblLook w:val="04A0"/>
      </w:tblPr>
      <w:tblGrid>
        <w:gridCol w:w="3750"/>
        <w:gridCol w:w="3750"/>
      </w:tblGrid>
      <w:tr w:rsidR="00EB6B13" w:rsidRPr="004F0C79" w:rsidTr="00590FDF">
        <w:trPr>
          <w:tblCellSpacing w:w="0" w:type="dxa"/>
        </w:trPr>
        <w:tc>
          <w:tcPr>
            <w:tcW w:w="2500" w:type="pct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Разбросала осень листья,</w:t>
            </w:r>
          </w:p>
        </w:tc>
        <w:tc>
          <w:tcPr>
            <w:tcW w:w="2500" w:type="pct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Выполняем волнообразные движения ладонями.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Разукрасила их кистью.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Выполняем плавные взмахи ладонями вверх-вниз.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Мы в осенний парк пойдём,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«Шагаем» средним и указательным пальцами обеих рук.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букеты листья соберём.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Перекрещиваем кисти рук, пальцы раскрыты.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Лист клиновый, лист с осинки,</w:t>
            </w: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Лист дубовый, лист рябинки,</w:t>
            </w: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Рыжий тополиный лист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Поочередно загибаем пальчики, начиная с </w:t>
            </w:r>
            <w:proofErr w:type="gramStart"/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большого</w:t>
            </w:r>
            <w:proofErr w:type="gramEnd"/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, на обеих руках одновременно на каждый лист.</w:t>
            </w:r>
          </w:p>
        </w:tc>
      </w:tr>
      <w:tr w:rsidR="00EB6B13" w:rsidRPr="004F0C79" w:rsidTr="00590FDF">
        <w:trPr>
          <w:tblCellSpacing w:w="0" w:type="dxa"/>
        </w:trPr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дорожку спрыгнул вниз.</w:t>
            </w:r>
          </w:p>
        </w:tc>
        <w:tc>
          <w:tcPr>
            <w:tcW w:w="0" w:type="auto"/>
            <w:hideMark/>
          </w:tcPr>
          <w:p w:rsidR="00EB6B13" w:rsidRPr="004F0C79" w:rsidRDefault="00EB6B13" w:rsidP="00590F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0C7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Звонко хлопаем в ладоши.</w:t>
            </w:r>
          </w:p>
        </w:tc>
      </w:tr>
    </w:tbl>
    <w:p w:rsidR="00EB6B13" w:rsidRDefault="00EB6B13" w:rsidP="00EB6B13">
      <w:pPr>
        <w:tabs>
          <w:tab w:val="left" w:pos="2849"/>
        </w:tabs>
        <w:suppressAutoHyphens/>
        <w:spacing w:after="0" w:line="240" w:lineRule="auto"/>
        <w:jc w:val="center"/>
        <w:rPr>
          <w:b/>
          <w:sz w:val="32"/>
          <w:szCs w:val="32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основе игровой мотивации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возникает желание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оказывать помощь сказочным героям, создавать поделки, с которыми можно было бы </w:t>
      </w:r>
      <w:r w:rsidR="0090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играть; развивать воображение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могло бы выглядеть оперение сказочных птиц), если  использовать цвет, декор. ³</w:t>
      </w:r>
    </w:p>
    <w:p w:rsidR="008E0C2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Знакомство со сказ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 Г.Х. Андерсена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Щелкунчик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- выполнение</w:t>
      </w:r>
      <w:r w:rsidR="009020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творческой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Новогодняя еловая веточка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проигрывание истории взаимоотношения Мари и Щелкунчика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-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 как бы я помог Щелкунчику, если бы попал в сказку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предметная  игра на столе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узык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П.И. Чайковского к балету 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Щелкунчик</w:t>
      </w:r>
      <w:r w:rsidR="00150E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»), </w:t>
      </w:r>
    </w:p>
    <w:p w:rsidR="00EB6B13" w:rsidRDefault="00150EAE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Чтение и импровизация на тему сказки Г.Х.Андерсена «Гадкий Утенок» (для 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просмотра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предложены: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одноименный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мультфильм, фрагменты балета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Лебединое озеро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П.И. Чайковского и танец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исполнении М.М. Плисецкой, на музыку </w:t>
      </w:r>
      <w:proofErr w:type="spellStart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Камиль</w:t>
      </w:r>
      <w:proofErr w:type="spellEnd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Сен-Санс)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Итогом занятия  является 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творческой работы аппликация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Лебедь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в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петельной технике. 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так же </w:t>
      </w:r>
      <w:r w:rsidR="00CF58C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игра-пантомима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Птичий двор</w:t>
      </w:r>
      <w:r w:rsidR="008E0C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77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которой дети воспроизводят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характеры, поведение героев</w:t>
      </w:r>
      <w:r w:rsidR="008778B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птичьего двора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Для создания атмосферы игры достаточно небольших  игровых деталей, конус из бумаги может легко превратиться в героя сказки. Для этого ребенок с удовольствием декорирует его и наклеивает детали, характерные для данного героя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глаза, гребешок, оперение, хвостик и т.д.)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Деятельность 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объединения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Ступеньки творчества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направлена на эмоциональное и творческое развитие детей, социальную адаптацию, развитие навыков конструктивного общения, предупреждение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поведения: снятие агрессивности, скованности, тревожности.  Дети учатся находить и развивать свою идею, договариваться между собой учитывая интересы всех участников учебного процесса.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Основной целью является  создание условий для развития творческих способностей и социальной адаптации детей  дошкольного возраста средствами прикладного искусства, театрального мастерства и художественного творчества.</w:t>
      </w:r>
    </w:p>
    <w:p w:rsidR="005835D1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Дети любят игры и это бесспорно. Особенно, если сами придумывают историю и играют в нее все вместе. Именно в игре происходит развитие образного мышления, воображения, ориентации в задачах и мотивах человеческой деятельности, способности к взаимодействию со сверстниками, формирование практики коллективных действий.</w:t>
      </w:r>
      <w:r w:rsidR="005065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835D1" w:rsidRDefault="005065D5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Семь 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семье. Игры помощников по до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 (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действие), музыкальная сказка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Репка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инсценировка. Выполняется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творческая р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абота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технике конструирование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Сердечко для моей семьи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».  </w:t>
      </w:r>
    </w:p>
    <w:p w:rsidR="00EB6B13" w:rsidRPr="00A632AD" w:rsidRDefault="005065D5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 о семье и дружбе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Муравьиная семья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игра, придуманная детьми: муравей 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разведчик  в поисках капельки сладкой смолы, ведущий за собой муравьев-раб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очих. Разведчик (водящий) ищет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каплю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спрятанную игроками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грающие внимательно следят 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его движением и помогают ему подсказкой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холодно-горячо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от, кто в точн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ости повторит  путь и движения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разведчика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выигрывает раунд. 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просмотра предлагается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презентаци</w:t>
      </w:r>
      <w:r w:rsidR="004A0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жизни насекомых. Выполн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яется 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proofErr w:type="spellStart"/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Муравьишка</w:t>
      </w:r>
      <w:proofErr w:type="spellEnd"/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технике мозаика</w:t>
      </w:r>
      <w:r w:rsidR="00B0229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E1E64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Необходимо приобщить детей к эмоциональному восприятию предметно-пространственного окружения и к творческой деятельности по художественной организации среды в процессе создания театрально-музыкальных импровизационных инсценировок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Развить в детях навыки общения друг с другом, умение проявлять свои чувства и понимать чувства других</w:t>
      </w:r>
      <w:r w:rsidR="003E1E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мение имитировать различные эмоциональные состояния, использовать невербальные средства общения (жесты, мимика), что является основой успешной социальной адаптации и предупреждением возникновения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Театрально-музыкальное творчество богато ситуациями совместного переживания, которые способствуют эмоциональному сплочению, где в процессе общения осуществляется обмен мыслями, чувствами, переживаниями ради определенной цели, где сталкиваются разные точки зрения, разные намерения и побуждения. Эти  условия способствуют усвоению детьми общепринятых норм общения и правил поведения, улучшению отношения к обучению, к своим обязанностям, к проблемам и желаниям других людей и, в конечном итоге, влияют  на изменение уровня социальной адаптации.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Доминирующей является игровая форма проведения занятий. Сказочное повествование, игровые ситуации, ролевые игры, игры импровизации, элементы пантомимы. Погружение ребенка то в ситуацию зрителя, то слушателя, то актера, то собеседника, придают занятиям динамичность, интригующую загадочность.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основу взят принцип интегрирования искусств, то есть перевод творчества из одного художественного ряда в другой: выполненные детьми предметы прикладного творчества выступают в роли театральных героев или элементов театрального пространства.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Современное общество предъявляет большие требования к детям. Сегодня ребенок должен соответствовать определенному стандарту и у него, практически, нет времени на проявление себя самого. Акцент на 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интеллектуальное развитие ребенка зачастую нивелирует личностную и эмоциональную составляющие. А ведь именно личность ребенка является основой его адаптации и успешности в жизни. В импровизированном  театре нет жесткого сценария, важна спонтанность, акцент делается не на актерские данные, а на личностные. В этом театре ребенок может быть тем, кем он хочет. В игре все возможно!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важно участие взрослых, которые окружают ребенка в жизни. Ведь формирование поведения</w:t>
      </w:r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 том числе предупреждение </w:t>
      </w:r>
      <w:proofErr w:type="spellStart"/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девиантности</w:t>
      </w:r>
      <w:proofErr w:type="spellEnd"/>
      <w:r w:rsidR="005459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не происходит в отрыве от  поведенческой линии родителей. Кроме того большинство родителей искренне готовы участвовать в играх и творчестве детей, но не знают, как это делать, потому  что их никогда этому не учили.</w:t>
      </w:r>
    </w:p>
    <w:p w:rsidR="00EB6B13" w:rsidRPr="00A632AD" w:rsidRDefault="00CB7490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родителей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играть в куклы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крайне важны.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ети чутко реагируют на отношение взрослого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игре: они не будут играть с ним, если почувствуют фальшь, равнодушие. Взрослый должен уметь на время стать ребенком и играть увлеченно и с интересом³.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Обучение детей условно делится на  три этапа. </w:t>
      </w:r>
    </w:p>
    <w:p w:rsidR="00EB6B13" w:rsidRPr="009347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Подготовительный этап обучения: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дети осваивают и закрепляют различные простейшие виды художественной деятельности (декоративной, изобразительной, конструктивной). Важным моментом является наблюдательность (смотреть, видеть), простейший анализ и перенос на свои творческие работы элементов окружающей  действительности. То, что взрослый может выразить посредством художественного языка – ребенок в состоянии </w:t>
      </w:r>
      <w:r w:rsidR="002E21D2"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выразить,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используя средства художественного творчества. Нередко его работы носят более глубокий, точный и философский характер.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Первый этап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 создание предметного окружения для игрового поля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театральные декорации и герои театрального действия, посредством декоративно прикладного творчества) с которыми разыгрываются этюды.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93471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Второй этап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импровизированные  инсценировки на заданную тему</w:t>
      </w:r>
    </w:p>
    <w:p w:rsidR="00A15F9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известным сказкам, рассказам, стихам, басням). 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составе тем: дружба, взаимопомощь, грусть, радость, спокойствие, изменение настроения, страх, ссора, обида, примирение, одиночество, различные чувства, охрана окружающей среды и здоровье.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Цель инсценировок - не собственно представление, а сам участник, его </w:t>
      </w:r>
      <w:r w:rsidR="002E2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развитие,  процесс подготовки  «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сценического действа</w:t>
      </w:r>
      <w:r w:rsidR="002E21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Главное – не хорошо отрепетированный, зазубренный детьми спектакль, а чувство праздника, эмоционального подъема в душе ребёнка.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Во время занятий  с детьми  проводятся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коммуникативные игры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сплочение коллектива, снятие накопившегося внутреннего напряжения, формирование чувства близости с другими людьми, принятие детьми друг друга, формирование чувства ценности, эмоциональное осознание своего поведения, снижение напряжения, формирование умения подчиняться требованиям другого, произвольный контроль, преодоление неуверенности и т.д.</w:t>
      </w:r>
    </w:p>
    <w:p w:rsidR="00EB6B13" w:rsidRPr="006935B6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Игры и упражнения, способствующие развитию самоорганизации,</w:t>
      </w:r>
      <w:r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самоконтроля, снятию эмоционального напряжения, мышечное расслабление.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Песок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етям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предлагается «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полежать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теплом песочке с закрытыми глазами, вытянуть вперед руки, затем крепко сжать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рук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ах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воображаемый песок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), сильно сжать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пальцы в кулак, удержать песок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медленно высыпать  на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колени пес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тонкой струйкой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постепенно раскрывая пальцы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выдох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«Солнышко и тучка»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Солнце зашло за тучку, стало свежо, прохладно – сжаться в комок, чтобы согреться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Солнце вышло из-за тучки, стало жарко – рас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слабиться, разморило на солнце 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Pr="006935B6" w:rsidRDefault="002E21D2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Медвежата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Медвежата лежат в берлоге. Подул холодный ветер, пробрался в берлогу. Медвежата замёрзли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сжаться в клубочек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греются. Стало жарко, медвежата развернулись и зарычали от удовольствия.</w:t>
      </w:r>
    </w:p>
    <w:p w:rsidR="00EB6B13" w:rsidRPr="006935B6" w:rsidRDefault="00C61208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Муравей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 пальцы ног залез муравей и бегает по ним. С силой натянуть носки на себя, ноги напряжённые, прямые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Оставить носки в этом положении, прислушаться, на каком пальце сидит муравей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задержка дыхания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Мгновенным снятием напряжения в стопах сбросить муравья с пальцев ног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выдохе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Носки идут вниз – в стороны, расслабить ноги, ноги отдыхают.</w:t>
      </w:r>
    </w:p>
    <w:p w:rsidR="00EB6B13" w:rsidRDefault="00C61208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 и 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 проводится в парах. Один –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другой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–«</w:t>
      </w:r>
      <w:proofErr w:type="gramEnd"/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стоит, обмякнув всем телом, на полусогнутых ногах, руки и шея расслаблены, голова опущен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 (мяч не наполнен воздухом).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Насос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начинает надувать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сопровождая движения рук звуком ''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с''</w:t>
      </w:r>
      <w:r w:rsidR="00D30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303D7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D303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накачиваем</w:t>
      </w:r>
      <w:r w:rsidR="00D303D7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воздух)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С каждой подачей воздуха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надувается всё больше и больше 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ребёнок распрямляется, вдыхает воздух, поднимает голову, затем надувает</w:t>
      </w:r>
      <w:r w:rsidR="00A15F9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щёки, руки отводит от туловища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Мяч надут. Напарни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выдёргивает шланг насоса из «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мяча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Из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него с силой выходит воздух («</w:t>
      </w:r>
      <w:proofErr w:type="spellStart"/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EB6B13" w:rsidRPr="006935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 Тело возвращается в исходное положение.</w:t>
      </w:r>
    </w:p>
    <w:p w:rsidR="00756FF7" w:rsidRDefault="00756FF7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Формирование правильной артикуляции – важный момент занятий.</w:t>
      </w:r>
    </w:p>
    <w:p w:rsidR="00756FF7" w:rsidRDefault="00756FF7" w:rsidP="00756FF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Недостатки произношения отягощают эмоционально-психическое состояние ребѐнка. Дети, страдающие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различными речевыми нарушениями, глубоко переживают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Многие из них становятся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замкнутыми, раздражительными; отгораживаются от сверстников и взрослых стеной молчания. Уже 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56F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раннем возрасте у таких детей могут появиться неврозы. Тормозится и общее развитие детей. Без специального обучения они начинают заметно отставать от нормы.</w:t>
      </w:r>
    </w:p>
    <w:p w:rsidR="008203D1" w:rsidRPr="00A632AD" w:rsidRDefault="008203D1" w:rsidP="00756FF7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 время занятий детям предлагается выполнить ряд дыхательных и артикуляционных упражнений в форме игры.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организации учебного процесса приоритетная роль принадлежит вопросам, связанным с охраной труда, техникой безопасности, санитарией рабочего места и личной гигиены.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Задачей образовательного процесса  с целью профилактики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дошкольников является: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воспитывать доброжелательность и контактность в отношениях со сверстниками и взрослыми;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активизировать познавательный интерес и  уважение к традициям и культуре родного края. Развивать художественный вкус и образно-ассоциативное мышление. Приобщать к традициям прикладного и художественного творчества, народной  и театральной культуре;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 мелкую моторику, координацию движений. Научить создавать героев и предметы игровой (театральной) среды;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игровую деятельность свободную  от  зажатости и скованности. Научить определять  настроение и характер изображаемого героя по характерным жестам и позам.  Передавать характер, настроение герое</w:t>
      </w:r>
      <w:r w:rsidR="00C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через слово, пластику, жест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</w:t>
      </w:r>
      <w:r w:rsidR="00C13C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ловное поведение). Копировать (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воспроизводить) поведение живых существ и внешние особенности  предметов неживой природы;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развивать зрительное и слуховое внимание, память, наблюдательность, находчивость, фантазию, воображение, образное мышление;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развивать речевое дыхание и правильную артикуляцию, дикцию</w:t>
      </w: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ополнить словарный запас. Научить различать и пользоваться интонациями, выражающими основные чувства.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Игра, как и всякая другая человеческая деятельность, имеет общественный характер. Она осуществляется посредством комплексных действий, в которые включается речь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движение,</w:t>
      </w:r>
      <w:r w:rsidR="00CF34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внимание, память, воображение.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Игра, как ведущая деятельность детей имеет ряд особенностей. Возникнув в раннем детстве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основе подражания и </w:t>
      </w:r>
      <w:proofErr w:type="spell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манипулятивных</w:t>
      </w:r>
      <w:proofErr w:type="spellEnd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действий с предметами, она на протяжении дошкольного периода становится для ребенка формой активного творческого отражения его жизни.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Работая с детьми младшего дошкольного возраста, отметила, что проблема развития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памяти, внимания, речи, мелкой моторики,  игровых и  двигательных навыков у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актуальна.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Согласно педагогическому мониторингу, проведенному в начале года, выяв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низкий уровень: ролевого общения; развития интонационной и мимической выразительности речи у детей; неспособность запомнить, малые по объёму, стихотворные </w:t>
      </w:r>
      <w:proofErr w:type="gram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тексты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сопровождающие пальчиковые игры и массажи рук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 связи с чем, встал вопрос о том, как более продуктивно проводить работу по формированию у детей младшего дошкольного возраста умения взаимодействовать друг с другом, способности с помощью интонации и мимики выражать своё эмоциональное состояние, разучивать малые по объему стихотворные тексты. Учитывая эти </w:t>
      </w:r>
      <w:proofErr w:type="gramStart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</w:t>
      </w:r>
      <w:proofErr w:type="gramEnd"/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были выбраны 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простейши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инсценировк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сказок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детских песен, мультфильмов 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ак  основы для </w:t>
      </w:r>
      <w:r w:rsidR="00FB4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театральных импровизаций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Pr="006A2813" w:rsidRDefault="005A4791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Театральные импровизации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развивают у детей выразительность движений и речи, воображение, фантазию, творческую самодеятельность, организаторские качества. Повышают игровую активность детей. Совершенствуется внимание, зрительная ориентировочная реакция на собеседника, подражательность. </w:t>
      </w:r>
    </w:p>
    <w:p w:rsidR="00EB6B13" w:rsidRPr="006A28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695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театральных импровизациях</w:t>
      </w:r>
      <w:r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слово связано с действиями персонажей. С конструированием декораций, с целенаправленной сценической атрибутикой. </w:t>
      </w:r>
    </w:p>
    <w:p w:rsidR="00EB6B13" w:rsidRPr="006A2813" w:rsidRDefault="00CB5B99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Театрализация </w:t>
      </w:r>
      <w:r w:rsidR="0069575C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оказыва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огромное значение на полноценное психическое развитие ребенка. Он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доступн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привлекательн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детей, доставля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им радость и удовольствие. Вызыва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нравственно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эстетические переживания, которые в свою очередь создают соответствующее настроение, эмоциональный подъем, тем самым повышают познавательную активность детей и способствуют развитию речи, т. к. возникает в игровой обстановке потребность говорить. В процессе работы над выразительностью реплик персонажей, собственных высказываний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незаметно 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расширяется</w:t>
      </w:r>
      <w:r w:rsidR="00EB6B13" w:rsidRPr="006A2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словарь ребенка, совершенствуется звуковая культура речи, ее интонационный строй.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создания декораций  существенное развитие получает мелкая 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моторика, взаимодействие в коллективе, сотво</w:t>
      </w:r>
      <w:r w:rsidR="006957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рчество (</w:t>
      </w:r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совместное придумывание деталей и их выполнение).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 проведении педагогическо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диагностики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использовались методы 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структурированного наблюдения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ролевые игры, коммуникативные игры, творческие задания по конструированию из бумаги)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Мониторинг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проводим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й Психологической службой Дворца творчества детей и молодежи города Ростова-на-Дону,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включил в себя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рисуночные методики «Несуществующее животное», «</w:t>
      </w:r>
      <w:r w:rsidRPr="00D1777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Кактус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C2131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3287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нкетирование родителей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Агрессивен ли ваш ребенок?</w:t>
      </w:r>
      <w:r w:rsidR="00650A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Критерии эффективности профилактики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дошкольного возраста: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оброжелательность и контактность, уважительное отношение к  сверстникам и взрослым. Умение работать в группе сверстников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 мыслить образами, находчивость, фантазия, развитая наблюдательность, внимание, воображение и память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формулировать свои мысли, спокойная, плавная  речь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декватное проявление эмоций, уверенность в себе, осознание ребенком своих способностей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мение изготавливать из простых материалов или из подручных средств  элементы театральной среды для сюжетно-ролевых ситуаций.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нижение уровня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агрессии;</w:t>
      </w:r>
    </w:p>
    <w:p w:rsidR="00EB6B13" w:rsidRPr="00A632AD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овышение педагогической компетентности родителей в воспитании детей с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оложительная динамика снижения уровня тревожности, замкнутости и </w:t>
      </w:r>
      <w:proofErr w:type="spellStart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A632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 добру происходит не только на словах, а в реальной жизни ребенка, в его повседневном опыте. И здесь недостаточно подавать ребенку положительный пример, т.е. относиться к другим так, как вы бы хотели, чтобы относились к вам (</w:t>
      </w:r>
      <w:r w:rsidR="00E347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несмотря на то, что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это, безусловно, необходимо). Чтобы положительный пример не прошел мимо сознания ребенка, важно его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собственное участие в добрых делах. Нужно стремиться к тому, чтобы ребенок не только совершал хорошие поступки, но и получал от этого моральное удовлетворение.</w:t>
      </w:r>
    </w:p>
    <w:p w:rsidR="00EB6B13" w:rsidRPr="00E505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целом, результаты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наблюдений  подтверждают наличие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группах дошкольного возраста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проявление  специфических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симптом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характеризующиеся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импульсивностью, спонтанностью, ситуативностью, деструктивными действиями на ограничивающие, нормативные условия микросреды, относительной неустойчивостью в процессе социально-психической профилактики.</w:t>
      </w:r>
    </w:p>
    <w:p w:rsidR="00EB6B13" w:rsidRDefault="00BF0FED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EB6B13"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есмотря на широкую разработанность проблемы детей дошкольного возраста и видов их отклоняющегося поведения, особенности детей с </w:t>
      </w:r>
      <w:proofErr w:type="spellStart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девиантным</w:t>
      </w:r>
      <w:proofErr w:type="spellEnd"/>
      <w:r w:rsidR="00EB6B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B6B13"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поведением еще не получили подробного освещения и требуют глубокого изучения.</w:t>
      </w:r>
      <w:r w:rsidR="00EB6B13" w:rsidRPr="009C0C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B6B13" w:rsidRPr="00E505D9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Комплекс разработанных мероприятий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процессе обучения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объединении «Ступеньки творчества»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профилактике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дошкольников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является </w:t>
      </w:r>
      <w:proofErr w:type="gramStart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результативным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proofErr w:type="gramEnd"/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позволя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 осуществ</w:t>
      </w:r>
      <w:r w:rsidR="00BF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его 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профилактику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E505D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60073" w:rsidRDefault="00F6007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литературы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Баряева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Л., Вечканова И., Загребаева Е., Зарин А., Театрализованные игры – занятия с детьми с проблемами в интеллектуальном развитии: </w:t>
      </w:r>
      <w:proofErr w:type="spellStart"/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методическое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пособие. – СПб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Изд-во «Союз», 2001. – 310 с., ил.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Войтова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И.Д.,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Гуськова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М.А., Лифанова С.Ю.,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Можейко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А.В., Фирсова Л.Е. Психолого-педагогическое сопровождение детей 5 – 6 лет в условиях дошкольного образовательного учреждения/Под ред.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А.В.Можейко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Тамбов, 2007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Т. Н., Играют взрослые и дети: из опыта работы дошкольных образовательных учреждений России / сост. Т. Н.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Доронова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-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ЛИНКА - ПРЕСС, 2006.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С.139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- 167.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4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Зацепина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М. Б., Развитие ребенка в театрализованной деятельности: Обзор программ дошкольного образования.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ТЦ Сфера, 2010. – 128 с. – (программы ДОУ; Приложение к журналу «Управление ДОУ») (6) .</w:t>
      </w:r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Игры и упражнения с особым ребенком. Руководство для родителей/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перевод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Н.Л.Колмагоровой</w:t>
      </w:r>
      <w:proofErr w:type="spellEnd"/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.Ковалец И. В. Азбука эмоций: Практическое пособие для работы с детьми, имеющими отклонения в психофизическом развитии и эмоциональной сфере: Метод, пособие для педагогов общего и </w:t>
      </w:r>
      <w:proofErr w:type="gram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</w:t>
      </w:r>
      <w:proofErr w:type="gram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образования. - М.: ВЛАДОС, 2003 </w:t>
      </w:r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Мишагина О.М., Трофимова А.Н.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Профилактика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поведения детей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дошкольног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возраств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средствами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// Успехи современного естествознания. – 2013. – № 10 . – С. 180-182</w:t>
      </w:r>
    </w:p>
    <w:p w:rsidR="00EB6B13" w:rsidRDefault="00A87DAC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hyperlink r:id="rId7" w:history="1">
        <w:r w:rsidR="00EB6B13" w:rsidRPr="0065550F">
          <w:rPr>
            <w:rFonts w:ascii="Times New Roman" w:eastAsia="Times New Roman" w:hAnsi="Times New Roman"/>
            <w:color w:val="000000"/>
            <w:sz w:val="28"/>
            <w:szCs w:val="28"/>
            <w:lang w:eastAsia="ru-RU"/>
          </w:rPr>
          <w:t>www.rae.ru/use/?section=content&amp;op=show_article&amp;article_id=10002243</w:t>
        </w:r>
      </w:hyperlink>
    </w:p>
    <w:p w:rsidR="00EB6B13" w:rsidRPr="0065550F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Петрова Т. И., Сергеева Е. Л., Петрова Е. С., Театрализованные игры в детском саду: Разработки занятий для всех возрастных групп с методическими рекомендациями.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Школьная Пресса (Дошкольное воспитание и обучение. Приложение к журналу «Воспитание школьников».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Выпуск 12) .</w:t>
      </w:r>
      <w:proofErr w:type="gramEnd"/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.Система работы со старшими дошкольниками с задержкой психического развития в условиях дошкольного образовательного учреждения: Программно- методическое пособие</w:t>
      </w:r>
      <w:proofErr w:type="gram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 ред. Т. Г.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Неретиной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- М.: </w:t>
      </w:r>
      <w:proofErr w:type="spellStart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Баласс</w:t>
      </w:r>
      <w:proofErr w:type="spellEnd"/>
      <w:r w:rsidRPr="0065550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РАО, 2004.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Смирнова Е. А., Система развития мелкой моторики у детей дошкольного возраста – СПб: ООО «Издательство «Детство – Пресс»; 2013. – 144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Сорокина Н. Ф., Кукольный театр для самых маленьких: (театр.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Занятия с детьми от 1 года до 3 лет) / Н. Ф. Сорокина, Л. Г.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Миланович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Линка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Пресс, 2009. – 224 с. – ISBN 978-8252-0072-9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Шепелева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С.В. Социально-психологическая профилактика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преддевиантного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поведжения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 детей дошкольного возраста. </w:t>
      </w:r>
      <w:r w:rsidRPr="008A0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http://nauka-</w:t>
      </w:r>
      <w:r w:rsidRPr="008A0CB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pedagogika.com/psihologiya-19-00-05/dissertaciya-sotsialno-psihologicheskaya-profilaktika-preddeviantnogo-povedeniya-u-detey-doshkolnogo-vozrasta</w:t>
      </w:r>
    </w:p>
    <w:p w:rsidR="00EB6B13" w:rsidRPr="003D38DC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Шорохова О. А., речевое развитие ребенка: Анализ </w:t>
      </w:r>
      <w:proofErr w:type="spell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прграмм</w:t>
      </w:r>
      <w:proofErr w:type="spell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дошкольного образования. – М.</w:t>
      </w:r>
      <w:proofErr w:type="gramStart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3D38D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ТЦ Сфера, 2009. – 128 с. – (Программы ДОУ; Приложение к журналу «Управление ДОУ») (5) .</w:t>
      </w: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EB6B13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B6B13" w:rsidRDefault="00EB6B13" w:rsidP="00F15474">
      <w:pPr>
        <w:jc w:val="center"/>
        <w:rPr>
          <w:b/>
        </w:rPr>
      </w:pPr>
    </w:p>
    <w:p w:rsidR="002732D5" w:rsidRDefault="002732D5"/>
    <w:sectPr w:rsidR="002732D5" w:rsidSect="00872F5F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E0A" w:rsidRDefault="00821E0A" w:rsidP="00872F5F">
      <w:pPr>
        <w:spacing w:after="0" w:line="240" w:lineRule="auto"/>
      </w:pPr>
      <w:r>
        <w:separator/>
      </w:r>
    </w:p>
  </w:endnote>
  <w:endnote w:type="continuationSeparator" w:id="0">
    <w:p w:rsidR="00821E0A" w:rsidRDefault="00821E0A" w:rsidP="0087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E0A" w:rsidRDefault="00821E0A" w:rsidP="00872F5F">
      <w:pPr>
        <w:spacing w:after="0" w:line="240" w:lineRule="auto"/>
      </w:pPr>
      <w:r>
        <w:separator/>
      </w:r>
    </w:p>
  </w:footnote>
  <w:footnote w:type="continuationSeparator" w:id="0">
    <w:p w:rsidR="00821E0A" w:rsidRDefault="00821E0A" w:rsidP="0087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7071"/>
    </w:sdtPr>
    <w:sdtContent>
      <w:p w:rsidR="00872F5F" w:rsidRDefault="00A87DAC">
        <w:pPr>
          <w:pStyle w:val="a3"/>
          <w:jc w:val="center"/>
        </w:pPr>
        <w:fldSimple w:instr=" PAGE   \* MERGEFORMAT ">
          <w:r w:rsidR="00C2131D">
            <w:rPr>
              <w:noProof/>
            </w:rPr>
            <w:t>15</w:t>
          </w:r>
        </w:fldSimple>
      </w:p>
    </w:sdtContent>
  </w:sdt>
  <w:p w:rsidR="00872F5F" w:rsidRDefault="00872F5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15474"/>
    <w:rsid w:val="00150EAE"/>
    <w:rsid w:val="001D6089"/>
    <w:rsid w:val="001D7A1B"/>
    <w:rsid w:val="002732D5"/>
    <w:rsid w:val="002E035D"/>
    <w:rsid w:val="002E21D2"/>
    <w:rsid w:val="00332872"/>
    <w:rsid w:val="00394237"/>
    <w:rsid w:val="003C1504"/>
    <w:rsid w:val="003E1E64"/>
    <w:rsid w:val="004A033F"/>
    <w:rsid w:val="004A066C"/>
    <w:rsid w:val="004A1A39"/>
    <w:rsid w:val="005065D5"/>
    <w:rsid w:val="00525797"/>
    <w:rsid w:val="005459B9"/>
    <w:rsid w:val="005835D1"/>
    <w:rsid w:val="005A4791"/>
    <w:rsid w:val="00650A79"/>
    <w:rsid w:val="0069575C"/>
    <w:rsid w:val="007539A4"/>
    <w:rsid w:val="00756FF7"/>
    <w:rsid w:val="00765D86"/>
    <w:rsid w:val="008203D1"/>
    <w:rsid w:val="00821E0A"/>
    <w:rsid w:val="00872F5F"/>
    <w:rsid w:val="008778BF"/>
    <w:rsid w:val="008A7467"/>
    <w:rsid w:val="008E0C2F"/>
    <w:rsid w:val="0090200C"/>
    <w:rsid w:val="00990C47"/>
    <w:rsid w:val="009954A2"/>
    <w:rsid w:val="00A15F99"/>
    <w:rsid w:val="00A87DAC"/>
    <w:rsid w:val="00A979D6"/>
    <w:rsid w:val="00B02295"/>
    <w:rsid w:val="00B068EC"/>
    <w:rsid w:val="00B43ACB"/>
    <w:rsid w:val="00B44751"/>
    <w:rsid w:val="00BD11F1"/>
    <w:rsid w:val="00BF0FED"/>
    <w:rsid w:val="00C13C60"/>
    <w:rsid w:val="00C2131D"/>
    <w:rsid w:val="00C43FD1"/>
    <w:rsid w:val="00C61208"/>
    <w:rsid w:val="00C7637F"/>
    <w:rsid w:val="00CB5B99"/>
    <w:rsid w:val="00CB7490"/>
    <w:rsid w:val="00CD5FDC"/>
    <w:rsid w:val="00CF34F9"/>
    <w:rsid w:val="00CF58C8"/>
    <w:rsid w:val="00D303D7"/>
    <w:rsid w:val="00D901CF"/>
    <w:rsid w:val="00E214A3"/>
    <w:rsid w:val="00E34705"/>
    <w:rsid w:val="00E4320D"/>
    <w:rsid w:val="00E62D60"/>
    <w:rsid w:val="00EB6B13"/>
    <w:rsid w:val="00F01ED9"/>
    <w:rsid w:val="00F15474"/>
    <w:rsid w:val="00F32B10"/>
    <w:rsid w:val="00F60073"/>
    <w:rsid w:val="00FB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2F5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2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2F5F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01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e.ru/use/?section=content&amp;op=show_article&amp;article_id=1000224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53D00-4FB9-4F95-A60C-133DD7824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4093</Words>
  <Characters>23335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57</cp:revision>
  <dcterms:created xsi:type="dcterms:W3CDTF">2017-03-04T08:43:00Z</dcterms:created>
  <dcterms:modified xsi:type="dcterms:W3CDTF">2017-03-04T12:15:00Z</dcterms:modified>
</cp:coreProperties>
</file>