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7F" w:rsidRPr="00E25158" w:rsidRDefault="00017A7F" w:rsidP="00E25158">
      <w:pPr>
        <w:spacing w:after="0" w:line="360" w:lineRule="auto"/>
        <w:ind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58">
        <w:rPr>
          <w:rFonts w:ascii="Times New Roman" w:eastAsia="Calibri" w:hAnsi="Times New Roman" w:cs="Times New Roman"/>
          <w:b/>
          <w:sz w:val="28"/>
          <w:szCs w:val="28"/>
        </w:rPr>
        <w:t>ДОКЛАД НА ТЕМУ:</w:t>
      </w:r>
    </w:p>
    <w:p w:rsidR="00835EBD" w:rsidRPr="00E25158" w:rsidRDefault="00017A7F" w:rsidP="00E25158">
      <w:pPr>
        <w:spacing w:after="0" w:line="360" w:lineRule="auto"/>
        <w:ind w:hanging="9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158">
        <w:rPr>
          <w:rFonts w:ascii="Times New Roman" w:eastAsia="Calibri" w:hAnsi="Times New Roman" w:cs="Times New Roman"/>
          <w:b/>
          <w:sz w:val="28"/>
          <w:szCs w:val="28"/>
        </w:rPr>
        <w:t>«Развитие компонентов устной речи у детей старшего  дошкольного возраста в театрализованной деятельности»</w:t>
      </w:r>
    </w:p>
    <w:p w:rsidR="00835EBD" w:rsidRPr="00E25158" w:rsidRDefault="00E25158" w:rsidP="00E25158">
      <w:pPr>
        <w:spacing w:after="0" w:line="360" w:lineRule="auto"/>
        <w:ind w:hanging="90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017A7F" w:rsidRPr="00E25158">
        <w:rPr>
          <w:rFonts w:ascii="Times New Roman" w:hAnsi="Times New Roman" w:cs="Times New Roman"/>
          <w:b/>
          <w:i/>
          <w:sz w:val="28"/>
          <w:szCs w:val="28"/>
        </w:rPr>
        <w:t>Подготовил:</w:t>
      </w:r>
      <w:r w:rsidR="00835EBD" w:rsidRPr="00E251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5EBD" w:rsidRPr="00E25158" w:rsidRDefault="00017A7F" w:rsidP="00E25158">
      <w:pPr>
        <w:spacing w:after="0" w:line="360" w:lineRule="auto"/>
        <w:ind w:hanging="900"/>
        <w:jc w:val="right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>Березовский Ю.</w:t>
      </w:r>
      <w:r w:rsidR="00835EBD" w:rsidRPr="00E25158">
        <w:rPr>
          <w:rFonts w:ascii="Times New Roman" w:hAnsi="Times New Roman" w:cs="Times New Roman"/>
          <w:sz w:val="28"/>
          <w:szCs w:val="28"/>
        </w:rPr>
        <w:t>М.  (Во</w:t>
      </w:r>
      <w:r w:rsidRPr="00E25158">
        <w:rPr>
          <w:rFonts w:ascii="Times New Roman" w:hAnsi="Times New Roman" w:cs="Times New Roman"/>
          <w:sz w:val="28"/>
          <w:szCs w:val="28"/>
        </w:rPr>
        <w:t>спитатель</w:t>
      </w:r>
      <w:r w:rsidR="00835EBD" w:rsidRPr="00E25158">
        <w:rPr>
          <w:rFonts w:ascii="Times New Roman" w:hAnsi="Times New Roman" w:cs="Times New Roman"/>
          <w:sz w:val="28"/>
          <w:szCs w:val="28"/>
        </w:rPr>
        <w:t>)</w:t>
      </w:r>
    </w:p>
    <w:p w:rsidR="00017A7F" w:rsidRPr="00E25158" w:rsidRDefault="00835EBD" w:rsidP="00E25158">
      <w:pPr>
        <w:spacing w:after="0" w:line="360" w:lineRule="auto"/>
        <w:ind w:hanging="90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25158">
        <w:rPr>
          <w:rFonts w:ascii="Times New Roman" w:hAnsi="Times New Roman" w:cs="Times New Roman"/>
          <w:b/>
          <w:i/>
          <w:sz w:val="28"/>
          <w:szCs w:val="28"/>
        </w:rPr>
        <w:t xml:space="preserve">г. Красноярск, Красноярский край  </w:t>
      </w:r>
    </w:p>
    <w:p w:rsidR="00017A7F" w:rsidRPr="00E25158" w:rsidRDefault="00017A7F" w:rsidP="00E251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58">
        <w:rPr>
          <w:rFonts w:ascii="Times New Roman" w:eastAsia="Calibri" w:hAnsi="Times New Roman" w:cs="Times New Roman"/>
          <w:sz w:val="28"/>
          <w:szCs w:val="28"/>
        </w:rPr>
        <w:t>Театр – искусство синтетическое, оно воздействует на маленьких зрителей целым комплексом художественных средств: музыка, художественное слово, наглядный образ, изобразительное искусство.</w:t>
      </w:r>
    </w:p>
    <w:p w:rsidR="00835EBD" w:rsidRPr="00E25158" w:rsidRDefault="00017A7F" w:rsidP="00E2515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158">
        <w:rPr>
          <w:rFonts w:ascii="Times New Roman" w:eastAsia="Calibri" w:hAnsi="Times New Roman" w:cs="Times New Roman"/>
          <w:sz w:val="28"/>
          <w:szCs w:val="28"/>
        </w:rPr>
        <w:t>Театрализованная деятельность является источником развития чувств, глубоких переживаний и открытий ребёнка, приобщает его к духовным ценностям, развивая эмоциональную сферу ребёнка, заставляет его сочувствовать персонажам, сопереживать разыгрываемые события.</w:t>
      </w:r>
    </w:p>
    <w:p w:rsidR="00017A7F" w:rsidRPr="00E25158" w:rsidRDefault="00017A7F" w:rsidP="00E25158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1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251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  <w:r w:rsidRPr="00E25158">
        <w:rPr>
          <w:rFonts w:ascii="Times New Roman" w:hAnsi="Times New Roman" w:cs="Times New Roman"/>
          <w:b/>
          <w:bCs/>
          <w:sz w:val="28"/>
          <w:szCs w:val="28"/>
        </w:rPr>
        <w:t xml:space="preserve"> Понятие «творчество» и «творческие способности»</w:t>
      </w:r>
    </w:p>
    <w:p w:rsidR="00835EBD" w:rsidRPr="00E25158" w:rsidRDefault="00835EBD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ab/>
        <w:t xml:space="preserve">Проблемы развития творческих способностей во многом будет предопределяться тем содержанием, которое мы будем вкладывать в это понятие. 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стихи, и т.п. </w:t>
      </w:r>
    </w:p>
    <w:p w:rsidR="00835EBD" w:rsidRPr="00E25158" w:rsidRDefault="00835EBD" w:rsidP="00E2515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158">
        <w:rPr>
          <w:rFonts w:ascii="Times New Roman" w:hAnsi="Times New Roman" w:cs="Times New Roman"/>
          <w:i/>
          <w:sz w:val="28"/>
          <w:szCs w:val="28"/>
        </w:rPr>
        <w:t xml:space="preserve">Что такое творческие способности на самом деле?  </w:t>
      </w:r>
    </w:p>
    <w:p w:rsidR="00835EBD" w:rsidRPr="00E25158" w:rsidRDefault="00835EBD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ab/>
        <w:t xml:space="preserve">Рассматриваемое понятие тесным образом связано с понятием "творчество", "творческая деятельность". Под творческой деятельностью следует понимать такую деятельность человека, в результате которой создается нечто новое – будь это предмет внешнего мира или построение мышления, приводящее к новым знаниям о мире, или чувство, отражающее новое отношение к действительности.  </w:t>
      </w:r>
    </w:p>
    <w:p w:rsidR="00835EBD" w:rsidRPr="00E25158" w:rsidRDefault="00835EBD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воспроизводящими или репродуктивными. </w:t>
      </w:r>
      <w:r w:rsidR="00E25158"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 xml:space="preserve">Такой вид деятельности тесно связан с нашей памятью и его сущность </w:t>
      </w:r>
      <w:r w:rsidRPr="00E25158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в том, что человек воспроизводит или повторяет уже ранее созданные и выработанные приемы поведения и действия.  </w:t>
      </w:r>
    </w:p>
    <w:p w:rsidR="00835EBD" w:rsidRPr="00E25158" w:rsidRDefault="00835EBD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</w:t>
      </w:r>
      <w:r w:rsidR="009246F6"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 xml:space="preserve">  Кроме репродуктивной деятельности в поведении человека присутствует творческая деятельность, результатом которой является не воспроизведение бывших в его опыте впечатлений или действий, а создание новых образов или действий. </w:t>
      </w:r>
    </w:p>
    <w:p w:rsidR="00835EBD" w:rsidRPr="00E25158" w:rsidRDefault="009246F6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5EBD" w:rsidRPr="00E25158">
        <w:rPr>
          <w:rFonts w:ascii="Times New Roman" w:hAnsi="Times New Roman" w:cs="Times New Roman"/>
          <w:sz w:val="28"/>
          <w:szCs w:val="28"/>
        </w:rPr>
        <w:t xml:space="preserve">Таким образом, в самом общем виде определение творческих способностей выглядит следующим образом. Творческие способности – это индивидуальные особенности качества человека, которые определяют успешность выполнения им творческой деятельности различного рода. </w:t>
      </w:r>
    </w:p>
    <w:p w:rsidR="00E25158" w:rsidRDefault="008453DA" w:rsidP="00E2515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25158">
        <w:rPr>
          <w:b/>
          <w:sz w:val="28"/>
          <w:szCs w:val="28"/>
        </w:rPr>
        <w:t xml:space="preserve">2. Формы организации театрализованной деятельности. </w:t>
      </w:r>
    </w:p>
    <w:p w:rsidR="008453DA" w:rsidRPr="00E25158" w:rsidRDefault="008453DA" w:rsidP="00E2515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25158">
        <w:rPr>
          <w:b/>
          <w:sz w:val="28"/>
          <w:szCs w:val="28"/>
        </w:rPr>
        <w:t>Творческие игры дошкольников.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 xml:space="preserve">     Эффективность детской театрализованной деятельности и создание оригинальных сценических образов обусловлены степенью готовности дошкольника к ним.</w:t>
      </w:r>
    </w:p>
    <w:p w:rsidR="008453DA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3DA" w:rsidRPr="00E25158">
        <w:rPr>
          <w:rFonts w:ascii="Times New Roman" w:hAnsi="Times New Roman" w:cs="Times New Roman"/>
          <w:sz w:val="28"/>
          <w:szCs w:val="28"/>
        </w:rPr>
        <w:t>Готовность к театрализованной деятельности ребенка определяется как система знаний и умений, обеспечивающих возможность совместной деятельности по созданию спектакля и комфортность ребенка на всех ее этапах.</w:t>
      </w:r>
    </w:p>
    <w:p w:rsidR="008453DA" w:rsidRPr="00E25158" w:rsidRDefault="00E25158" w:rsidP="00E251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3DA" w:rsidRPr="00E25158">
        <w:rPr>
          <w:sz w:val="28"/>
          <w:szCs w:val="28"/>
        </w:rPr>
        <w:t>Содержание занятий по театрализованной деятельности включает в себя: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— просмотр кукольных спектаклей и беседы по ним;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— подготовку и разыгрывание разнообразных сказок и инсценировок;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—упражнения по формированию выразительности исполнения (вербальной и невербальной);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— отдельные упражнения по этике;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— упражнения в целях социально-эмоционального развития детей;</w:t>
      </w:r>
    </w:p>
    <w:p w:rsidR="00835EBD" w:rsidRPr="009246F6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>— игры-драматизации</w:t>
      </w:r>
    </w:p>
    <w:p w:rsidR="008453DA" w:rsidRPr="009246F6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3DA" w:rsidRPr="00E25158">
        <w:rPr>
          <w:rFonts w:ascii="Times New Roman" w:hAnsi="Times New Roman" w:cs="Times New Roman"/>
          <w:sz w:val="28"/>
          <w:szCs w:val="28"/>
        </w:rPr>
        <w:t xml:space="preserve">Огромную роль в организации театрализованной деятельности играет воспитатель, умело направляющий данный процесс. Необходимо, чтобы </w:t>
      </w:r>
      <w:r w:rsidR="008453DA" w:rsidRPr="00E25158">
        <w:rPr>
          <w:rFonts w:ascii="Times New Roman" w:hAnsi="Times New Roman" w:cs="Times New Roman"/>
          <w:sz w:val="28"/>
          <w:szCs w:val="28"/>
        </w:rPr>
        <w:lastRenderedPageBreak/>
        <w:t>воспитатель не только выразительно читал или рассказывал что-либо, умел смотреть и видеть, слушать и слышать, но и был готов к любому "превращению", то есть владел основами актерского мастерства, а также основами режиссерских умений.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Недопустимо деление на "артистов" и "зрителей", то есть на постоянно выступающих и постоянно остающихся смотреть, как "играют" другие.</w:t>
      </w:r>
    </w:p>
    <w:p w:rsidR="008453DA" w:rsidRPr="00E25158" w:rsidRDefault="00E25158" w:rsidP="00E251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3DA" w:rsidRPr="00E25158">
        <w:rPr>
          <w:sz w:val="28"/>
          <w:szCs w:val="28"/>
        </w:rPr>
        <w:t xml:space="preserve"> В процессе реализации комплекса занятий по театрализованной деятельности решаются следующие задачи: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 xml:space="preserve"> — развитие творческих способностей и творческой самостоятельности 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 xml:space="preserve">      дошкольника;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 xml:space="preserve"> — воспитание интереса к различным видам творческой деятельности;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 xml:space="preserve"> — овладение импровизационными умениями;</w:t>
      </w:r>
    </w:p>
    <w:p w:rsidR="008453DA" w:rsidRPr="00E25158" w:rsidRDefault="008453DA" w:rsidP="00E25158">
      <w:pPr>
        <w:pStyle w:val="a3"/>
        <w:spacing w:line="360" w:lineRule="auto"/>
        <w:jc w:val="both"/>
        <w:rPr>
          <w:sz w:val="28"/>
          <w:szCs w:val="28"/>
        </w:rPr>
      </w:pPr>
      <w:r w:rsidRPr="00E25158">
        <w:rPr>
          <w:sz w:val="28"/>
          <w:szCs w:val="28"/>
        </w:rPr>
        <w:t xml:space="preserve"> — развитие всех компонентов, функций и форм речевой деятельности  </w:t>
      </w:r>
    </w:p>
    <w:p w:rsidR="008453DA" w:rsidRPr="009246F6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— совершенствование познавательных процессов.   </w:t>
      </w:r>
    </w:p>
    <w:p w:rsidR="008453DA" w:rsidRPr="00E25158" w:rsidRDefault="00E25158" w:rsidP="00E251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53DA" w:rsidRPr="00E25158">
        <w:rPr>
          <w:sz w:val="28"/>
          <w:szCs w:val="28"/>
        </w:rPr>
        <w:t>Творческие игры как вид театрализованной деятельности.</w:t>
      </w:r>
    </w:p>
    <w:p w:rsidR="008453DA" w:rsidRPr="00E25158" w:rsidRDefault="00E25158" w:rsidP="00E25158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453DA" w:rsidRPr="00E25158">
        <w:rPr>
          <w:sz w:val="28"/>
          <w:szCs w:val="28"/>
        </w:rPr>
        <w:t>Классификация творческих игр.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ab/>
        <w:t>Игра – наиболее доступный ребенку, интересный способ  переработки, выражения эмоций, впечатлений.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ab/>
        <w:t>Театрализованная игра – эффективное  средство социализации дошкольника в процессе осмысления им нравственного подтекста литературного произведения,  благоприятное условие  для  развития чувства партнерства, освоения способов позитивного взаимодействия.</w:t>
      </w:r>
    </w:p>
    <w:p w:rsidR="008453DA" w:rsidRPr="00E25158" w:rsidRDefault="008453DA" w:rsidP="00E25158">
      <w:pPr>
        <w:pStyle w:val="a3"/>
        <w:spacing w:line="360" w:lineRule="auto"/>
        <w:ind w:left="284" w:hanging="284"/>
        <w:jc w:val="both"/>
        <w:rPr>
          <w:sz w:val="28"/>
          <w:szCs w:val="28"/>
        </w:rPr>
      </w:pPr>
      <w:r w:rsidRPr="00E25158">
        <w:rPr>
          <w:b/>
          <w:sz w:val="28"/>
          <w:szCs w:val="28"/>
          <w:lang w:eastAsia="en-US"/>
        </w:rPr>
        <w:tab/>
      </w:r>
      <w:r w:rsidRPr="00E25158">
        <w:rPr>
          <w:sz w:val="28"/>
          <w:szCs w:val="28"/>
        </w:rPr>
        <w:t xml:space="preserve">Театрализованная игра сохраняет все структурные компоненты сюжетно-ролевой игры, выделенные Д. Б. </w:t>
      </w:r>
      <w:proofErr w:type="spellStart"/>
      <w:r w:rsidRPr="00E25158">
        <w:rPr>
          <w:sz w:val="28"/>
          <w:szCs w:val="28"/>
        </w:rPr>
        <w:t>Элькониным</w:t>
      </w:r>
      <w:proofErr w:type="spellEnd"/>
      <w:r w:rsidRPr="00E25158">
        <w:rPr>
          <w:sz w:val="28"/>
          <w:szCs w:val="28"/>
        </w:rPr>
        <w:t>:  роль (определяющий    компонент)</w:t>
      </w:r>
    </w:p>
    <w:p w:rsidR="008453DA" w:rsidRPr="00E25158" w:rsidRDefault="008453DA" w:rsidP="00E2515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игровые действия</w:t>
      </w:r>
    </w:p>
    <w:p w:rsidR="008453DA" w:rsidRPr="00E25158" w:rsidRDefault="008453DA" w:rsidP="00E2515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игровое употребление предметов</w:t>
      </w:r>
    </w:p>
    <w:p w:rsidR="008453DA" w:rsidRPr="00E25158" w:rsidRDefault="008453DA" w:rsidP="00E25158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E25158">
        <w:rPr>
          <w:sz w:val="28"/>
          <w:szCs w:val="28"/>
        </w:rPr>
        <w:t>реальные отношения.</w:t>
      </w:r>
    </w:p>
    <w:p w:rsidR="00017A7F" w:rsidRPr="00E25158" w:rsidRDefault="008453DA" w:rsidP="00E2515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lastRenderedPageBreak/>
        <w:t>В театрализованных играх игровое действие и игровой предмет, костюм или кукла, имеют большее значение, так как облегчают принятие ребенком роли, определяющей выбор игровых действий.</w:t>
      </w:r>
    </w:p>
    <w:p w:rsidR="00D865DA" w:rsidRPr="00E25158" w:rsidRDefault="008453DA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>В театрализованной игре образ героя, его основные черты, действия, переживания определены содержанием произведения. Творчество ребенка проявляется в правдивом изображении персонажа.</w:t>
      </w:r>
    </w:p>
    <w:p w:rsidR="008453DA" w:rsidRPr="00E25158" w:rsidRDefault="008453DA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>Театрализованные игры дошкольников нельзя назвать искусством в полном смысле слова, но они приближаются к нему. Б.М.Теплов видел в них переход от игры к драматическому искусству, но в зачаточной форме. При разыгрывании спектакля в деятельности детей   и настоящих артистов много общего.</w:t>
      </w:r>
    </w:p>
    <w:p w:rsidR="008453DA" w:rsidRPr="00E25158" w:rsidRDefault="008453DA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>Режиссерские игры могут быть групповыми: каждый ведет игрушки в общем сюжете или выступает как режиссер импровизированного концерта, спектакля. При этом накапливается опыт общения, согласования замыслов и сюжетных действий.</w:t>
      </w:r>
    </w:p>
    <w:p w:rsidR="008453DA" w:rsidRPr="00E25158" w:rsidRDefault="008453DA" w:rsidP="00E251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b/>
          <w:sz w:val="28"/>
          <w:szCs w:val="28"/>
        </w:rPr>
        <w:t>3.</w:t>
      </w:r>
      <w:r w:rsidR="00E251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158">
        <w:rPr>
          <w:rFonts w:ascii="Times New Roman" w:hAnsi="Times New Roman" w:cs="Times New Roman"/>
          <w:b/>
          <w:sz w:val="28"/>
          <w:szCs w:val="28"/>
        </w:rPr>
        <w:t>Роль влияния театрализованной деятельности как средство развития творческих способностей детей дошкольного возраста</w:t>
      </w:r>
    </w:p>
    <w:p w:rsidR="008453DA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53DA" w:rsidRPr="00E25158">
        <w:rPr>
          <w:rFonts w:ascii="Times New Roman" w:hAnsi="Times New Roman" w:cs="Times New Roman"/>
          <w:sz w:val="28"/>
          <w:szCs w:val="28"/>
        </w:rPr>
        <w:t>Творческие способности у детей проявляются и развиваются на основе театрализованной деятельности. Эта деятельность развивает личность ребенка, прививает устойчивый интерес к литературе, музыке, театру, совершенствует навык воплощать в игре определенные переживания, побуждает к созданию новых образов, побуждает к мышлению.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Театрализованная деятельность создаёт условия для развития творческих способностей. Этот вид деятельности требует от детей: внимание, сообразительности, быстроты реакции, организованности, умения действовать, подчиняясь определённому образу, перевоплощаясь в него, живя его жизнью. Поэтому, наряду со словесным творчеством драматизация или театральная постановка, представляет самый частый и распространенный вид детского творчества. 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lastRenderedPageBreak/>
        <w:t xml:space="preserve">     Театрализованная деятельность позволяет решать многие задачи программы детского сада: от ознакомления с общественными явлениями, формирования элементарных математических знаний физического совершенства.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>Художественная выразительность образов, иногда комичность персонажей усиливают впечатление от их высказываний, поступков, событий, в которых они участвуют.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Творчество детей в этих играх направлено на создание игровой ситуации, на более эмоциональное воплощение взятой на себя роли.     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В театрализованной деятельности действия не даются в готовом виде. Литературное произведение лишь подсказывает эти действия, но их еще надо воссоздать с помощью движений, жестов, мимики.</w:t>
      </w:r>
    </w:p>
    <w:p w:rsidR="008453DA" w:rsidRPr="00E25158" w:rsidRDefault="008453DA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Ребенок сам выбирает выразительные средства, перенимает их от старших </w:t>
      </w:r>
    </w:p>
    <w:p w:rsidR="008453DA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Тематика и содержание театрализованной деятельности, как правило, имеют нравственную направленность, которая заключена в каждой сказке.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>Ребенок начинает отождествлять себя с полюбившимся образом, перевоплощается в него, живет его жизнью это самый частый и распространённый вид театрализованной деятельности как развитие детского творчества.</w:t>
      </w: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>Организация детской художественно-творческой деятельности в условиях детского сада облегчается наличием организованных в группе детского сада различных уголков (музыкальных, театральных зон и т.д.). Это обусловлено особенностями дошкольного возраста и, прежде всего, ведущей деятельностью — игровой.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>Содержание занятий по театрализованной деятельности включает в себя: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— просмотр кукольных спектаклей и беседы по ним;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— игры-драматизации;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— подготовку и разыгрывание разнообразных сказок и инсценировок;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lastRenderedPageBreak/>
        <w:t xml:space="preserve">     — упражнения по формированию выразительности исполнения (вербальной и невербальной);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 — отдельные упражнения по этике;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— упражнения в целях социально-эмоционального развития детей.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Занятия по театрализованной деятельности выполняют ряд функций: </w:t>
      </w:r>
      <w:proofErr w:type="gramStart"/>
      <w:r w:rsidRPr="00E25158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E25158">
        <w:rPr>
          <w:rFonts w:ascii="Times New Roman" w:hAnsi="Times New Roman" w:cs="Times New Roman"/>
          <w:sz w:val="28"/>
          <w:szCs w:val="28"/>
        </w:rPr>
        <w:t>, воспитательную и развивающую. Их задачей является не только подготовка к спектаклям. Содержание, формы и методы проведения данных занятий должны преследовать одновременное выполнение трех основных целей: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— развитие речи и навыков театрально-исполнительской деятельности;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— создание атмосферы творчества;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 — социально-эмоциональное развитие детей.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 и т. д., то есть со "знаками", играющими роль выразительного языка.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 xml:space="preserve">Занятия по театрализованной деятельности проходят в двух направления: 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1    освоение детьми основ актерского мастерства в процессе выполнения упражнений творческого характера;</w:t>
      </w:r>
    </w:p>
    <w:p w:rsidR="00E25158" w:rsidRPr="00E25158" w:rsidRDefault="00E25158" w:rsidP="00E251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     2    освоение детьми технических приемов, характерных для различных видов театрального искусства.</w:t>
      </w: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25158">
        <w:rPr>
          <w:rFonts w:ascii="Times New Roman" w:hAnsi="Times New Roman" w:cs="Times New Roman"/>
          <w:sz w:val="28"/>
          <w:szCs w:val="28"/>
        </w:rPr>
        <w:t xml:space="preserve">Таким образом, в театрализованной деятельности поощряется инициативность, гибкость и самостоятельность мышления, творчество детей.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E25158">
        <w:rPr>
          <w:rFonts w:ascii="Times New Roman" w:hAnsi="Times New Roman" w:cs="Times New Roman"/>
          <w:sz w:val="28"/>
          <w:szCs w:val="28"/>
        </w:rPr>
        <w:t>Развитие творческих способностей в контексте театрализованной деятельности способствует общему психологическому развитию, возможностям нравственно-эстетического воздействия на детей со стороны педагогов. Театрализованная деятельность — это вариативная система, позволяющая формировать способности к анализу и синтезу, эмоциональным переживаниям, развитию творческой активности детей.</w:t>
      </w:r>
    </w:p>
    <w:p w:rsidR="00E25158" w:rsidRPr="00E25158" w:rsidRDefault="00E25158" w:rsidP="00E251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25158" w:rsidRPr="00E25158" w:rsidRDefault="00E25158" w:rsidP="00E251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И.А. Лыкова «Теневой театр вчера и сегодня»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С.-П.:2012г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И.А.Лыкова «Театр на пальчиках»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М.2012г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Е.А.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«Тематические дни и недели в детском саду</w:t>
      </w:r>
      <w:proofErr w:type="gram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.:2012г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О.Г.Ярыгина «Мастерская сказок»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М.:2010г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А.Н.Чусовская «Сценарии театрализованных представлений и развлечений»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М.:2011г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Е.В.Мигунова «театральная педагогика в детском саду». Методические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proofErr w:type="gram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.:2009г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158" w:rsidRPr="00E25158" w:rsidRDefault="00E25158" w:rsidP="00E2515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Мигунова Е.В.    Организация театрализованной деятельности в детском саду: </w:t>
      </w:r>
      <w:proofErr w:type="spell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proofErr w:type="spellEnd"/>
      <w:r w:rsidRPr="00E2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пособие; Вели- кий Новгород, 2006.</w:t>
      </w:r>
    </w:p>
    <w:p w:rsidR="00E25158" w:rsidRPr="00E25158" w:rsidRDefault="00E25158" w:rsidP="00E251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5158" w:rsidRPr="00E25158" w:rsidRDefault="00E25158" w:rsidP="00E251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25158" w:rsidRPr="00E25158" w:rsidSect="00D8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DF1"/>
    <w:multiLevelType w:val="hybridMultilevel"/>
    <w:tmpl w:val="F0FA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370F"/>
    <w:multiLevelType w:val="hybridMultilevel"/>
    <w:tmpl w:val="5D5021D4"/>
    <w:lvl w:ilvl="0" w:tplc="E9BA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84795"/>
    <w:multiLevelType w:val="multilevel"/>
    <w:tmpl w:val="9DE4C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3655"/>
    <w:rsid w:val="00017A7F"/>
    <w:rsid w:val="00465713"/>
    <w:rsid w:val="004F34EC"/>
    <w:rsid w:val="00582E8D"/>
    <w:rsid w:val="00592FF8"/>
    <w:rsid w:val="00625D69"/>
    <w:rsid w:val="00835EBD"/>
    <w:rsid w:val="008453DA"/>
    <w:rsid w:val="008F4772"/>
    <w:rsid w:val="00903655"/>
    <w:rsid w:val="009246F6"/>
    <w:rsid w:val="00AA1D39"/>
    <w:rsid w:val="00AF6F9D"/>
    <w:rsid w:val="00CA3705"/>
    <w:rsid w:val="00CD6B4C"/>
    <w:rsid w:val="00D865DA"/>
    <w:rsid w:val="00E25158"/>
    <w:rsid w:val="00E36DD5"/>
    <w:rsid w:val="00E540AF"/>
    <w:rsid w:val="00E94466"/>
    <w:rsid w:val="00F61F9C"/>
    <w:rsid w:val="00F8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365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03655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017A7F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5">
    <w:name w:val="Normal (Web)"/>
    <w:basedOn w:val="a"/>
    <w:rsid w:val="0001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2017-02-01T13:51:00Z</dcterms:created>
  <dcterms:modified xsi:type="dcterms:W3CDTF">2017-02-05T14:04:00Z</dcterms:modified>
</cp:coreProperties>
</file>