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CC" w:rsidRPr="005D56CD" w:rsidRDefault="00C106CC" w:rsidP="00C106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32E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Развитие речи детей младшего дошкольного возраста посредством </w:t>
      </w:r>
      <w:r w:rsidR="005D56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</w:t>
      </w:r>
      <w:r w:rsidRPr="00832E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малых фольклорных форм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D56CD" w:rsidRPr="005D56CD" w:rsidRDefault="005D56CD" w:rsidP="005D56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Кунаккулова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Магафуровна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106CC" w:rsidRDefault="00C106CC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</w:t>
      </w:r>
      <w:r w:rsidRPr="00C106C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Работа по развитию речи детей занимает одно из центральных мест в дошкольной образовательной организации. Это объясняется важностью периода дошкольного детства в речевом становлении ребенка. Значимость речевого развития дошкольников подтверждается и Федеральным государственным образовательным стандартом дошкольного образования, в котором выделена образовательная область «Речевое развитие».</w:t>
      </w:r>
    </w:p>
    <w:p w:rsidR="00C106CC" w:rsidRDefault="00C106CC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</w:t>
      </w:r>
      <w:r w:rsidRPr="00C106C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Задачи  речевого развития детей могут реализовываться в различных видах деятельности, одной  из наиболее эффективных является   восприятие художественной литературы и фольклора.</w:t>
      </w:r>
    </w:p>
    <w:p w:rsidR="00C106CC" w:rsidRPr="00B83F92" w:rsidRDefault="00C106CC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A00C7" w:rsidRPr="001A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фольклорные формы – это небольшие по объему произведения фольклора, бесценный источник обогащения словаря детей, в частности детей младшего  возраста. Из этих произведений ребёнок узнаёт об окружающем мире: о явлениях природы, о животных, о том, что такое хорошо и плохо. Через малые фольклорные жанры ребёнок вслушивается в характе</w:t>
      </w:r>
      <w:r w:rsidR="007B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рные особенности звучания</w:t>
      </w:r>
      <w:r w:rsidR="007B55DD" w:rsidRPr="007B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и проникает в смысл слова.</w:t>
      </w:r>
    </w:p>
    <w:p w:rsidR="00A6200F" w:rsidRPr="00B83F92" w:rsidRDefault="00A6200F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Ритмичный текст побуждают детей к движению, создавая радостное настроение, тем самым вызывают желание проговаривать вместе с воспитателем, активизируя свою речь.</w:t>
      </w:r>
    </w:p>
    <w:p w:rsidR="00C106CC" w:rsidRPr="00C25087" w:rsidRDefault="00C106CC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1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дошкольный возраст является самым благоприятным для развития речи ребенка. Основная задача развития речи ребенка - овладение нормами и правилами родного для него языка. 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</w:t>
      </w:r>
    </w:p>
    <w:p w:rsidR="00A14D78" w:rsidRPr="00C25087" w:rsidRDefault="00A14D78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Проблема: Почему наши дети плохо говорят? Может потому, что мы разучились с ними разговаривать. Общаясь со своими детьми, родители редко используют поговорки и пословицы, а ведь в них заключается суть </w:t>
      </w:r>
      <w:r w:rsidRPr="00A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разрешения любого конфликта. Устное народное творчество обладает удивительной способностью пробуждать в людях доброе начало. Использование малых фольклорных жанров помогает развить речь ребенка, мышление, устанавливать межличностные взаимоотношения, создает доброжелательную атмосферу. </w:t>
      </w:r>
    </w:p>
    <w:p w:rsidR="00A14D78" w:rsidRPr="00C25087" w:rsidRDefault="00A14D78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Цель: Развитие р</w:t>
      </w:r>
      <w:r w:rsidR="00A0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</w:t>
      </w:r>
      <w:r w:rsidRPr="00A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процессе знакомства с малыми фольклорными формами.</w:t>
      </w:r>
    </w:p>
    <w:p w:rsidR="00A14D78" w:rsidRPr="00C25087" w:rsidRDefault="00A14D78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1. Определить основные методы и формы использования малых форм фольклора в процессе речевого развития детей. </w:t>
      </w:r>
    </w:p>
    <w:p w:rsidR="00A14D78" w:rsidRPr="00C25087" w:rsidRDefault="00A14D78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Формировать у детей навыки художественно-речевой деятельности, интереса и любви к фольклору. </w:t>
      </w:r>
    </w:p>
    <w:p w:rsidR="00DE3F30" w:rsidRPr="00DE3F30" w:rsidRDefault="00A14D78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E3F30" w:rsidRPr="009F4A9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уровень компетентности родителей по вопросу развития речи</w:t>
      </w:r>
      <w:r w:rsidRPr="00A14D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</w:t>
      </w:r>
      <w:r w:rsidR="00DE3F3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детей младшего дошкольного возраста.</w:t>
      </w:r>
    </w:p>
    <w:p w:rsidR="00732C31" w:rsidRPr="00832E2E" w:rsidRDefault="00A14D78" w:rsidP="00732C31">
      <w:pPr>
        <w:shd w:val="clear" w:color="auto" w:fill="FFFFFF"/>
        <w:spacing w:after="0" w:line="360" w:lineRule="auto"/>
        <w:ind w:firstLine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Жанры детского фольклора, используемые в работе: колыбельные песни; потешки; прибаутки; заклички; </w:t>
      </w:r>
      <w:proofErr w:type="gramStart"/>
      <w:r w:rsidRPr="00A14D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приговорки</w:t>
      </w:r>
      <w:proofErr w:type="gramEnd"/>
      <w:r w:rsidRPr="00A14D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; детские игровые песни (считалки, дразнилки, песни для детей об окружающей их жизни); народные игры.</w:t>
      </w:r>
      <w:r w:rsidR="00732C31" w:rsidRPr="00A62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Рассмотрим</w:t>
      </w:r>
      <w:r w:rsidR="00732C31"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малые фольклорные формы доступные для понимания детьми младшего возраста.</w:t>
      </w:r>
    </w:p>
    <w:p w:rsidR="00732C31" w:rsidRPr="00832E2E" w:rsidRDefault="00732C31" w:rsidP="00732C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83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Прибаутки.</w:t>
      </w:r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Содержанием они напоминают небольшие сказки в стихах. В прибаутке, как правило, дана картина некоторого яркого события, либо в ней изображается некоторое стремительное действие, отвечающее активной натуре малыша. </w:t>
      </w:r>
    </w:p>
    <w:p w:rsidR="00732C31" w:rsidRPr="00832E2E" w:rsidRDefault="00732C31" w:rsidP="00732C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</w:t>
      </w:r>
    </w:p>
    <w:p w:rsidR="00C106CC" w:rsidRPr="00732C31" w:rsidRDefault="00732C31" w:rsidP="00732C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Барашеньки</w:t>
      </w:r>
      <w:proofErr w:type="spellEnd"/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крутороженьки</w:t>
      </w:r>
      <w:proofErr w:type="spellEnd"/>
      <w:proofErr w:type="gramStart"/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лесам ходили,</w:t>
      </w:r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дворам бродили,</w:t>
      </w:r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скрипочку играли,</w:t>
      </w:r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Настю потешали.</w:t>
      </w:r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Колыбельные песни, потешки, прибаутки источник представлений ребёнка о природе. Малышу ещё не доступно осознание смены времен года и </w:t>
      </w:r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связанных с этим погодных явлений, он откликается сиюминутно на солнышко, снег, дождь, </w:t>
      </w:r>
      <w:proofErr w:type="gramStart"/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83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говорится в тексте. Также малые фольклорные жанры помогают ребенку накопить представления и о животном мире, ребенок начинает усваивать условия жизни животных, более детально воспринимать внешние особенности и повадки. Благодаря простоте их звучания, дети, играя, легко запоминают их, вводят в свою речь.</w:t>
      </w:r>
    </w:p>
    <w:p w:rsidR="00A14D78" w:rsidRPr="00732C31" w:rsidRDefault="00A14D78" w:rsidP="00C1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14D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C2508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Детский фольклор использу</w:t>
      </w:r>
      <w:r w:rsidR="00A042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ет</w:t>
      </w:r>
      <w:r w:rsidRPr="00A14D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период адаптации; в режимных моментах; на прогулке; в</w:t>
      </w:r>
      <w:r w:rsidR="00492AB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организованной</w:t>
      </w:r>
      <w:r w:rsidRPr="00A14D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деятельности: в игре; в свободной деятельности.</w:t>
      </w:r>
    </w:p>
    <w:p w:rsidR="00C106CC" w:rsidRPr="00C25087" w:rsidRDefault="00A14D78" w:rsidP="00A14D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14D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Использую наглядные средства (игрушки, картинки, пособия), с помощью которых создается развернутая картина действий и результата. Пояснения лаконичные, четкие, сжатые (иначе за потоком слов потеряется смысл текста) подкрепляются показом наглядного дидактического материала.</w:t>
      </w:r>
    </w:p>
    <w:p w:rsidR="00B83F92" w:rsidRPr="00732C31" w:rsidRDefault="00A14D78" w:rsidP="00732C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</w:t>
      </w:r>
      <w:r w:rsidR="00B83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83F92" w:rsidRPr="0073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развитию речи с детьми младшего дошкольного возраста  необходимо  строить на следующих основных принципах:</w:t>
      </w:r>
    </w:p>
    <w:p w:rsidR="00B83F92" w:rsidRPr="00732C31" w:rsidRDefault="00B83F92" w:rsidP="00B83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тщательном, обусловленном возрастными возможностями детей, отборе материала;</w:t>
      </w:r>
      <w:r w:rsidRPr="0073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3F92" w:rsidRPr="00732C31" w:rsidRDefault="00B83F92" w:rsidP="00B83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73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интеграции работы с различными направлениями воспитательной работы и видами деятельности детей (развитие речи, ознакомление с природой, различные игры);</w:t>
      </w:r>
      <w:r w:rsidRPr="00732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3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F92" w:rsidRPr="00732C31" w:rsidRDefault="00B83F92" w:rsidP="00B83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активном </w:t>
      </w:r>
      <w:proofErr w:type="gramStart"/>
      <w:r w:rsidRPr="0073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включении</w:t>
      </w:r>
      <w:proofErr w:type="gramEnd"/>
      <w:r w:rsidRPr="0073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A14D78" w:rsidRPr="00732C31" w:rsidRDefault="00B83F92" w:rsidP="00A14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D78">
        <w:rPr>
          <w:rFonts w:ascii="Times New Roman" w:hAnsi="Times New Roman" w:cs="Times New Roman"/>
          <w:sz w:val="28"/>
          <w:szCs w:val="28"/>
        </w:rPr>
        <w:t xml:space="preserve">     </w:t>
      </w:r>
      <w:r w:rsidR="00A14D78" w:rsidRPr="00A14D78">
        <w:rPr>
          <w:rFonts w:ascii="Times New Roman" w:hAnsi="Times New Roman" w:cs="Times New Roman"/>
          <w:sz w:val="28"/>
          <w:szCs w:val="28"/>
        </w:rPr>
        <w:t>Фольклорные произведения учат детей понимать “доброе” и “злое”, противостоять плохому, активно защищать слабых, проявлять заботу, великодушие. Через сказку, потешки, песенки у малышей складываются более глубокие представления о плодотворном труде человека.</w:t>
      </w:r>
    </w:p>
    <w:p w:rsidR="00DE3F30" w:rsidRDefault="00DE3F30" w:rsidP="00A14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C22FF0">
        <w:rPr>
          <w:rFonts w:ascii="Times New Roman" w:hAnsi="Times New Roman" w:cs="Times New Roman"/>
          <w:sz w:val="28"/>
          <w:szCs w:val="28"/>
        </w:rPr>
        <w:t>.</w:t>
      </w:r>
    </w:p>
    <w:p w:rsidR="00C22FF0" w:rsidRPr="00C22FF0" w:rsidRDefault="0007587E" w:rsidP="00A14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теме эту работу веду совместно с родителями. Сюда входит консультации, папки – передвижки, оформление информационного уголка. </w:t>
      </w:r>
      <w:r w:rsidR="00267513" w:rsidRPr="00267513">
        <w:rPr>
          <w:rFonts w:ascii="Times New Roman" w:hAnsi="Times New Roman" w:cs="Times New Roman"/>
          <w:sz w:val="28"/>
          <w:szCs w:val="28"/>
        </w:rPr>
        <w:t>Все формы</w:t>
      </w:r>
      <w:r w:rsidR="00267513">
        <w:rPr>
          <w:rFonts w:ascii="Times New Roman" w:hAnsi="Times New Roman" w:cs="Times New Roman"/>
          <w:sz w:val="28"/>
          <w:szCs w:val="28"/>
        </w:rPr>
        <w:t xml:space="preserve"> работы с родителями я  планирую</w:t>
      </w:r>
      <w:r w:rsidR="00267513" w:rsidRPr="00267513">
        <w:rPr>
          <w:rFonts w:ascii="Times New Roman" w:hAnsi="Times New Roman" w:cs="Times New Roman"/>
          <w:sz w:val="28"/>
          <w:szCs w:val="28"/>
        </w:rPr>
        <w:t xml:space="preserve"> в календарном плане.</w:t>
      </w:r>
      <w:r w:rsidR="00267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зная мою задачу, мне помогали, связали маски – шапочки, которые я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использую для инсценировки всех малых фольклорных форм. Я работаю с детьми второй год, вижу положительную динамику. Я благодарна родителям за понимание и помощь за совместную деятельность по данной теме.</w:t>
      </w:r>
      <w:r w:rsidR="0026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D78" w:rsidRDefault="00A14D78" w:rsidP="00A14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4D78">
        <w:rPr>
          <w:rFonts w:ascii="Times New Roman" w:hAnsi="Times New Roman" w:cs="Times New Roman"/>
          <w:sz w:val="28"/>
          <w:szCs w:val="28"/>
        </w:rPr>
        <w:t>Целенаправленное и систематическое использование малых форм фольклора создает необходимые основы для овладения детьми разными видами деятельности (лепка, рисование, конструирование, физическое и музыкальное развитие), помогает овладеть первоначальными навыками самостоятельной художественной деятельности. А также дети намного легче и с большим  удовольствием усваивали все навыки самообслуживания и гигиены.</w:t>
      </w:r>
    </w:p>
    <w:p w:rsidR="000F6A9B" w:rsidRDefault="00343E6B" w:rsidP="00A14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3E6B">
        <w:rPr>
          <w:rFonts w:ascii="Times New Roman" w:hAnsi="Times New Roman" w:cs="Times New Roman"/>
          <w:sz w:val="28"/>
          <w:szCs w:val="28"/>
        </w:rPr>
        <w:t xml:space="preserve">Результатом нашей работы являются положительные эмоции, веселое, бодрое настроение наших детей, которое помогает легче пройти адаптацию, а так же </w:t>
      </w:r>
      <w:r w:rsidR="00E36E6F">
        <w:rPr>
          <w:rFonts w:ascii="Times New Roman" w:hAnsi="Times New Roman" w:cs="Times New Roman"/>
          <w:sz w:val="28"/>
          <w:szCs w:val="28"/>
        </w:rPr>
        <w:t>развитие речи, памяти, воображения мышления</w:t>
      </w:r>
      <w:r w:rsidRPr="00343E6B">
        <w:rPr>
          <w:rFonts w:ascii="Times New Roman" w:hAnsi="Times New Roman" w:cs="Times New Roman"/>
          <w:sz w:val="28"/>
          <w:szCs w:val="28"/>
        </w:rPr>
        <w:t>, дает возможность побегать, попрыгать, т. е. всесторонне развивает ребенка.</w:t>
      </w:r>
    </w:p>
    <w:p w:rsidR="00801426" w:rsidRDefault="00801426" w:rsidP="00A14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1426" w:rsidSect="0070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106CC"/>
    <w:rsid w:val="000525C3"/>
    <w:rsid w:val="0007587E"/>
    <w:rsid w:val="000F6A9B"/>
    <w:rsid w:val="001A00C7"/>
    <w:rsid w:val="001C15A9"/>
    <w:rsid w:val="00243B1D"/>
    <w:rsid w:val="00267513"/>
    <w:rsid w:val="00343E6B"/>
    <w:rsid w:val="0037250D"/>
    <w:rsid w:val="00395EFB"/>
    <w:rsid w:val="003A1E64"/>
    <w:rsid w:val="003F28BF"/>
    <w:rsid w:val="00470436"/>
    <w:rsid w:val="004717D5"/>
    <w:rsid w:val="00492AB6"/>
    <w:rsid w:val="005307D6"/>
    <w:rsid w:val="005350F5"/>
    <w:rsid w:val="00577581"/>
    <w:rsid w:val="005B5CAB"/>
    <w:rsid w:val="005D56CD"/>
    <w:rsid w:val="006D26DF"/>
    <w:rsid w:val="007025EC"/>
    <w:rsid w:val="00703477"/>
    <w:rsid w:val="00732C31"/>
    <w:rsid w:val="007B55DD"/>
    <w:rsid w:val="00801426"/>
    <w:rsid w:val="00855BB4"/>
    <w:rsid w:val="008B3413"/>
    <w:rsid w:val="009F4A92"/>
    <w:rsid w:val="00A04234"/>
    <w:rsid w:val="00A14D78"/>
    <w:rsid w:val="00A6200F"/>
    <w:rsid w:val="00B61C8A"/>
    <w:rsid w:val="00B83F92"/>
    <w:rsid w:val="00B97673"/>
    <w:rsid w:val="00BC386D"/>
    <w:rsid w:val="00BF0E40"/>
    <w:rsid w:val="00C106CC"/>
    <w:rsid w:val="00C22FF0"/>
    <w:rsid w:val="00C25087"/>
    <w:rsid w:val="00DE3F30"/>
    <w:rsid w:val="00E36E6F"/>
    <w:rsid w:val="00E41A75"/>
    <w:rsid w:val="00E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2016-11-10T17:06:00Z</cp:lastPrinted>
  <dcterms:created xsi:type="dcterms:W3CDTF">2016-10-19T17:28:00Z</dcterms:created>
  <dcterms:modified xsi:type="dcterms:W3CDTF">2016-11-10T17:07:00Z</dcterms:modified>
</cp:coreProperties>
</file>