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DD" w:rsidRPr="00EE53AD" w:rsidRDefault="00B81FDD" w:rsidP="00B81FDD">
      <w:pPr>
        <w:shd w:val="clear" w:color="auto" w:fill="FFFFFF"/>
        <w:spacing w:before="100" w:beforeAutospacing="1" w:after="100" w:afterAutospacing="1"/>
        <w:jc w:val="right"/>
        <w:rPr>
          <w:rFonts w:ascii="Bookman Old Style" w:hAnsi="Bookman Old Style"/>
          <w:color w:val="000000"/>
        </w:rPr>
      </w:pPr>
      <w:r w:rsidRPr="00EE53AD">
        <w:rPr>
          <w:rFonts w:ascii="Bookman Old Style" w:hAnsi="Bookman Old Style"/>
          <w:color w:val="000000"/>
        </w:rPr>
        <w:t>Заведующий МАДОУ детский сад №23</w:t>
      </w:r>
    </w:p>
    <w:p w:rsidR="00B81FDD" w:rsidRPr="00EE53AD" w:rsidRDefault="00B81FDD" w:rsidP="00B81FDD">
      <w:pPr>
        <w:shd w:val="clear" w:color="auto" w:fill="FFFFFF"/>
        <w:spacing w:before="100" w:beforeAutospacing="1" w:after="100" w:afterAutospacing="1"/>
        <w:jc w:val="right"/>
        <w:rPr>
          <w:rFonts w:ascii="Bookman Old Style" w:hAnsi="Bookman Old Style"/>
          <w:color w:val="000000"/>
        </w:rPr>
      </w:pPr>
      <w:r w:rsidRPr="00EE53AD">
        <w:rPr>
          <w:rFonts w:ascii="Bookman Old Style" w:hAnsi="Bookman Old Style"/>
          <w:color w:val="000000"/>
        </w:rPr>
        <w:t>Е.И.Гузар</w:t>
      </w:r>
    </w:p>
    <w:p w:rsidR="00B81FDD" w:rsidRDefault="00B81FDD" w:rsidP="00B81FDD">
      <w:pPr>
        <w:pStyle w:val="a3"/>
        <w:shd w:val="clear" w:color="auto" w:fill="FFFFFF"/>
        <w:spacing w:before="0" w:beforeAutospacing="0" w:after="0" w:afterAutospacing="0" w:line="276" w:lineRule="auto"/>
        <w:ind w:left="60" w:firstLine="648"/>
        <w:jc w:val="right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bCs/>
          <w:color w:val="000000"/>
        </w:rPr>
        <w:t xml:space="preserve"> </w:t>
      </w:r>
    </w:p>
    <w:p w:rsidR="00B81FDD" w:rsidRPr="00B81FDD" w:rsidRDefault="00B81FDD" w:rsidP="00B81FDD">
      <w:pPr>
        <w:pStyle w:val="a3"/>
        <w:shd w:val="clear" w:color="auto" w:fill="FFFFFF"/>
        <w:spacing w:before="0" w:beforeAutospacing="0" w:after="0" w:afterAutospacing="0" w:line="276" w:lineRule="auto"/>
        <w:ind w:left="60" w:firstLine="648"/>
        <w:jc w:val="center"/>
        <w:rPr>
          <w:rFonts w:ascii="Bookman Old Style" w:hAnsi="Bookman Old Style"/>
          <w:b/>
          <w:color w:val="000000"/>
          <w:shd w:val="clear" w:color="auto" w:fill="FFFFFF"/>
        </w:rPr>
      </w:pPr>
      <w:r w:rsidRPr="00B81FDD">
        <w:rPr>
          <w:rFonts w:ascii="Bookman Old Style" w:hAnsi="Bookman Old Style"/>
          <w:b/>
          <w:color w:val="000000"/>
          <w:shd w:val="clear" w:color="auto" w:fill="FFFFFF"/>
        </w:rPr>
        <w:t>«От норм ГТО – к олимпийским медалям»</w:t>
      </w:r>
    </w:p>
    <w:p w:rsidR="00B81FDD" w:rsidRDefault="00B81FDD" w:rsidP="00B81FDD">
      <w:pPr>
        <w:pStyle w:val="a3"/>
        <w:shd w:val="clear" w:color="auto" w:fill="FFFFFF"/>
        <w:spacing w:before="0" w:beforeAutospacing="0" w:after="0" w:afterAutospacing="0" w:line="276" w:lineRule="auto"/>
        <w:ind w:left="60" w:firstLine="648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:rsidR="004B5519" w:rsidRPr="00B81FDD" w:rsidRDefault="00B81FDD" w:rsidP="00B81FDD">
      <w:pPr>
        <w:pStyle w:val="a3"/>
        <w:shd w:val="clear" w:color="auto" w:fill="FFFFFF"/>
        <w:spacing w:before="0" w:beforeAutospacing="0" w:after="0" w:afterAutospacing="0" w:line="276" w:lineRule="auto"/>
        <w:ind w:left="60" w:firstLine="648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Свое выступление хочу </w:t>
      </w:r>
      <w:r>
        <w:rPr>
          <w:rFonts w:ascii="Bookman Old Style" w:hAnsi="Bookman Old Style"/>
          <w:color w:val="000000"/>
          <w:shd w:val="clear" w:color="auto" w:fill="FFFFFF"/>
        </w:rPr>
        <w:t xml:space="preserve">начать </w:t>
      </w:r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 </w:t>
      </w:r>
      <w:proofErr w:type="spellStart"/>
      <w:proofErr w:type="gramStart"/>
      <w:r w:rsidRPr="00AC35F0">
        <w:rPr>
          <w:rFonts w:ascii="Bookman Old Style" w:hAnsi="Bookman Old Style"/>
          <w:color w:val="000000"/>
          <w:shd w:val="clear" w:color="auto" w:fill="FFFFFF"/>
        </w:rPr>
        <w:t>словами-обращением</w:t>
      </w:r>
      <w:proofErr w:type="spellEnd"/>
      <w:proofErr w:type="gramEnd"/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 Жан-Жака Руссо ко всем педагогам: «Прежде чем сделать ребенка умным, сделай его здоровым и крепким».</w:t>
      </w:r>
    </w:p>
    <w:p w:rsidR="00D3484B" w:rsidRPr="00611820" w:rsidRDefault="007D1F91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/>
          <w:color w:val="000000"/>
        </w:rPr>
        <w:tab/>
      </w:r>
      <w:r w:rsidR="00D3484B" w:rsidRPr="00611820">
        <w:rPr>
          <w:rFonts w:ascii="Bookman Old Style" w:hAnsi="Bookman Old Style" w:cs="Arial"/>
          <w:color w:val="000000"/>
        </w:rPr>
        <w:t>В современных условиях детский сад призван не только обеспечить качество образовательного процесса, но и сохранить</w:t>
      </w:r>
      <w:r w:rsidR="00D3484B"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="00D3484B"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здоровье</w:t>
      </w:r>
      <w:r w:rsidR="00D3484B"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="00D3484B" w:rsidRPr="00611820">
        <w:rPr>
          <w:rFonts w:ascii="Bookman Old Style" w:hAnsi="Bookman Old Style" w:cs="Arial"/>
          <w:color w:val="000000"/>
        </w:rPr>
        <w:t>детей через использование систематической</w:t>
      </w:r>
      <w:r w:rsidR="00D3484B"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="00D3484B"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работы по здоровьесбережению</w:t>
      </w:r>
      <w:r w:rsidR="00D3484B" w:rsidRPr="00611820">
        <w:rPr>
          <w:rFonts w:ascii="Bookman Old Style" w:hAnsi="Bookman Old Style" w:cs="Arial"/>
          <w:color w:val="000000"/>
        </w:rPr>
        <w:t>, оптимальному использованию материального, интеллектуального, творческого ресурсов дошкольного учреждения в соответствии с требованиями</w:t>
      </w:r>
      <w:r w:rsidR="00D3484B"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="00D3484B"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ФГОС </w:t>
      </w:r>
      <w:proofErr w:type="gramStart"/>
      <w:r w:rsidR="00D3484B"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ДО</w:t>
      </w:r>
      <w:proofErr w:type="gramEnd"/>
      <w:r w:rsidR="00D3484B" w:rsidRPr="00611820">
        <w:rPr>
          <w:rFonts w:ascii="Bookman Old Style" w:hAnsi="Bookman Old Style" w:cs="Arial"/>
          <w:color w:val="000000"/>
        </w:rPr>
        <w:t>.</w:t>
      </w:r>
    </w:p>
    <w:p w:rsidR="00D3484B" w:rsidRPr="00D37395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 xml:space="preserve"> 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>Понимая значимость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работы по формированию</w:t>
      </w:r>
      <w:r w:rsidRPr="00611820">
        <w:rPr>
          <w:rFonts w:ascii="Bookman Old Style" w:hAnsi="Bookman Old Style" w:cs="Arial"/>
          <w:color w:val="000000"/>
        </w:rPr>
        <w:t>, укреплению, сохранению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здоровья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>своих воспитанников коллектив нашего детского сада целенаправленно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работает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 xml:space="preserve">над созданием благоприятного 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proofErr w:type="spellStart"/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здоровьесберегающего</w:t>
      </w:r>
      <w:proofErr w:type="spellEnd"/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пространства</w:t>
      </w:r>
      <w:r w:rsidRPr="00611820">
        <w:rPr>
          <w:rFonts w:ascii="Bookman Old Style" w:hAnsi="Bookman Old Style" w:cs="Arial"/>
          <w:color w:val="000000"/>
        </w:rPr>
        <w:t>, ищет новые современные методы и приемы, адекватные возрасту дошкольников, использует в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работе передовой опыт</w:t>
      </w:r>
      <w:r w:rsidRPr="00611820">
        <w:rPr>
          <w:rFonts w:ascii="Bookman Old Style" w:hAnsi="Bookman Old Style" w:cs="Arial"/>
          <w:color w:val="000000"/>
        </w:rPr>
        <w:t>.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left="60" w:firstLine="648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 xml:space="preserve">Для того, чтобы подготовить дошкольников к сдачи норм ГТО,  прежде </w:t>
      </w:r>
      <w:proofErr w:type="gramStart"/>
      <w:r w:rsidRPr="00611820">
        <w:rPr>
          <w:rFonts w:ascii="Bookman Old Style" w:hAnsi="Bookman Old Style" w:cs="Arial"/>
          <w:color w:val="000000"/>
        </w:rPr>
        <w:t>всего</w:t>
      </w:r>
      <w:proofErr w:type="gramEnd"/>
      <w:r w:rsidRPr="00611820">
        <w:rPr>
          <w:rFonts w:ascii="Bookman Old Style" w:hAnsi="Bookman Old Style" w:cs="Arial"/>
          <w:color w:val="000000"/>
        </w:rPr>
        <w:t xml:space="preserve"> необходимо:</w:t>
      </w:r>
      <w:r w:rsidRPr="00611820">
        <w:rPr>
          <w:rFonts w:ascii="Bookman Old Style" w:hAnsi="Bookman Old Style" w:cs="Helvetica"/>
          <w:color w:val="333333"/>
          <w:shd w:val="clear" w:color="auto" w:fill="FFFFFF"/>
        </w:rPr>
        <w:t xml:space="preserve">  </w:t>
      </w:r>
    </w:p>
    <w:p w:rsidR="00D3484B" w:rsidRDefault="00D3484B" w:rsidP="00D348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1820">
        <w:rPr>
          <w:rFonts w:ascii="Bookman Old Style" w:hAnsi="Bookman Old Style" w:cs="Arial"/>
          <w:b/>
          <w:color w:val="000000"/>
        </w:rPr>
        <w:t xml:space="preserve">Создание </w:t>
      </w:r>
      <w:proofErr w:type="spellStart"/>
      <w:r w:rsidRPr="00611820">
        <w:rPr>
          <w:rFonts w:ascii="Bookman Old Style" w:hAnsi="Bookman Old Style" w:cs="Arial"/>
          <w:b/>
          <w:color w:val="000000"/>
        </w:rPr>
        <w:t>здоровьесберегающей</w:t>
      </w:r>
      <w:proofErr w:type="spellEnd"/>
      <w:r w:rsidRPr="00611820">
        <w:rPr>
          <w:rFonts w:ascii="Bookman Old Style" w:hAnsi="Bookman Old Style" w:cs="Arial"/>
          <w:b/>
          <w:color w:val="000000"/>
        </w:rPr>
        <w:t xml:space="preserve"> среды.</w:t>
      </w:r>
      <w:r w:rsidRPr="00611820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611820">
        <w:rPr>
          <w:rFonts w:ascii="Bookman Old Style" w:hAnsi="Bookman Old Style"/>
          <w:color w:val="000000"/>
          <w:shd w:val="clear" w:color="auto" w:fill="FFFFFF"/>
        </w:rPr>
        <w:t>Здоровьесберегающая</w:t>
      </w:r>
      <w:proofErr w:type="spell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среда нашего ДОУ— </w:t>
      </w:r>
      <w:proofErr w:type="gramStart"/>
      <w:r w:rsidRPr="00611820">
        <w:rPr>
          <w:rFonts w:ascii="Bookman Old Style" w:hAnsi="Bookman Old Style"/>
          <w:color w:val="000000"/>
          <w:shd w:val="clear" w:color="auto" w:fill="FFFFFF"/>
        </w:rPr>
        <w:t>эт</w:t>
      </w:r>
      <w:proofErr w:type="gram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о гибкая,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детей. Говоря о создании </w:t>
      </w:r>
      <w:proofErr w:type="spellStart"/>
      <w:r w:rsidRPr="00611820">
        <w:rPr>
          <w:rFonts w:ascii="Bookman Old Style" w:hAnsi="Bookman Old Style"/>
          <w:color w:val="000000"/>
          <w:shd w:val="clear" w:color="auto" w:fill="FFFFFF"/>
        </w:rPr>
        <w:t>здоровьесберегающей</w:t>
      </w:r>
      <w:proofErr w:type="spell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развивающей среды, мы подразумеваем следующие направления: </w:t>
      </w:r>
    </w:p>
    <w:p w:rsidR="00D3484B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1820">
        <w:rPr>
          <w:color w:val="000000"/>
          <w:shd w:val="clear" w:color="auto" w:fill="FFFFFF"/>
        </w:rPr>
        <w:t>‒</w:t>
      </w:r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комфортность пребывания ребёнка в учреждении. </w:t>
      </w:r>
    </w:p>
    <w:p w:rsidR="00D3484B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1820">
        <w:rPr>
          <w:color w:val="000000"/>
          <w:shd w:val="clear" w:color="auto" w:fill="FFFFFF"/>
        </w:rPr>
        <w:t>‒</w:t>
      </w:r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создание безопасной предметно-развивающей среды</w:t>
      </w:r>
    </w:p>
    <w:p w:rsidR="00D3484B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611820">
        <w:rPr>
          <w:color w:val="000000"/>
          <w:shd w:val="clear" w:color="auto" w:fill="FFFFFF"/>
        </w:rPr>
        <w:t>‒</w:t>
      </w:r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реализацию потребностей ребенка в движении </w:t>
      </w:r>
    </w:p>
    <w:p w:rsidR="00D3484B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1820">
        <w:rPr>
          <w:color w:val="000000"/>
          <w:shd w:val="clear" w:color="auto" w:fill="FFFFFF"/>
        </w:rPr>
        <w:t>‒</w:t>
      </w:r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предоставление детям возможности развиваться в индивидуальном темпе. </w:t>
      </w:r>
    </w:p>
    <w:p w:rsidR="00D3484B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left="284" w:firstLine="283"/>
        <w:jc w:val="both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 w:cs="Arial"/>
          <w:color w:val="000000"/>
        </w:rPr>
        <w:t xml:space="preserve">   </w:t>
      </w:r>
      <w:r w:rsidRPr="00611820">
        <w:rPr>
          <w:rFonts w:ascii="Bookman Old Style" w:hAnsi="Bookman Old Style" w:cs="Arial"/>
          <w:color w:val="000000"/>
        </w:rPr>
        <w:t>В нашем дошкольном учреждении это физкультурный зал с современным оборудованием и тренажерами, 2 площадки для игровых видов спорта, 2 спортивные площадки  с различными тренажерами, дорожки для бега. В каждой группе ДОУ есть физкультурные уголки</w:t>
      </w:r>
      <w:r w:rsidRPr="00611820">
        <w:rPr>
          <w:rFonts w:ascii="Bookman Old Style" w:hAnsi="Bookman Old Style"/>
          <w:color w:val="000000"/>
          <w:shd w:val="clear" w:color="auto" w:fill="FFFFFF"/>
        </w:rPr>
        <w:t>, позволяющий детям реализовывать потребность в движении</w:t>
      </w:r>
      <w:r>
        <w:rPr>
          <w:rFonts w:ascii="Bookman Old Style" w:hAnsi="Bookman Old Style"/>
          <w:color w:val="000000"/>
          <w:shd w:val="clear" w:color="auto" w:fill="FFFFFF"/>
        </w:rPr>
        <w:t>.</w:t>
      </w:r>
    </w:p>
    <w:p w:rsidR="00D3484B" w:rsidRPr="008A6CFF" w:rsidRDefault="00D3484B" w:rsidP="00D348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8A6CFF">
        <w:rPr>
          <w:rFonts w:ascii="Bookman Old Style" w:hAnsi="Bookman Old Style" w:cs="Arial"/>
          <w:b/>
          <w:color w:val="000000"/>
        </w:rPr>
        <w:t xml:space="preserve">Особое внимание уделяется материально-технической базе ДОУ 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1820">
        <w:rPr>
          <w:rStyle w:val="a8"/>
          <w:rFonts w:ascii="Bookman Old Style" w:hAnsi="Bookman Old Style"/>
          <w:i w:val="0"/>
        </w:rPr>
        <w:t xml:space="preserve"> </w:t>
      </w:r>
      <w:r>
        <w:rPr>
          <w:rStyle w:val="a8"/>
          <w:rFonts w:ascii="Bookman Old Style" w:hAnsi="Bookman Old Style"/>
          <w:i w:val="0"/>
        </w:rPr>
        <w:t xml:space="preserve">      </w:t>
      </w:r>
      <w:r w:rsidRPr="00611820">
        <w:rPr>
          <w:rStyle w:val="a8"/>
          <w:rFonts w:ascii="Bookman Old Style" w:hAnsi="Bookman Old Style"/>
          <w:i w:val="0"/>
        </w:rPr>
        <w:t xml:space="preserve">За последние два года модернизированы 3 спортивные и 5 </w:t>
      </w:r>
      <w:proofErr w:type="gramStart"/>
      <w:r w:rsidRPr="00611820">
        <w:rPr>
          <w:rStyle w:val="a8"/>
          <w:rFonts w:ascii="Bookman Old Style" w:hAnsi="Bookman Old Style"/>
          <w:i w:val="0"/>
        </w:rPr>
        <w:t>прогулочным</w:t>
      </w:r>
      <w:proofErr w:type="gramEnd"/>
      <w:r w:rsidRPr="00611820">
        <w:rPr>
          <w:rStyle w:val="a8"/>
          <w:rFonts w:ascii="Bookman Old Style" w:hAnsi="Bookman Old Style"/>
          <w:i w:val="0"/>
        </w:rPr>
        <w:t xml:space="preserve"> площадок для детей на общую сумму около 1 миллиона рублей. Модернизация </w:t>
      </w:r>
      <w:proofErr w:type="spellStart"/>
      <w:r w:rsidRPr="00611820">
        <w:rPr>
          <w:rFonts w:ascii="Bookman Old Style" w:hAnsi="Bookman Old Style"/>
          <w:color w:val="000000"/>
          <w:shd w:val="clear" w:color="auto" w:fill="FFFFFF"/>
        </w:rPr>
        <w:t>здоровьесберегающей</w:t>
      </w:r>
      <w:proofErr w:type="spell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развивающей среды происходит и за счет участия в различных конкурсах (1 место в городском смотре конкурсе «Лучшая физкультурная площадка ДОУ», 3 место в краевом  смотре конкурсе «Лучшая физкультурная площадка ДОУ», «Премия Здоровья»- сертификаты на приобретение физкультурного оборудования на сумму 30 т</w:t>
      </w:r>
      <w:r>
        <w:rPr>
          <w:rFonts w:ascii="Bookman Old Style" w:hAnsi="Bookman Old Style"/>
          <w:color w:val="000000"/>
          <w:shd w:val="clear" w:color="auto" w:fill="FFFFFF"/>
        </w:rPr>
        <w:t>ыс</w:t>
      </w:r>
      <w:proofErr w:type="gramStart"/>
      <w:r w:rsidRPr="00611820">
        <w:rPr>
          <w:rFonts w:ascii="Bookman Old Style" w:hAnsi="Bookman Old Style"/>
          <w:color w:val="000000"/>
          <w:shd w:val="clear" w:color="auto" w:fill="FFFFFF"/>
        </w:rPr>
        <w:t>.р</w:t>
      </w:r>
      <w:proofErr w:type="gram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ублей). Приобретено и используются в оздоровительной работе велотренажер, </w:t>
      </w:r>
      <w:proofErr w:type="spellStart"/>
      <w:r w:rsidRPr="00611820">
        <w:rPr>
          <w:rFonts w:ascii="Bookman Old Style" w:hAnsi="Bookman Old Style"/>
          <w:color w:val="000000"/>
          <w:shd w:val="clear" w:color="auto" w:fill="FFFFFF"/>
        </w:rPr>
        <w:lastRenderedPageBreak/>
        <w:t>степперы</w:t>
      </w:r>
      <w:proofErr w:type="spell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, теннисный стол, мячи для </w:t>
      </w:r>
      <w:proofErr w:type="spellStart"/>
      <w:r w:rsidRPr="00611820">
        <w:rPr>
          <w:rFonts w:ascii="Bookman Old Style" w:hAnsi="Bookman Old Style"/>
          <w:color w:val="000000"/>
          <w:shd w:val="clear" w:color="auto" w:fill="FFFFFF"/>
        </w:rPr>
        <w:t>фитбола</w:t>
      </w:r>
      <w:proofErr w:type="spell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. Успешность организации </w:t>
      </w:r>
      <w:proofErr w:type="spellStart"/>
      <w:r w:rsidRPr="00611820">
        <w:rPr>
          <w:rFonts w:ascii="Bookman Old Style" w:hAnsi="Bookman Old Style"/>
          <w:color w:val="000000"/>
          <w:shd w:val="clear" w:color="auto" w:fill="FFFFFF"/>
        </w:rPr>
        <w:t>здоровьесберегающей</w:t>
      </w:r>
      <w:proofErr w:type="spell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развивающей среды в первую очередь зависит не только от материального обеспечения, но и от личности педагога, его</w:t>
      </w:r>
      <w:r w:rsidRPr="00611820">
        <w:rPr>
          <w:rFonts w:ascii="Bookman Old Style" w:hAnsi="Bookman Old Style"/>
          <w:b/>
          <w:color w:val="000000"/>
          <w:shd w:val="clear" w:color="auto" w:fill="FFFFFF"/>
        </w:rPr>
        <w:t xml:space="preserve"> </w:t>
      </w:r>
      <w:r w:rsidRPr="008A6CFF">
        <w:rPr>
          <w:rFonts w:ascii="Bookman Old Style" w:hAnsi="Bookman Old Style"/>
          <w:color w:val="000000"/>
          <w:shd w:val="clear" w:color="auto" w:fill="FFFFFF"/>
        </w:rPr>
        <w:t>умения моделировать свои знания с окружающим. В ДОУ работает клуб «Здоровье педагога». За 2 года работы клуба снизился уровень заболеваемости педагогов: с 14% до 9,6%.</w:t>
      </w:r>
    </w:p>
    <w:p w:rsidR="00D3484B" w:rsidRPr="00611820" w:rsidRDefault="00D3484B" w:rsidP="00D3484B">
      <w:pPr>
        <w:pStyle w:val="a9"/>
        <w:numPr>
          <w:ilvl w:val="0"/>
          <w:numId w:val="2"/>
        </w:numPr>
        <w:spacing w:line="276" w:lineRule="auto"/>
        <w:rPr>
          <w:rFonts w:ascii="Bookman Old Style" w:hAnsi="Bookman Old Style"/>
          <w:b/>
        </w:rPr>
      </w:pPr>
      <w:r w:rsidRPr="00611820">
        <w:rPr>
          <w:rFonts w:ascii="Bookman Old Style" w:hAnsi="Bookman Old Style"/>
          <w:b/>
        </w:rPr>
        <w:t xml:space="preserve">Подготовка педагогических кадров. </w:t>
      </w:r>
    </w:p>
    <w:p w:rsidR="00D3484B" w:rsidRPr="00611820" w:rsidRDefault="00D3484B" w:rsidP="00D3484B">
      <w:pPr>
        <w:pStyle w:val="c0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rFonts w:ascii="Bookman Old Style" w:hAnsi="Bookman Old Style" w:cs="Arial"/>
          <w:color w:val="000000"/>
        </w:rPr>
      </w:pPr>
      <w:r>
        <w:rPr>
          <w:rStyle w:val="c3"/>
          <w:rFonts w:ascii="Bookman Old Style" w:hAnsi="Bookman Old Style"/>
          <w:color w:val="000000"/>
        </w:rPr>
        <w:t xml:space="preserve">         </w:t>
      </w:r>
      <w:r w:rsidRPr="00611820">
        <w:rPr>
          <w:rStyle w:val="c3"/>
          <w:rFonts w:ascii="Bookman Old Style" w:hAnsi="Bookman Old Style"/>
          <w:color w:val="000000"/>
        </w:rPr>
        <w:t>Качество педагогических кадров – самый важный компонент образовательной системы потому, что реализация всех остальных компонентов напрямую зависит от тех человеческих ресурсов, которыми обеспечена та или иная  образовательная  система.</w:t>
      </w:r>
      <w:r w:rsidRPr="00611820">
        <w:rPr>
          <w:rFonts w:ascii="Bookman Old Style" w:hAnsi="Bookman Old Style" w:cs="Arial"/>
          <w:color w:val="000000"/>
        </w:rPr>
        <w:t xml:space="preserve"> </w:t>
      </w:r>
      <w:r w:rsidRPr="00611820">
        <w:rPr>
          <w:rStyle w:val="c3"/>
          <w:rFonts w:ascii="Bookman Old Style" w:hAnsi="Bookman Old Style"/>
          <w:color w:val="000000"/>
        </w:rPr>
        <w:t xml:space="preserve">Именно на педагогов возложена функция реализации образовательных программ нового поколения на основе передовых педагогических технологий, им определена миссия подготовки подрастающего поколения к жизни в будущем и воспитания человека с современным мышлением, способного успешно </w:t>
      </w:r>
      <w:proofErr w:type="spellStart"/>
      <w:r w:rsidRPr="00611820">
        <w:rPr>
          <w:rStyle w:val="c3"/>
          <w:rFonts w:ascii="Bookman Old Style" w:hAnsi="Bookman Old Style"/>
          <w:color w:val="000000"/>
        </w:rPr>
        <w:t>самореализовать</w:t>
      </w:r>
      <w:proofErr w:type="spellEnd"/>
      <w:r w:rsidRPr="00611820">
        <w:rPr>
          <w:rStyle w:val="c3"/>
          <w:rFonts w:ascii="Bookman Old Style" w:hAnsi="Bookman Old Style"/>
          <w:color w:val="000000"/>
        </w:rPr>
        <w:t xml:space="preserve"> себя в жизни.</w:t>
      </w:r>
    </w:p>
    <w:p w:rsidR="00D3484B" w:rsidRPr="00611820" w:rsidRDefault="00D3484B" w:rsidP="00D3484B">
      <w:pPr>
        <w:pStyle w:val="c2"/>
        <w:shd w:val="clear" w:color="auto" w:fill="FFFFFF"/>
        <w:spacing w:before="0" w:beforeAutospacing="0" w:after="0" w:afterAutospacing="0" w:line="276" w:lineRule="auto"/>
        <w:ind w:left="-180" w:right="-284"/>
        <w:jc w:val="both"/>
        <w:rPr>
          <w:rFonts w:ascii="Bookman Old Style" w:hAnsi="Bookman Old Style" w:cs="Arial"/>
          <w:color w:val="000000"/>
        </w:rPr>
      </w:pPr>
      <w:r w:rsidRPr="00611820">
        <w:rPr>
          <w:rStyle w:val="c3"/>
          <w:rFonts w:ascii="Bookman Old Style" w:hAnsi="Bookman Old Style"/>
          <w:color w:val="000000"/>
        </w:rPr>
        <w:t xml:space="preserve">           Повышение квалификации педагогов в </w:t>
      </w:r>
      <w:proofErr w:type="gramStart"/>
      <w:r w:rsidRPr="00611820">
        <w:rPr>
          <w:rStyle w:val="c3"/>
          <w:rFonts w:ascii="Bookman Old Style" w:hAnsi="Bookman Old Style"/>
          <w:color w:val="000000"/>
        </w:rPr>
        <w:t>нашем</w:t>
      </w:r>
      <w:proofErr w:type="gramEnd"/>
      <w:r w:rsidRPr="00611820">
        <w:rPr>
          <w:rStyle w:val="c3"/>
          <w:rFonts w:ascii="Bookman Old Style" w:hAnsi="Bookman Old Style"/>
          <w:color w:val="000000"/>
        </w:rPr>
        <w:t xml:space="preserve"> ДОУ осуществляется через:</w:t>
      </w:r>
    </w:p>
    <w:p w:rsidR="00D3484B" w:rsidRPr="00611820" w:rsidRDefault="00D3484B" w:rsidP="00D3484B">
      <w:pPr>
        <w:numPr>
          <w:ilvl w:val="0"/>
          <w:numId w:val="3"/>
        </w:numPr>
        <w:shd w:val="clear" w:color="auto" w:fill="FFFFFF"/>
        <w:spacing w:line="276" w:lineRule="auto"/>
        <w:ind w:left="180" w:right="-284"/>
        <w:jc w:val="both"/>
        <w:rPr>
          <w:rFonts w:ascii="Bookman Old Style" w:hAnsi="Bookman Old Style" w:cs="Arial"/>
          <w:color w:val="000000"/>
        </w:rPr>
      </w:pPr>
      <w:r w:rsidRPr="00611820">
        <w:rPr>
          <w:rStyle w:val="c3"/>
          <w:rFonts w:ascii="Bookman Old Style" w:hAnsi="Bookman Old Style"/>
          <w:color w:val="000000"/>
        </w:rPr>
        <w:t>учеба в вузах, колледжах;</w:t>
      </w:r>
    </w:p>
    <w:p w:rsidR="00D3484B" w:rsidRPr="00611820" w:rsidRDefault="00D3484B" w:rsidP="00D3484B">
      <w:pPr>
        <w:numPr>
          <w:ilvl w:val="0"/>
          <w:numId w:val="3"/>
        </w:numPr>
        <w:shd w:val="clear" w:color="auto" w:fill="FFFFFF"/>
        <w:spacing w:line="276" w:lineRule="auto"/>
        <w:ind w:left="180" w:right="-284"/>
        <w:jc w:val="both"/>
        <w:rPr>
          <w:rFonts w:ascii="Bookman Old Style" w:hAnsi="Bookman Old Style" w:cs="Arial"/>
          <w:color w:val="000000"/>
        </w:rPr>
      </w:pPr>
      <w:r w:rsidRPr="00611820">
        <w:rPr>
          <w:rStyle w:val="c3"/>
          <w:rFonts w:ascii="Bookman Old Style" w:hAnsi="Bookman Old Style"/>
          <w:color w:val="000000"/>
        </w:rPr>
        <w:t>КПК в ХК ИРО г. Хабаровска, ФИРО г</w:t>
      </w:r>
      <w:proofErr w:type="gramStart"/>
      <w:r w:rsidRPr="00611820">
        <w:rPr>
          <w:rStyle w:val="c3"/>
          <w:rFonts w:ascii="Bookman Old Style" w:hAnsi="Bookman Old Style"/>
          <w:color w:val="000000"/>
        </w:rPr>
        <w:t>.М</w:t>
      </w:r>
      <w:proofErr w:type="gramEnd"/>
      <w:r w:rsidRPr="00611820">
        <w:rPr>
          <w:rStyle w:val="c3"/>
          <w:rFonts w:ascii="Bookman Old Style" w:hAnsi="Bookman Old Style"/>
          <w:color w:val="000000"/>
        </w:rPr>
        <w:t>осква и  Академии повышения квалификации педагогических кадров работников образования г.Москва;</w:t>
      </w:r>
    </w:p>
    <w:p w:rsidR="00D3484B" w:rsidRPr="00611820" w:rsidRDefault="00D3484B" w:rsidP="00D3484B">
      <w:pPr>
        <w:numPr>
          <w:ilvl w:val="0"/>
          <w:numId w:val="3"/>
        </w:numPr>
        <w:shd w:val="clear" w:color="auto" w:fill="FFFFFF"/>
        <w:spacing w:line="276" w:lineRule="auto"/>
        <w:ind w:left="180" w:right="-284"/>
        <w:jc w:val="both"/>
        <w:rPr>
          <w:rFonts w:ascii="Bookman Old Style" w:hAnsi="Bookman Old Style" w:cs="Arial"/>
          <w:color w:val="000000"/>
        </w:rPr>
      </w:pPr>
      <w:r w:rsidRPr="00611820">
        <w:rPr>
          <w:rStyle w:val="c3"/>
          <w:rFonts w:ascii="Bookman Old Style" w:hAnsi="Bookman Old Style"/>
          <w:color w:val="000000"/>
        </w:rPr>
        <w:t>Методические объединения  города;</w:t>
      </w:r>
    </w:p>
    <w:p w:rsidR="00D3484B" w:rsidRPr="00611820" w:rsidRDefault="00D3484B" w:rsidP="00D3484B">
      <w:pPr>
        <w:numPr>
          <w:ilvl w:val="0"/>
          <w:numId w:val="3"/>
        </w:numPr>
        <w:shd w:val="clear" w:color="auto" w:fill="FFFFFF"/>
        <w:spacing w:line="276" w:lineRule="auto"/>
        <w:ind w:left="180" w:right="-284"/>
        <w:jc w:val="both"/>
        <w:rPr>
          <w:rFonts w:ascii="Bookman Old Style" w:hAnsi="Bookman Old Style" w:cs="Arial"/>
          <w:color w:val="000000"/>
        </w:rPr>
      </w:pPr>
      <w:r w:rsidRPr="00611820">
        <w:rPr>
          <w:rStyle w:val="c3"/>
          <w:rFonts w:ascii="Bookman Old Style" w:hAnsi="Bookman Old Style"/>
          <w:color w:val="000000"/>
        </w:rPr>
        <w:t>МО в ДОУ</w:t>
      </w:r>
      <w:r>
        <w:rPr>
          <w:rStyle w:val="c3"/>
          <w:rFonts w:ascii="Bookman Old Style" w:hAnsi="Bookman Old Style"/>
          <w:color w:val="000000"/>
        </w:rPr>
        <w:t>;</w:t>
      </w:r>
    </w:p>
    <w:p w:rsidR="00D3484B" w:rsidRPr="00D3484B" w:rsidRDefault="00D3484B" w:rsidP="00D3484B">
      <w:pPr>
        <w:numPr>
          <w:ilvl w:val="0"/>
          <w:numId w:val="3"/>
        </w:numPr>
        <w:shd w:val="clear" w:color="auto" w:fill="FFFFFF"/>
        <w:spacing w:line="276" w:lineRule="auto"/>
        <w:ind w:left="180" w:right="-284"/>
        <w:jc w:val="both"/>
        <w:rPr>
          <w:rStyle w:val="c3"/>
          <w:rFonts w:ascii="Bookman Old Style" w:hAnsi="Bookman Old Style" w:cs="Arial"/>
          <w:color w:val="000000"/>
        </w:rPr>
      </w:pPr>
      <w:r w:rsidRPr="00611820">
        <w:rPr>
          <w:rStyle w:val="c3"/>
          <w:rFonts w:ascii="Bookman Old Style" w:hAnsi="Bookman Old Style"/>
          <w:color w:val="000000"/>
        </w:rPr>
        <w:t>Самообразование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 xml:space="preserve">В настоящее время в  ДОУ создан единый процесс взаимодействия педагогов, родителей и воспитанников.  </w:t>
      </w:r>
    </w:p>
    <w:p w:rsidR="00D3484B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         </w:t>
      </w:r>
      <w:proofErr w:type="spellStart"/>
      <w:r w:rsidR="00B81FDD" w:rsidRPr="00AC35F0">
        <w:rPr>
          <w:rFonts w:ascii="Bookman Old Style" w:hAnsi="Bookman Old Style"/>
          <w:color w:val="000000"/>
          <w:shd w:val="clear" w:color="auto" w:fill="FFFFFF"/>
        </w:rPr>
        <w:t>Здоровьесберегающая</w:t>
      </w:r>
      <w:proofErr w:type="spellEnd"/>
      <w:r w:rsidR="00B81FDD" w:rsidRPr="00AC35F0">
        <w:rPr>
          <w:rFonts w:ascii="Bookman Old Style" w:hAnsi="Bookman Old Style"/>
          <w:color w:val="000000"/>
          <w:shd w:val="clear" w:color="auto" w:fill="FFFFFF"/>
        </w:rPr>
        <w:t xml:space="preserve"> среда нашего ДОУ— </w:t>
      </w:r>
      <w:proofErr w:type="gramStart"/>
      <w:r w:rsidR="00B81FDD" w:rsidRPr="00AC35F0">
        <w:rPr>
          <w:rFonts w:ascii="Bookman Old Style" w:hAnsi="Bookman Old Style"/>
          <w:color w:val="000000"/>
          <w:shd w:val="clear" w:color="auto" w:fill="FFFFFF"/>
        </w:rPr>
        <w:t>эт</w:t>
      </w:r>
      <w:proofErr w:type="gramEnd"/>
      <w:r w:rsidR="00B81FDD" w:rsidRPr="00AC35F0">
        <w:rPr>
          <w:rFonts w:ascii="Bookman Old Style" w:hAnsi="Bookman Old Style"/>
          <w:color w:val="000000"/>
          <w:shd w:val="clear" w:color="auto" w:fill="FFFFFF"/>
        </w:rPr>
        <w:t>о гибкая,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</w:t>
      </w:r>
      <w:r w:rsidR="00B81FDD">
        <w:rPr>
          <w:rFonts w:ascii="Bookman Old Style" w:hAnsi="Bookman Old Style"/>
          <w:color w:val="000000"/>
          <w:shd w:val="clear" w:color="auto" w:fill="FFFFFF"/>
        </w:rPr>
        <w:t>.</w:t>
      </w:r>
      <w:r w:rsidR="00B81FDD" w:rsidRPr="00AC35F0">
        <w:rPr>
          <w:rFonts w:ascii="Bookman Old Style" w:hAnsi="Bookman Old Style"/>
          <w:color w:val="000000"/>
          <w:shd w:val="clear" w:color="auto" w:fill="FFFFFF"/>
        </w:rPr>
        <w:t xml:space="preserve"> Говоря о создании </w:t>
      </w:r>
      <w:proofErr w:type="spellStart"/>
      <w:r w:rsidR="00B81FDD" w:rsidRPr="00AC35F0">
        <w:rPr>
          <w:rFonts w:ascii="Bookman Old Style" w:hAnsi="Bookman Old Style"/>
          <w:color w:val="000000"/>
          <w:shd w:val="clear" w:color="auto" w:fill="FFFFFF"/>
        </w:rPr>
        <w:t>здоровьесберегающей</w:t>
      </w:r>
      <w:proofErr w:type="spellEnd"/>
      <w:r w:rsidR="00B81FDD" w:rsidRPr="00AC35F0">
        <w:rPr>
          <w:rFonts w:ascii="Bookman Old Style" w:hAnsi="Bookman Old Style"/>
          <w:color w:val="000000"/>
          <w:shd w:val="clear" w:color="auto" w:fill="FFFFFF"/>
        </w:rPr>
        <w:t xml:space="preserve"> развивающей среды, мы подразумеваем следующие направления:</w:t>
      </w:r>
    </w:p>
    <w:p w:rsidR="00D3484B" w:rsidRDefault="00B81FDD" w:rsidP="00D3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AC35F0">
        <w:rPr>
          <w:color w:val="000000"/>
          <w:shd w:val="clear" w:color="auto" w:fill="FFFFFF"/>
        </w:rPr>
        <w:t>‒</w:t>
      </w:r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 комфортность пребывания ребёнка в учреждении</w:t>
      </w:r>
      <w:r w:rsidR="00D3484B">
        <w:rPr>
          <w:rFonts w:ascii="Bookman Old Style" w:hAnsi="Bookman Old Style"/>
          <w:color w:val="000000"/>
          <w:shd w:val="clear" w:color="auto" w:fill="FFFFFF"/>
        </w:rPr>
        <w:t xml:space="preserve">; </w:t>
      </w:r>
    </w:p>
    <w:p w:rsidR="00D3484B" w:rsidRDefault="00B81FDD" w:rsidP="00D3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AC35F0">
        <w:rPr>
          <w:color w:val="000000"/>
          <w:shd w:val="clear" w:color="auto" w:fill="FFFFFF"/>
        </w:rPr>
        <w:t>‒</w:t>
      </w:r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 создание безопасной предметно-развивающей среды</w:t>
      </w:r>
      <w:r w:rsidR="00D3484B">
        <w:rPr>
          <w:rFonts w:ascii="Bookman Old Style" w:hAnsi="Bookman Old Style"/>
          <w:color w:val="000000"/>
          <w:shd w:val="clear" w:color="auto" w:fill="FFFFFF"/>
        </w:rPr>
        <w:t>;</w:t>
      </w:r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 </w:t>
      </w:r>
    </w:p>
    <w:p w:rsidR="00D3484B" w:rsidRDefault="00B81FDD" w:rsidP="00D3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AC35F0">
        <w:rPr>
          <w:color w:val="000000"/>
          <w:shd w:val="clear" w:color="auto" w:fill="FFFFFF"/>
        </w:rPr>
        <w:t>‒</w:t>
      </w:r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 реализацию потребностей ребенка в движении</w:t>
      </w:r>
      <w:r w:rsidR="00D3484B">
        <w:rPr>
          <w:rFonts w:ascii="Bookman Old Style" w:hAnsi="Bookman Old Style"/>
          <w:color w:val="000000"/>
          <w:shd w:val="clear" w:color="auto" w:fill="FFFFFF"/>
        </w:rPr>
        <w:t>;</w:t>
      </w:r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 </w:t>
      </w:r>
    </w:p>
    <w:p w:rsidR="00E40949" w:rsidRPr="00D3484B" w:rsidRDefault="00B81FDD" w:rsidP="00D348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AC35F0">
        <w:rPr>
          <w:color w:val="000000"/>
          <w:shd w:val="clear" w:color="auto" w:fill="FFFFFF"/>
        </w:rPr>
        <w:t>‒</w:t>
      </w:r>
      <w:r w:rsidRPr="00AC35F0">
        <w:rPr>
          <w:rFonts w:ascii="Bookman Old Style" w:hAnsi="Bookman Old Style"/>
          <w:color w:val="000000"/>
          <w:shd w:val="clear" w:color="auto" w:fill="FFFFFF"/>
        </w:rPr>
        <w:t xml:space="preserve"> предоставление детям возможности развиваться в индивидуальном темпе. </w:t>
      </w:r>
    </w:p>
    <w:p w:rsidR="00A04B67" w:rsidRDefault="00E40949" w:rsidP="00865E5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Работа проводится в 3 направлениях:</w:t>
      </w:r>
    </w:p>
    <w:p w:rsidR="00E40949" w:rsidRPr="00AC35F0" w:rsidRDefault="00E40949" w:rsidP="00865E5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5543DC" w:rsidRDefault="00E40949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drawing>
          <wp:inline distT="0" distB="0" distL="0" distR="0">
            <wp:extent cx="4371975" cy="2305050"/>
            <wp:effectExtent l="76200" t="19050" r="66675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537E4D" w:rsidRPr="00537E4D">
        <w:rPr>
          <w:rFonts w:ascii="Bookman Old Style" w:hAnsi="Bookman Old Style" w:cs="Arial"/>
          <w:color w:val="000000"/>
        </w:rPr>
        <w:t xml:space="preserve"> </w:t>
      </w:r>
    </w:p>
    <w:p w:rsidR="00E40949" w:rsidRPr="00AC35F0" w:rsidRDefault="00E40949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lastRenderedPageBreak/>
        <w:t xml:space="preserve"> </w:t>
      </w:r>
    </w:p>
    <w:p w:rsidR="00A04B67" w:rsidRPr="00AC35F0" w:rsidRDefault="00A04B67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856EA6">
        <w:rPr>
          <w:rFonts w:ascii="Bookman Old Style" w:hAnsi="Bookman Old Style" w:cs="Arial"/>
          <w:b/>
          <w:color w:val="000000"/>
        </w:rPr>
        <w:t>Информационно-просветительская</w:t>
      </w:r>
      <w:r w:rsidRPr="00856EA6">
        <w:rPr>
          <w:rStyle w:val="apple-converted-space"/>
          <w:rFonts w:ascii="Bookman Old Style" w:hAnsi="Bookman Old Style" w:cs="Arial"/>
          <w:b/>
          <w:color w:val="000000"/>
        </w:rPr>
        <w:t> </w:t>
      </w:r>
      <w:r w:rsidR="005543DC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</w:t>
      </w:r>
    </w:p>
    <w:p w:rsidR="00A04B67" w:rsidRPr="00AC35F0" w:rsidRDefault="00A04B67" w:rsidP="005B0A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родительск</w:t>
      </w:r>
      <w:r w:rsidR="00E40949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ий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всеобуч</w:t>
      </w:r>
      <w:r w:rsidR="00AC35F0">
        <w:rPr>
          <w:rFonts w:ascii="Bookman Old Style" w:hAnsi="Bookman Old Style" w:cs="Arial"/>
          <w:color w:val="000000"/>
        </w:rPr>
        <w:t xml:space="preserve"> </w:t>
      </w:r>
    </w:p>
    <w:p w:rsidR="00A04B67" w:rsidRPr="00AC35F0" w:rsidRDefault="00E40949" w:rsidP="005B0A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• цикл</w:t>
      </w:r>
      <w:r w:rsidR="00A04B67" w:rsidRPr="00AC35F0">
        <w:rPr>
          <w:rFonts w:ascii="Bookman Old Style" w:hAnsi="Bookman Old Style" w:cs="Arial"/>
          <w:color w:val="000000"/>
        </w:rPr>
        <w:t xml:space="preserve"> коллективных консультаций для</w:t>
      </w:r>
      <w:r w:rsidR="00A04B67"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="00A04B67"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родителей</w:t>
      </w:r>
      <w:r w:rsidR="00A04B67" w:rsidRPr="00AC35F0">
        <w:rPr>
          <w:rStyle w:val="apple-converted-space"/>
          <w:rFonts w:ascii="Bookman Old Style" w:hAnsi="Bookman Old Style" w:cs="Arial"/>
          <w:bCs/>
          <w:color w:val="000000"/>
          <w:bdr w:val="none" w:sz="0" w:space="0" w:color="auto" w:frame="1"/>
        </w:rPr>
        <w:t> </w:t>
      </w:r>
      <w:r w:rsidR="00AC35F0">
        <w:rPr>
          <w:rFonts w:ascii="Bookman Old Style" w:hAnsi="Bookman Old Style" w:cs="Arial"/>
          <w:color w:val="000000"/>
        </w:rPr>
        <w:t xml:space="preserve"> </w:t>
      </w:r>
    </w:p>
    <w:p w:rsidR="00A04B67" w:rsidRPr="00AC35F0" w:rsidRDefault="00A04B67" w:rsidP="005B0A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 использование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родительских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Fonts w:ascii="Bookman Old Style" w:hAnsi="Bookman Old Style" w:cs="Arial"/>
          <w:color w:val="000000"/>
        </w:rPr>
        <w:t>уголков как средства информационного просвещения;</w:t>
      </w:r>
    </w:p>
    <w:p w:rsidR="00A04B67" w:rsidRPr="00AC35F0" w:rsidRDefault="00A04B67" w:rsidP="005B0A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 оформление и использование наглядно – текстовой информации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="00AC35F0">
        <w:rPr>
          <w:rFonts w:ascii="Bookman Old Style" w:hAnsi="Bookman Old Style" w:cs="Arial"/>
          <w:i/>
          <w:iCs/>
          <w:color w:val="000000"/>
          <w:bdr w:val="none" w:sz="0" w:space="0" w:color="auto" w:frame="1"/>
        </w:rPr>
        <w:t xml:space="preserve"> </w:t>
      </w:r>
    </w:p>
    <w:p w:rsidR="00A04B67" w:rsidRPr="00AC35F0" w:rsidRDefault="00A04B67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856EA6">
        <w:rPr>
          <w:rFonts w:ascii="Bookman Old Style" w:hAnsi="Bookman Old Style" w:cs="Arial"/>
          <w:b/>
          <w:color w:val="000000"/>
        </w:rPr>
        <w:t>Консультативная</w:t>
      </w:r>
      <w:r w:rsidRPr="00856EA6">
        <w:rPr>
          <w:rStyle w:val="apple-converted-space"/>
          <w:rFonts w:ascii="Bookman Old Style" w:hAnsi="Bookman Old Style" w:cs="Arial"/>
          <w:b/>
          <w:color w:val="000000"/>
        </w:rPr>
        <w:t> </w:t>
      </w:r>
      <w:r w:rsidR="005543DC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 xml:space="preserve"> </w:t>
      </w:r>
    </w:p>
    <w:p w:rsidR="005543DC" w:rsidRDefault="00A04B67" w:rsidP="005543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 проведение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работы психолога с родителями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Fonts w:ascii="Bookman Old Style" w:hAnsi="Bookman Old Style" w:cs="Arial"/>
          <w:color w:val="000000"/>
        </w:rPr>
        <w:t>по укреплению их психологического</w:t>
      </w:r>
      <w:r w:rsidR="003D7725" w:rsidRPr="00AC35F0">
        <w:rPr>
          <w:rFonts w:ascii="Bookman Old Style" w:hAnsi="Bookman Old Style" w:cs="Arial"/>
          <w:color w:val="000000"/>
        </w:rPr>
        <w:t xml:space="preserve"> 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здоровья</w:t>
      </w:r>
      <w:r w:rsidRPr="00AC35F0">
        <w:rPr>
          <w:rStyle w:val="apple-converted-space"/>
          <w:rFonts w:ascii="Bookman Old Style" w:hAnsi="Bookman Old Style" w:cs="Arial"/>
          <w:bCs/>
          <w:color w:val="000000"/>
          <w:bdr w:val="none" w:sz="0" w:space="0" w:color="auto" w:frame="1"/>
        </w:rPr>
        <w:t> </w:t>
      </w:r>
      <w:r w:rsidR="00AC35F0">
        <w:rPr>
          <w:rFonts w:ascii="Bookman Old Style" w:hAnsi="Bookman Old Style" w:cs="Arial"/>
          <w:i/>
          <w:iCs/>
          <w:color w:val="000000"/>
          <w:bdr w:val="none" w:sz="0" w:space="0" w:color="auto" w:frame="1"/>
        </w:rPr>
        <w:t xml:space="preserve"> </w:t>
      </w:r>
    </w:p>
    <w:p w:rsidR="00A04B67" w:rsidRPr="00AC35F0" w:rsidRDefault="00A04B67" w:rsidP="005543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 консультации и рекомендации инструктора по ФИЗО, логопеда, воспитателей, музыкальных руководителей.</w:t>
      </w:r>
    </w:p>
    <w:p w:rsidR="00A04B67" w:rsidRPr="00AC35F0" w:rsidRDefault="00A04B67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856EA6">
        <w:rPr>
          <w:rFonts w:ascii="Bookman Old Style" w:hAnsi="Bookman Old Style" w:cs="Arial"/>
          <w:b/>
          <w:color w:val="000000"/>
        </w:rPr>
        <w:t>Организационная</w:t>
      </w:r>
      <w:r w:rsidR="003D7725"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:</w:t>
      </w:r>
    </w:p>
    <w:p w:rsidR="00A04B67" w:rsidRPr="00AC35F0" w:rsidRDefault="00A04B67" w:rsidP="005B0A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 xml:space="preserve">• проведение </w:t>
      </w:r>
      <w:proofErr w:type="spellStart"/>
      <w:r w:rsidRPr="00AC35F0">
        <w:rPr>
          <w:rFonts w:ascii="Bookman Old Style" w:hAnsi="Bookman Old Style" w:cs="Arial"/>
          <w:color w:val="000000"/>
        </w:rPr>
        <w:t>общедошкольных</w:t>
      </w:r>
      <w:proofErr w:type="spellEnd"/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родительских собраний</w:t>
      </w:r>
      <w:r w:rsidRPr="00AC35F0">
        <w:rPr>
          <w:rFonts w:ascii="Bookman Old Style" w:hAnsi="Bookman Old Style" w:cs="Arial"/>
          <w:color w:val="000000"/>
        </w:rPr>
        <w:t>;</w:t>
      </w:r>
    </w:p>
    <w:p w:rsidR="00E40949" w:rsidRDefault="00A04B67" w:rsidP="00E409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работа родительских клубов</w:t>
      </w:r>
      <w:r w:rsidRPr="00AC35F0">
        <w:rPr>
          <w:rFonts w:ascii="Bookman Old Style" w:hAnsi="Bookman Old Style" w:cs="Arial"/>
          <w:color w:val="000000"/>
        </w:rPr>
        <w:t>;</w:t>
      </w:r>
    </w:p>
    <w:p w:rsidR="00E40949" w:rsidRDefault="00A04B67" w:rsidP="00E409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 Дни открытых дверей;</w:t>
      </w:r>
    </w:p>
    <w:p w:rsidR="00A04B67" w:rsidRPr="00AC35F0" w:rsidRDefault="00A04B67" w:rsidP="00E409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 проведение семинаров – практикумов;</w:t>
      </w:r>
    </w:p>
    <w:p w:rsidR="00A04B67" w:rsidRPr="00AC35F0" w:rsidRDefault="00A04B67" w:rsidP="005B0A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 проведение совместных мероприятий с целью вовлечения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родителей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Fonts w:ascii="Bookman Old Style" w:hAnsi="Bookman Old Style" w:cs="Arial"/>
          <w:color w:val="000000"/>
        </w:rPr>
        <w:t>в образовательный процесс;</w:t>
      </w:r>
    </w:p>
    <w:p w:rsidR="00A04B67" w:rsidRPr="00AC35F0" w:rsidRDefault="00A04B67" w:rsidP="005B0A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• проектная</w:t>
      </w:r>
      <w:r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деятельность в детском саду</w:t>
      </w:r>
      <w:r w:rsidRPr="00AC35F0">
        <w:rPr>
          <w:rFonts w:ascii="Bookman Old Style" w:hAnsi="Bookman Old Style" w:cs="Arial"/>
          <w:color w:val="000000"/>
        </w:rPr>
        <w:t>.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>Главной задачей взаимодействия педагогов с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родителями</w:t>
      </w:r>
      <w:r w:rsidRPr="00611820">
        <w:rPr>
          <w:rStyle w:val="apple-converted-space"/>
          <w:rFonts w:ascii="Bookman Old Style" w:hAnsi="Bookman Old Style" w:cs="Arial"/>
          <w:color w:val="000000"/>
        </w:rPr>
        <w:t xml:space="preserve"> мы </w:t>
      </w:r>
      <w:r w:rsidRPr="00611820">
        <w:rPr>
          <w:rFonts w:ascii="Bookman Old Style" w:hAnsi="Bookman Old Style" w:cs="Arial"/>
          <w:color w:val="000000"/>
        </w:rPr>
        <w:t>считаем установление партнерских отношений, которые позволяют объединить усилия для сохранения и укрепления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здоровья детей</w:t>
      </w:r>
      <w:r w:rsidRPr="00611820">
        <w:rPr>
          <w:rFonts w:ascii="Bookman Old Style" w:hAnsi="Bookman Old Style" w:cs="Arial"/>
          <w:color w:val="000000"/>
        </w:rPr>
        <w:t>, создать атмосферу общности интересов и воспитательных усилий. Решение этой задачи требует с обеих сторон высокого уровня доверия и информированности.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>На проводимой ежегодно в ДОУ конференции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i/>
          <w:iCs/>
          <w:color w:val="000000"/>
          <w:bdr w:val="none" w:sz="0" w:space="0" w:color="auto" w:frame="1"/>
        </w:rPr>
        <w:t>«Физкультура и</w:t>
      </w:r>
      <w:r w:rsidRPr="00611820">
        <w:rPr>
          <w:rStyle w:val="apple-converted-space"/>
          <w:rFonts w:ascii="Bookman Old Style" w:hAnsi="Bookman Old Style" w:cs="Arial"/>
          <w:i/>
          <w:iCs/>
          <w:color w:val="000000"/>
          <w:bdr w:val="none" w:sz="0" w:space="0" w:color="auto" w:frame="1"/>
        </w:rPr>
        <w:t> </w:t>
      </w:r>
      <w:r w:rsidRPr="00611820">
        <w:rPr>
          <w:rStyle w:val="a5"/>
          <w:rFonts w:ascii="Bookman Old Style" w:hAnsi="Bookman Old Style" w:cs="Arial"/>
          <w:b w:val="0"/>
          <w:i/>
          <w:iCs/>
          <w:color w:val="000000"/>
          <w:bdr w:val="none" w:sz="0" w:space="0" w:color="auto" w:frame="1"/>
        </w:rPr>
        <w:t>здоровье</w:t>
      </w:r>
      <w:r w:rsidRPr="00611820">
        <w:rPr>
          <w:rFonts w:ascii="Bookman Old Style" w:hAnsi="Bookman Old Style" w:cs="Arial"/>
          <w:i/>
          <w:iCs/>
          <w:color w:val="000000"/>
          <w:bdr w:val="none" w:sz="0" w:space="0" w:color="auto" w:frame="1"/>
        </w:rPr>
        <w:t>»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родители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>знакомятся с содержанием физкультурно-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оздоровительной работы в ДОУ</w:t>
      </w:r>
      <w:r w:rsidRPr="00611820">
        <w:rPr>
          <w:rFonts w:ascii="Bookman Old Style" w:hAnsi="Bookman Old Style" w:cs="Arial"/>
          <w:color w:val="000000"/>
        </w:rPr>
        <w:t>.   А выступления из опыта семейного воспитания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i/>
          <w:iCs/>
          <w:color w:val="000000"/>
          <w:bdr w:val="none" w:sz="0" w:space="0" w:color="auto" w:frame="1"/>
        </w:rPr>
        <w:t>«Наша спортивная семья»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>вызвала живой отклик среди присутствующих. Результатом стало знакомство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родителей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 xml:space="preserve">воспитанников с новыми формами и методами физического воспитания в семье. 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>Семинары-практикумы на темы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здоровья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>стали традицией в нашем детском саду. Так на одном из них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i/>
          <w:iCs/>
          <w:color w:val="000000"/>
          <w:bdr w:val="none" w:sz="0" w:space="0" w:color="auto" w:frame="1"/>
        </w:rPr>
        <w:t>«Роль закаливании в развитии детей»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>был представлен практический и наглядный материал по знакомству с методикой закаливания по каждому возрасту. А обмен знаниями и умениями среди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родителей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>помог выявить положительный опыт закаливания в конкретных семьях. Многие поделились системой своего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оздоровления</w:t>
      </w:r>
      <w:r w:rsidRPr="00611820">
        <w:rPr>
          <w:rFonts w:ascii="Bookman Old Style" w:hAnsi="Bookman Old Style" w:cs="Arial"/>
          <w:color w:val="000000"/>
        </w:rPr>
        <w:t>, оценили её результативность.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>Практикуем приглашение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родителей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>на различные занятия, включая физкультурные, совместное участие взрослых и детей в проведении соревнований, подвижных игр и эстафет под руководством педагогов и специалистов ДОУ, Дни</w:t>
      </w:r>
      <w:r w:rsidRPr="00611820">
        <w:rPr>
          <w:rStyle w:val="apple-converted-space"/>
          <w:rFonts w:ascii="Bookman Old Style" w:hAnsi="Bookman Old Style" w:cs="Arial"/>
          <w:color w:val="000000"/>
        </w:rPr>
        <w:t xml:space="preserve"> и недели 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здоровья</w:t>
      </w:r>
      <w:r w:rsidRPr="00611820">
        <w:rPr>
          <w:rFonts w:ascii="Bookman Old Style" w:hAnsi="Bookman Old Style" w:cs="Arial"/>
          <w:color w:val="000000"/>
        </w:rPr>
        <w:t>.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 xml:space="preserve">7 апреля в ДОУ ежегодно проходит тематический день, посвященный Всемирному Дню 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Здоровья</w:t>
      </w:r>
      <w:r w:rsidRPr="00611820">
        <w:rPr>
          <w:rFonts w:ascii="Bookman Old Style" w:hAnsi="Bookman Old Style" w:cs="Arial"/>
          <w:color w:val="000000"/>
        </w:rPr>
        <w:t>.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 xml:space="preserve">    </w:t>
      </w:r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У нас регулярно проводятся дни открытых дверей с использованием ИКТ, показ занятий для родителей, совместные работы, презентации этих </w:t>
      </w:r>
      <w:r w:rsidRPr="00611820">
        <w:rPr>
          <w:rFonts w:ascii="Bookman Old Style" w:hAnsi="Bookman Old Style"/>
          <w:color w:val="000000"/>
          <w:shd w:val="clear" w:color="auto" w:fill="FFFFFF"/>
        </w:rPr>
        <w:lastRenderedPageBreak/>
        <w:t xml:space="preserve">работ, привлечение родителей к организации и участию в спортивных праздниках и развлечениях. </w:t>
      </w:r>
      <w:r w:rsidRPr="00611820">
        <w:rPr>
          <w:rFonts w:ascii="Bookman Old Style" w:hAnsi="Bookman Old Style"/>
          <w:color w:val="000000"/>
        </w:rPr>
        <w:t xml:space="preserve">Кроме того, участие </w:t>
      </w:r>
      <w:proofErr w:type="gramStart"/>
      <w:r w:rsidRPr="00611820">
        <w:rPr>
          <w:rFonts w:ascii="Bookman Old Style" w:hAnsi="Bookman Old Style"/>
          <w:color w:val="000000"/>
        </w:rPr>
        <w:t>в</w:t>
      </w:r>
      <w:proofErr w:type="gramEnd"/>
      <w:r w:rsidRPr="00611820">
        <w:rPr>
          <w:rFonts w:ascii="Bookman Old Style" w:hAnsi="Bookman Old Style"/>
          <w:color w:val="000000"/>
        </w:rPr>
        <w:t xml:space="preserve"> </w:t>
      </w:r>
      <w:proofErr w:type="gramStart"/>
      <w:r w:rsidRPr="00611820">
        <w:rPr>
          <w:rFonts w:ascii="Bookman Old Style" w:hAnsi="Bookman Old Style"/>
          <w:color w:val="000000"/>
        </w:rPr>
        <w:t>подобного</w:t>
      </w:r>
      <w:proofErr w:type="gramEnd"/>
      <w:r w:rsidRPr="00611820">
        <w:rPr>
          <w:rFonts w:ascii="Bookman Old Style" w:hAnsi="Bookman Old Style"/>
          <w:color w:val="000000"/>
        </w:rPr>
        <w:t xml:space="preserve"> рода мероприятиях повышает интерес к физической культуре и здоровому образу жизни, как детей, так и взрослых.  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 xml:space="preserve">Данная работа направлена на реализацию созданной в </w:t>
      </w:r>
      <w:proofErr w:type="gramStart"/>
      <w:r w:rsidRPr="00611820">
        <w:rPr>
          <w:rFonts w:ascii="Bookman Old Style" w:hAnsi="Bookman Old Style" w:cs="Arial"/>
          <w:color w:val="000000"/>
        </w:rPr>
        <w:t>нашем</w:t>
      </w:r>
      <w:proofErr w:type="gramEnd"/>
      <w:r w:rsidRPr="00611820">
        <w:rPr>
          <w:rFonts w:ascii="Bookman Old Style" w:hAnsi="Bookman Old Style" w:cs="Arial"/>
          <w:color w:val="000000"/>
        </w:rPr>
        <w:t xml:space="preserve"> ДОУ    программы 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i/>
          <w:iCs/>
          <w:color w:val="000000"/>
          <w:bdr w:val="none" w:sz="0" w:space="0" w:color="auto" w:frame="1"/>
        </w:rPr>
        <w:t>«</w:t>
      </w:r>
      <w:r w:rsidRPr="00611820">
        <w:rPr>
          <w:rStyle w:val="a5"/>
          <w:rFonts w:ascii="Bookman Old Style" w:hAnsi="Bookman Old Style" w:cs="Arial"/>
          <w:b w:val="0"/>
          <w:i/>
          <w:iCs/>
          <w:color w:val="000000"/>
          <w:bdr w:val="none" w:sz="0" w:space="0" w:color="auto" w:frame="1"/>
        </w:rPr>
        <w:t>Будь здоровым, малыш»</w:t>
      </w:r>
      <w:r w:rsidRPr="00611820">
        <w:rPr>
          <w:rFonts w:ascii="Bookman Old Style" w:hAnsi="Bookman Old Style" w:cs="Arial"/>
          <w:i/>
          <w:iCs/>
          <w:color w:val="000000"/>
          <w:bdr w:val="none" w:sz="0" w:space="0" w:color="auto" w:frame="1"/>
        </w:rPr>
        <w:t>»</w:t>
      </w:r>
      <w:r w:rsidRPr="00611820">
        <w:rPr>
          <w:rFonts w:ascii="Bookman Old Style" w:hAnsi="Bookman Old Style" w:cs="Arial"/>
          <w:color w:val="000000"/>
        </w:rPr>
        <w:t xml:space="preserve">. Это комплексная система воспитания ребенка-дошкольника, здорового физически,  всесторонне развитого, инициативного и раскрепощенного, с развитым чувством собственного достоинства, педагогов и родителей.  </w:t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left="60" w:firstLine="648"/>
        <w:jc w:val="both"/>
        <w:rPr>
          <w:rFonts w:ascii="Bookman Old Style" w:hAnsi="Bookman Old Style"/>
          <w:color w:val="000000"/>
        </w:rPr>
      </w:pPr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Сайт детского сада является активной площадкой для трансляции принципов здорового образа жизни. </w:t>
      </w:r>
      <w:r w:rsidRPr="00611820">
        <w:rPr>
          <w:rFonts w:ascii="Bookman Old Style" w:hAnsi="Bookman Old Style" w:cs="Arial"/>
          <w:color w:val="000000"/>
        </w:rPr>
        <w:t>Это способствует не только сохранению и укреплению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здоровья детей</w:t>
      </w:r>
      <w:r w:rsidRPr="00611820">
        <w:rPr>
          <w:rFonts w:ascii="Bookman Old Style" w:hAnsi="Bookman Old Style" w:cs="Arial"/>
          <w:color w:val="000000"/>
        </w:rPr>
        <w:t>, повышению активности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родителей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>в проведении совместных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оздоровительных</w:t>
      </w:r>
      <w:r w:rsidRPr="00611820">
        <w:rPr>
          <w:rStyle w:val="apple-converted-space"/>
          <w:rFonts w:ascii="Bookman Old Style" w:hAnsi="Bookman Old Style" w:cs="Arial"/>
          <w:color w:val="000000"/>
        </w:rPr>
        <w:t> </w:t>
      </w:r>
      <w:r w:rsidRPr="00611820">
        <w:rPr>
          <w:rFonts w:ascii="Bookman Old Style" w:hAnsi="Bookman Old Style" w:cs="Arial"/>
          <w:color w:val="000000"/>
        </w:rPr>
        <w:t xml:space="preserve">мероприятий с детьми. </w:t>
      </w:r>
      <w:r w:rsidRPr="00611820">
        <w:rPr>
          <w:rFonts w:ascii="Bookman Old Style" w:hAnsi="Bookman Old Style"/>
          <w:color w:val="000000"/>
        </w:rPr>
        <w:br/>
      </w:r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     </w:t>
      </w:r>
      <w:proofErr w:type="gramStart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В рамках реализации программы активно используются инновационные технологии такие, как «БОС - здоровье» (Учимся и </w:t>
      </w:r>
      <w:proofErr w:type="spellStart"/>
      <w:r w:rsidRPr="00611820">
        <w:rPr>
          <w:rFonts w:ascii="Bookman Old Style" w:hAnsi="Bookman Old Style"/>
          <w:color w:val="000000"/>
          <w:shd w:val="clear" w:color="auto" w:fill="FFFFFF"/>
        </w:rPr>
        <w:t>оздоравливаемся</w:t>
      </w:r>
      <w:proofErr w:type="spell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), элементы </w:t>
      </w:r>
      <w:proofErr w:type="spellStart"/>
      <w:r w:rsidRPr="00611820">
        <w:rPr>
          <w:rFonts w:ascii="Bookman Old Style" w:hAnsi="Bookman Old Style"/>
          <w:color w:val="000000"/>
          <w:shd w:val="clear" w:color="auto" w:fill="FFFFFF"/>
        </w:rPr>
        <w:t>Хатха-йога</w:t>
      </w:r>
      <w:proofErr w:type="spell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для дошкольников, </w:t>
      </w:r>
      <w:proofErr w:type="spellStart"/>
      <w:r w:rsidRPr="00611820">
        <w:rPr>
          <w:rFonts w:ascii="Bookman Old Style" w:hAnsi="Bookman Old Style"/>
          <w:color w:val="000000"/>
          <w:shd w:val="clear" w:color="auto" w:fill="FFFFFF"/>
        </w:rPr>
        <w:t>фитбол</w:t>
      </w:r>
      <w:proofErr w:type="spellEnd"/>
      <w:r w:rsidRPr="00611820">
        <w:rPr>
          <w:rFonts w:ascii="Bookman Old Style" w:hAnsi="Bookman Old Style"/>
          <w:color w:val="000000"/>
          <w:shd w:val="clear" w:color="auto" w:fill="FFFFFF"/>
        </w:rPr>
        <w:t xml:space="preserve"> – гимнастика, </w:t>
      </w:r>
      <w:r w:rsidRPr="00611820">
        <w:rPr>
          <w:rFonts w:ascii="Bookman Old Style" w:hAnsi="Bookman Old Style" w:cstheme="minorHAnsi"/>
          <w:b/>
          <w:bCs/>
          <w:i/>
          <w:iCs/>
        </w:rPr>
        <w:t>«час» двигательного творче</w:t>
      </w:r>
      <w:r w:rsidRPr="00611820">
        <w:rPr>
          <w:rFonts w:ascii="Bookman Old Style" w:hAnsi="Bookman Old Style" w:cstheme="minorHAnsi"/>
          <w:b/>
          <w:bCs/>
          <w:i/>
          <w:iCs/>
        </w:rPr>
        <w:softHyphen/>
        <w:t>ства, </w:t>
      </w:r>
      <w:r w:rsidRPr="00611820">
        <w:rPr>
          <w:rFonts w:ascii="Bookman Old Style" w:hAnsi="Bookman Old Style" w:cstheme="minorHAnsi"/>
        </w:rPr>
        <w:t xml:space="preserve">когда </w:t>
      </w:r>
      <w:r>
        <w:rPr>
          <w:rFonts w:ascii="Bookman Old Style" w:hAnsi="Bookman Old Style" w:cstheme="minorHAnsi"/>
        </w:rPr>
        <w:t xml:space="preserve">дети </w:t>
      </w:r>
      <w:r w:rsidRPr="00611820">
        <w:rPr>
          <w:rFonts w:ascii="Bookman Old Style" w:hAnsi="Bookman Old Style" w:cstheme="minorHAnsi"/>
        </w:rPr>
        <w:t xml:space="preserve"> имеют возмож</w:t>
      </w:r>
      <w:r w:rsidRPr="00611820">
        <w:rPr>
          <w:rFonts w:ascii="Bookman Old Style" w:hAnsi="Bookman Old Style" w:cstheme="minorHAnsi"/>
        </w:rPr>
        <w:softHyphen/>
        <w:t>ность сами выбрать вид двигатель</w:t>
      </w:r>
      <w:r w:rsidRPr="00611820">
        <w:rPr>
          <w:rFonts w:ascii="Bookman Old Style" w:hAnsi="Bookman Old Style" w:cstheme="minorHAnsi"/>
        </w:rPr>
        <w:softHyphen/>
        <w:t>ной деятельности, спортивный ин</w:t>
      </w:r>
      <w:r w:rsidRPr="00611820">
        <w:rPr>
          <w:rFonts w:ascii="Bookman Old Style" w:hAnsi="Bookman Old Style" w:cstheme="minorHAnsi"/>
        </w:rPr>
        <w:softHyphen/>
        <w:t>вентарь, партнера и т.д., другими словами, дети могут почувствовать себя хозяевами в спортивном зале, освоить его пространство.</w:t>
      </w:r>
      <w:proofErr w:type="gramEnd"/>
      <w:r w:rsidRPr="00611820">
        <w:rPr>
          <w:rFonts w:ascii="Bookman Old Style" w:hAnsi="Bookman Old Style" w:cstheme="minorHAnsi"/>
        </w:rPr>
        <w:t xml:space="preserve"> Отсут</w:t>
      </w:r>
      <w:r w:rsidRPr="00611820">
        <w:rPr>
          <w:rFonts w:ascii="Bookman Old Style" w:hAnsi="Bookman Old Style" w:cstheme="minorHAnsi"/>
        </w:rPr>
        <w:softHyphen/>
        <w:t>ствие внешней регламентации позволяет им</w:t>
      </w:r>
      <w:r>
        <w:rPr>
          <w:rFonts w:ascii="Bookman Old Style" w:hAnsi="Bookman Old Style" w:cstheme="minorHAnsi"/>
        </w:rPr>
        <w:t xml:space="preserve"> оценивать собственные действия</w:t>
      </w:r>
      <w:r w:rsidRPr="00611820">
        <w:rPr>
          <w:rFonts w:ascii="Bookman Old Style" w:hAnsi="Bookman Old Style" w:cstheme="minorHAnsi"/>
        </w:rPr>
        <w:t>.</w:t>
      </w:r>
      <w:r w:rsidRPr="00611820">
        <w:rPr>
          <w:rFonts w:ascii="Bookman Old Style" w:hAnsi="Bookman Old Style"/>
          <w:shd w:val="clear" w:color="auto" w:fill="FFFFFF"/>
        </w:rPr>
        <w:tab/>
      </w:r>
    </w:p>
    <w:p w:rsidR="00D3484B" w:rsidRPr="00611820" w:rsidRDefault="00D3484B" w:rsidP="00D3484B">
      <w:pPr>
        <w:pStyle w:val="a3"/>
        <w:shd w:val="clear" w:color="auto" w:fill="FFFFFF"/>
        <w:spacing w:before="0" w:beforeAutospacing="0" w:after="0" w:afterAutospacing="0" w:line="276" w:lineRule="auto"/>
        <w:ind w:left="60" w:firstLine="708"/>
        <w:jc w:val="both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  <w:color w:val="000000"/>
        </w:rPr>
        <w:t>В детском саду ведутся занятия кружков по дополнительному образованию</w:t>
      </w:r>
      <w:r w:rsidRPr="00611820">
        <w:rPr>
          <w:rStyle w:val="apple-converted-space"/>
          <w:rFonts w:ascii="Bookman Old Style" w:hAnsi="Bookman Old Style" w:cs="Arial"/>
          <w:color w:val="000000"/>
        </w:rPr>
        <w:t xml:space="preserve">  детей физкультурно-оздоровительной направленности: </w:t>
      </w:r>
      <w:r w:rsidRPr="00611820">
        <w:rPr>
          <w:rFonts w:ascii="Bookman Old Style" w:hAnsi="Bookman Old Style" w:cs="Arial"/>
          <w:i/>
          <w:iCs/>
          <w:color w:val="000000"/>
          <w:bdr w:val="none" w:sz="0" w:space="0" w:color="auto" w:frame="1"/>
        </w:rPr>
        <w:t>«Школа мяча»</w:t>
      </w:r>
      <w:r w:rsidRPr="00611820">
        <w:rPr>
          <w:rFonts w:ascii="Bookman Old Style" w:hAnsi="Bookman Old Style" w:cs="Arial"/>
          <w:color w:val="000000"/>
        </w:rPr>
        <w:t xml:space="preserve">, группа общефизической подготовки, </w:t>
      </w:r>
      <w:proofErr w:type="spellStart"/>
      <w:r w:rsidRPr="00611820">
        <w:rPr>
          <w:rFonts w:ascii="Bookman Old Style" w:hAnsi="Bookman Old Style" w:cs="Arial"/>
          <w:color w:val="000000"/>
        </w:rPr>
        <w:t>тхэквандо</w:t>
      </w:r>
      <w:proofErr w:type="spellEnd"/>
      <w:r w:rsidRPr="00611820">
        <w:rPr>
          <w:rFonts w:ascii="Bookman Old Style" w:hAnsi="Bookman Old Style" w:cs="Arial"/>
          <w:color w:val="000000"/>
        </w:rPr>
        <w:t>, гимнастика, шахматы.</w:t>
      </w:r>
    </w:p>
    <w:p w:rsidR="007E55DD" w:rsidRDefault="00537E4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>Благодаря пров</w:t>
      </w:r>
      <w:r w:rsidR="00856EA6">
        <w:rPr>
          <w:rFonts w:ascii="Bookman Old Style" w:hAnsi="Bookman Old Style" w:cs="Arial"/>
          <w:color w:val="000000"/>
        </w:rPr>
        <w:t>о</w:t>
      </w:r>
      <w:r w:rsidRPr="00AC35F0">
        <w:rPr>
          <w:rFonts w:ascii="Bookman Old Style" w:hAnsi="Bookman Old Style" w:cs="Arial"/>
          <w:color w:val="000000"/>
        </w:rPr>
        <w:t>д</w:t>
      </w:r>
      <w:r w:rsidR="00856EA6">
        <w:rPr>
          <w:rFonts w:ascii="Bookman Old Style" w:hAnsi="Bookman Old Style" w:cs="Arial"/>
          <w:color w:val="000000"/>
        </w:rPr>
        <w:t>им</w:t>
      </w:r>
      <w:r w:rsidRPr="00AC35F0">
        <w:rPr>
          <w:rFonts w:ascii="Bookman Old Style" w:hAnsi="Bookman Old Style" w:cs="Arial"/>
          <w:color w:val="000000"/>
        </w:rPr>
        <w:t xml:space="preserve">ой </w:t>
      </w:r>
      <w:r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работе</w:t>
      </w:r>
      <w:r w:rsidRPr="00AC35F0">
        <w:rPr>
          <w:rFonts w:ascii="Bookman Old Style" w:hAnsi="Bookman Old Style" w:cs="Arial"/>
          <w:color w:val="000000"/>
        </w:rPr>
        <w:t>, многие дошкольники стали по</w:t>
      </w:r>
      <w:r w:rsidR="00856EA6">
        <w:rPr>
          <w:rFonts w:ascii="Bookman Old Style" w:hAnsi="Bookman Old Style" w:cs="Arial"/>
          <w:color w:val="000000"/>
        </w:rPr>
        <w:t>сещать спортивные секции</w:t>
      </w:r>
      <w:r w:rsidR="0040602F">
        <w:rPr>
          <w:rFonts w:ascii="Bookman Old Style" w:hAnsi="Bookman Old Style" w:cs="Arial"/>
          <w:color w:val="000000"/>
        </w:rPr>
        <w:t xml:space="preserve"> и школы, </w:t>
      </w:r>
      <w:r w:rsidR="00856EA6">
        <w:rPr>
          <w:rFonts w:ascii="Bookman Old Style" w:hAnsi="Bookman Old Style" w:cs="Arial"/>
          <w:color w:val="000000"/>
        </w:rPr>
        <w:t xml:space="preserve"> и </w:t>
      </w:r>
      <w:r w:rsidRPr="00AC35F0">
        <w:rPr>
          <w:rFonts w:ascii="Bookman Old Style" w:hAnsi="Bookman Old Style" w:cs="Arial"/>
          <w:color w:val="000000"/>
        </w:rPr>
        <w:t xml:space="preserve"> занимают призовые места на </w:t>
      </w:r>
      <w:proofErr w:type="gramStart"/>
      <w:r w:rsidRPr="00AC35F0">
        <w:rPr>
          <w:rFonts w:ascii="Bookman Old Style" w:hAnsi="Bookman Old Style" w:cs="Arial"/>
          <w:color w:val="000000"/>
        </w:rPr>
        <w:t>городских</w:t>
      </w:r>
      <w:proofErr w:type="gramEnd"/>
      <w:r w:rsidRPr="00AC35F0">
        <w:rPr>
          <w:rFonts w:ascii="Bookman Old Style" w:hAnsi="Bookman Old Style" w:cs="Arial"/>
          <w:color w:val="000000"/>
        </w:rPr>
        <w:t xml:space="preserve"> и </w:t>
      </w: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 w:rsidRPr="00AC35F0">
        <w:rPr>
          <w:rFonts w:ascii="Bookman Old Style" w:hAnsi="Bookman Old Style" w:cs="Arial"/>
          <w:color w:val="000000"/>
        </w:rPr>
        <w:t xml:space="preserve">краевых </w:t>
      </w:r>
      <w:proofErr w:type="gramStart"/>
      <w:r w:rsidRPr="00AC35F0">
        <w:rPr>
          <w:rFonts w:ascii="Bookman Old Style" w:hAnsi="Bookman Old Style" w:cs="Arial"/>
          <w:color w:val="000000"/>
        </w:rPr>
        <w:t>соревнованиях</w:t>
      </w:r>
      <w:proofErr w:type="gramEnd"/>
      <w:r>
        <w:rPr>
          <w:rFonts w:ascii="Bookman Old Style" w:hAnsi="Bookman Old Style" w:cs="Arial"/>
          <w:color w:val="000000"/>
        </w:rPr>
        <w:t xml:space="preserve"> по художественной гимнастике и </w:t>
      </w:r>
      <w:proofErr w:type="spellStart"/>
      <w:r>
        <w:rPr>
          <w:rFonts w:ascii="Bookman Old Style" w:hAnsi="Bookman Old Style" w:cs="Arial"/>
          <w:color w:val="000000"/>
        </w:rPr>
        <w:t>тхэквандо</w:t>
      </w:r>
      <w:proofErr w:type="spellEnd"/>
      <w:r>
        <w:rPr>
          <w:rFonts w:ascii="Bookman Old Style" w:hAnsi="Bookman Old Style" w:cs="Arial"/>
          <w:color w:val="000000"/>
        </w:rPr>
        <w:t>, шахматам.</w:t>
      </w:r>
    </w:p>
    <w:p w:rsidR="007E55DD" w:rsidRDefault="00D3484B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107315</wp:posOffset>
            </wp:positionV>
            <wp:extent cx="2670810" cy="1783080"/>
            <wp:effectExtent l="19050" t="0" r="0" b="0"/>
            <wp:wrapNone/>
            <wp:docPr id="2" name="Рисунок 1" descr="C:\Users\1\Downloads\шахматы\ty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шахматы\ty-1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5DD">
        <w:rPr>
          <w:rFonts w:ascii="Bookman Old Style" w:hAnsi="Bookman Old Style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61595</wp:posOffset>
            </wp:positionV>
            <wp:extent cx="2823210" cy="1882140"/>
            <wp:effectExtent l="19050" t="0" r="0" b="0"/>
            <wp:wrapNone/>
            <wp:docPr id="13" name="Рисунок 10" descr="DSC_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_07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537E4D" w:rsidRPr="00AC35F0" w:rsidRDefault="00537E4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ДОУ победитель городского смотра-конкурса «Лучшая спортивная площадка ДОУ» и призер (3 место) краевого смотра-конкурса «Лучшая спортивная площадка ДОУ».  В 2016 г</w:t>
      </w:r>
      <w:proofErr w:type="gramStart"/>
      <w:r>
        <w:rPr>
          <w:rFonts w:ascii="Bookman Old Style" w:hAnsi="Bookman Old Style" w:cs="Arial"/>
          <w:color w:val="000000"/>
        </w:rPr>
        <w:t>.н</w:t>
      </w:r>
      <w:proofErr w:type="gramEnd"/>
      <w:r>
        <w:rPr>
          <w:rFonts w:ascii="Bookman Old Style" w:hAnsi="Bookman Old Style" w:cs="Arial"/>
          <w:color w:val="000000"/>
        </w:rPr>
        <w:t>аши воспитанники приняли активное участие в физкультурном фестиваля «Старты надежд», посвященный сдачам норм ГТО.</w:t>
      </w: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D3484B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-311785</wp:posOffset>
            </wp:positionV>
            <wp:extent cx="3253105" cy="2156460"/>
            <wp:effectExtent l="19050" t="0" r="4445" b="0"/>
            <wp:wrapNone/>
            <wp:docPr id="3" name="Рисунок 2" descr="big50769dsc_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50769dsc_0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D3484B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99695</wp:posOffset>
            </wp:positionV>
            <wp:extent cx="3086100" cy="2087880"/>
            <wp:effectExtent l="19050" t="0" r="0" b="0"/>
            <wp:wrapNone/>
            <wp:docPr id="11" name="Рисунок 9" descr="IMG_20160521_11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60521_1146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202" t="13919" r="4111" b="9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53975</wp:posOffset>
            </wp:positionV>
            <wp:extent cx="3177540" cy="2133600"/>
            <wp:effectExtent l="19050" t="0" r="3810" b="0"/>
            <wp:wrapNone/>
            <wp:docPr id="4" name="Рисунок 8" descr="big50769dsc_019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g50769dsc_0191 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7E55DD" w:rsidRDefault="007E55DD" w:rsidP="005B0A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  <w:color w:val="000000"/>
        </w:rPr>
      </w:pPr>
    </w:p>
    <w:p w:rsidR="00F078E6" w:rsidRPr="00611820" w:rsidRDefault="00F078E6" w:rsidP="00F078E6">
      <w:pPr>
        <w:spacing w:line="276" w:lineRule="auto"/>
        <w:textAlignment w:val="baseline"/>
        <w:rPr>
          <w:rFonts w:ascii="Bookman Old Style" w:hAnsi="Bookman Old Style" w:cs="Arial"/>
          <w:color w:val="000000"/>
        </w:rPr>
      </w:pPr>
      <w:r w:rsidRPr="00611820">
        <w:rPr>
          <w:rFonts w:ascii="Bookman Old Style" w:hAnsi="Bookman Old Style" w:cs="Arial"/>
        </w:rPr>
        <w:t xml:space="preserve">        </w:t>
      </w:r>
      <w:r w:rsidRPr="00611820">
        <w:rPr>
          <w:rFonts w:ascii="Bookman Old Style" w:hAnsi="Bookman Old Style" w:cs="Arial"/>
          <w:color w:val="000000"/>
          <w:bdr w:val="none" w:sz="0" w:space="0" w:color="auto" w:frame="1"/>
        </w:rPr>
        <w:t>Единственным путем, позволяющим мобилизовать весь коллектив учреждения на борьбу за здоровье детей, является, на наш взгляд, работа на конечный результат – показатели заболеваемости и посещаемости детей, выступающие в качестве критерия материального поощрения работников.</w:t>
      </w:r>
    </w:p>
    <w:p w:rsidR="00F078E6" w:rsidRPr="00611820" w:rsidRDefault="00F078E6" w:rsidP="00F078E6">
      <w:pPr>
        <w:spacing w:line="276" w:lineRule="auto"/>
        <w:ind w:firstLine="708"/>
        <w:rPr>
          <w:rFonts w:ascii="Bookman Old Style" w:hAnsi="Bookman Old Style" w:cs="Arial"/>
        </w:rPr>
      </w:pPr>
      <w:r w:rsidRPr="00611820">
        <w:rPr>
          <w:rFonts w:ascii="Bookman Old Style" w:hAnsi="Bookman Old Style"/>
        </w:rPr>
        <w:t xml:space="preserve">Анализ данных мониторинга показывает положительную динамику уровня физического развития детей и снижение заболеваемости с10,2 % в  2014 </w:t>
      </w:r>
      <w:proofErr w:type="spellStart"/>
      <w:r w:rsidRPr="00611820">
        <w:rPr>
          <w:rFonts w:ascii="Bookman Old Style" w:hAnsi="Bookman Old Style"/>
        </w:rPr>
        <w:t>г</w:t>
      </w:r>
      <w:proofErr w:type="gramStart"/>
      <w:r w:rsidRPr="00611820">
        <w:rPr>
          <w:rFonts w:ascii="Bookman Old Style" w:hAnsi="Bookman Old Style"/>
        </w:rPr>
        <w:t>.-</w:t>
      </w:r>
      <w:proofErr w:type="gramEnd"/>
      <w:r w:rsidRPr="00611820">
        <w:rPr>
          <w:rFonts w:ascii="Bookman Old Style" w:hAnsi="Bookman Old Style"/>
        </w:rPr>
        <w:t>до</w:t>
      </w:r>
      <w:proofErr w:type="spellEnd"/>
      <w:r w:rsidRPr="00611820">
        <w:rPr>
          <w:rFonts w:ascii="Bookman Old Style" w:hAnsi="Bookman Old Style"/>
        </w:rPr>
        <w:t xml:space="preserve"> 4,6% в 2016 г., что подтверждает эффективность использования разработанной системы   физкультурно-оздоровительной работы в  ДОУ.</w:t>
      </w:r>
      <w:r w:rsidRPr="00611820">
        <w:rPr>
          <w:rFonts w:ascii="Bookman Old Style" w:hAnsi="Bookman Old Style"/>
          <w:shd w:val="clear" w:color="auto" w:fill="040E7C"/>
        </w:rPr>
        <w:t xml:space="preserve"> </w:t>
      </w:r>
    </w:p>
    <w:p w:rsidR="00A04B67" w:rsidRPr="00F078E6" w:rsidRDefault="00F078E6" w:rsidP="00F078E6">
      <w:pPr>
        <w:pStyle w:val="a3"/>
        <w:shd w:val="clear" w:color="auto" w:fill="FFFFFF"/>
        <w:spacing w:before="0" w:beforeAutospacing="0" w:after="0" w:afterAutospacing="0" w:line="276" w:lineRule="auto"/>
        <w:ind w:left="60" w:firstLine="648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1820">
        <w:rPr>
          <w:rFonts w:ascii="Bookman Old Style" w:hAnsi="Bookman Old Style"/>
          <w:color w:val="000000"/>
        </w:rPr>
        <w:t xml:space="preserve"> </w:t>
      </w:r>
      <w:r w:rsidRPr="00611820">
        <w:rPr>
          <w:rFonts w:ascii="Bookman Old Style" w:hAnsi="Bookman Old Style" w:cs="Arial"/>
          <w:color w:val="000000"/>
        </w:rPr>
        <w:t xml:space="preserve"> </w:t>
      </w:r>
      <w:r w:rsidR="00A04B67" w:rsidRPr="00AC35F0">
        <w:rPr>
          <w:rFonts w:ascii="Bookman Old Style" w:hAnsi="Bookman Old Style" w:cs="Arial"/>
          <w:color w:val="000000"/>
        </w:rPr>
        <w:t>Ведь только</w:t>
      </w:r>
      <w:r w:rsidR="00A04B67"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="00A04B67"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здоровый</w:t>
      </w:r>
      <w:r w:rsidR="00A04B67"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="00A04B67" w:rsidRPr="00AC35F0">
        <w:rPr>
          <w:rFonts w:ascii="Bookman Old Style" w:hAnsi="Bookman Old Style" w:cs="Arial"/>
          <w:color w:val="000000"/>
        </w:rPr>
        <w:t>ребенок жизнерадостен, оптимистичен, открыт в общении со сверстниками и взрослыми. А это залог успешного развития личности, формирование привычки и потребности в</w:t>
      </w:r>
      <w:r w:rsidR="00A04B67" w:rsidRPr="00AC35F0">
        <w:rPr>
          <w:rStyle w:val="apple-converted-space"/>
          <w:rFonts w:ascii="Bookman Old Style" w:hAnsi="Bookman Old Style" w:cs="Arial"/>
          <w:color w:val="000000"/>
        </w:rPr>
        <w:t> </w:t>
      </w:r>
      <w:r w:rsidR="00A04B67" w:rsidRPr="00AC35F0">
        <w:rPr>
          <w:rStyle w:val="a5"/>
          <w:rFonts w:ascii="Bookman Old Style" w:hAnsi="Bookman Old Style" w:cs="Arial"/>
          <w:b w:val="0"/>
          <w:color w:val="000000"/>
          <w:bdr w:val="none" w:sz="0" w:space="0" w:color="auto" w:frame="1"/>
        </w:rPr>
        <w:t>здоровом образе жизни</w:t>
      </w:r>
      <w:r w:rsidR="00A04B67" w:rsidRPr="00AC35F0">
        <w:rPr>
          <w:rFonts w:ascii="Bookman Old Style" w:hAnsi="Bookman Old Style" w:cs="Arial"/>
          <w:color w:val="000000"/>
        </w:rPr>
        <w:t>.</w:t>
      </w:r>
    </w:p>
    <w:p w:rsidR="00B81FDD" w:rsidRPr="007E55DD" w:rsidRDefault="00F078E6" w:rsidP="007E55DD">
      <w:pPr>
        <w:pStyle w:val="a3"/>
        <w:shd w:val="clear" w:color="auto" w:fill="FFFFFF"/>
        <w:spacing w:before="0" w:beforeAutospacing="0" w:after="0" w:afterAutospacing="0" w:line="276" w:lineRule="auto"/>
        <w:ind w:left="60" w:firstLine="648"/>
        <w:jc w:val="both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z w:val="40"/>
        </w:rPr>
        <w:t xml:space="preserve"> </w:t>
      </w:r>
      <w:r w:rsidR="007E55DD">
        <w:rPr>
          <w:rFonts w:ascii="Bookman Old Style" w:hAnsi="Bookman Old Style"/>
          <w:b/>
          <w:color w:val="000000"/>
        </w:rPr>
        <w:t xml:space="preserve"> </w:t>
      </w:r>
      <w:r>
        <w:rPr>
          <w:rFonts w:ascii="Bookman Old Style" w:hAnsi="Bookman Old Style"/>
          <w:b/>
          <w:color w:val="000000"/>
        </w:rPr>
        <w:t xml:space="preserve"> </w:t>
      </w:r>
      <w:r w:rsidRPr="00611820">
        <w:rPr>
          <w:rFonts w:ascii="Bookman Old Style" w:hAnsi="Bookman Old Style"/>
          <w:color w:val="000000"/>
          <w:shd w:val="clear" w:color="auto" w:fill="FFFFFF"/>
        </w:rPr>
        <w:t>Коллектив, дети, и родители готовы принимать участие в сдачи норм ГТО.</w:t>
      </w:r>
    </w:p>
    <w:sectPr w:rsidR="00B81FDD" w:rsidRPr="007E55DD" w:rsidSect="007D1F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B1C"/>
    <w:multiLevelType w:val="hybridMultilevel"/>
    <w:tmpl w:val="6A0231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DAC419F"/>
    <w:multiLevelType w:val="hybridMultilevel"/>
    <w:tmpl w:val="C082BB80"/>
    <w:lvl w:ilvl="0" w:tplc="D0747B12">
      <w:start w:val="1"/>
      <w:numFmt w:val="decimal"/>
      <w:lvlText w:val="%1."/>
      <w:lvlJc w:val="left"/>
      <w:pPr>
        <w:ind w:left="1068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347B06"/>
    <w:multiLevelType w:val="multilevel"/>
    <w:tmpl w:val="CFC8DE3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5519"/>
    <w:rsid w:val="000308C2"/>
    <w:rsid w:val="000A51A2"/>
    <w:rsid w:val="0010741A"/>
    <w:rsid w:val="00113500"/>
    <w:rsid w:val="00141A7C"/>
    <w:rsid w:val="00164826"/>
    <w:rsid w:val="00223A02"/>
    <w:rsid w:val="002E4F92"/>
    <w:rsid w:val="003433C4"/>
    <w:rsid w:val="003D7725"/>
    <w:rsid w:val="0040602F"/>
    <w:rsid w:val="004B5519"/>
    <w:rsid w:val="004F25D7"/>
    <w:rsid w:val="00537E4D"/>
    <w:rsid w:val="005543DC"/>
    <w:rsid w:val="005B0A32"/>
    <w:rsid w:val="006B3498"/>
    <w:rsid w:val="00703596"/>
    <w:rsid w:val="007D1F91"/>
    <w:rsid w:val="007E55DD"/>
    <w:rsid w:val="008143A2"/>
    <w:rsid w:val="00825FF9"/>
    <w:rsid w:val="00856EA6"/>
    <w:rsid w:val="00865E50"/>
    <w:rsid w:val="008E5815"/>
    <w:rsid w:val="008F48A3"/>
    <w:rsid w:val="00965575"/>
    <w:rsid w:val="009A00EA"/>
    <w:rsid w:val="00A04B67"/>
    <w:rsid w:val="00A83094"/>
    <w:rsid w:val="00A87BE8"/>
    <w:rsid w:val="00AA476E"/>
    <w:rsid w:val="00AC35F0"/>
    <w:rsid w:val="00B81FDD"/>
    <w:rsid w:val="00C3182D"/>
    <w:rsid w:val="00C85999"/>
    <w:rsid w:val="00D3484B"/>
    <w:rsid w:val="00DB4FDA"/>
    <w:rsid w:val="00E40949"/>
    <w:rsid w:val="00F078E6"/>
    <w:rsid w:val="00F1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5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5519"/>
  </w:style>
  <w:style w:type="character" w:styleId="a4">
    <w:name w:val="Hyperlink"/>
    <w:basedOn w:val="a0"/>
    <w:rsid w:val="00C85999"/>
    <w:rPr>
      <w:color w:val="0000FF"/>
      <w:u w:val="single"/>
    </w:rPr>
  </w:style>
  <w:style w:type="character" w:styleId="a5">
    <w:name w:val="Strong"/>
    <w:basedOn w:val="a0"/>
    <w:uiPriority w:val="22"/>
    <w:qFormat/>
    <w:rsid w:val="00C85999"/>
    <w:rPr>
      <w:b/>
      <w:bCs/>
    </w:rPr>
  </w:style>
  <w:style w:type="paragraph" w:styleId="a6">
    <w:name w:val="Balloon Text"/>
    <w:basedOn w:val="a"/>
    <w:link w:val="a7"/>
    <w:rsid w:val="00E409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40949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D3484B"/>
    <w:rPr>
      <w:i/>
      <w:iCs/>
    </w:rPr>
  </w:style>
  <w:style w:type="paragraph" w:styleId="a9">
    <w:name w:val="List Paragraph"/>
    <w:basedOn w:val="a"/>
    <w:uiPriority w:val="34"/>
    <w:qFormat/>
    <w:rsid w:val="00D3484B"/>
    <w:pPr>
      <w:ind w:left="720"/>
      <w:contextualSpacing/>
    </w:pPr>
  </w:style>
  <w:style w:type="paragraph" w:customStyle="1" w:styleId="c0">
    <w:name w:val="c0"/>
    <w:basedOn w:val="a"/>
    <w:rsid w:val="00D3484B"/>
    <w:pPr>
      <w:spacing w:before="100" w:beforeAutospacing="1" w:after="100" w:afterAutospacing="1"/>
    </w:pPr>
  </w:style>
  <w:style w:type="character" w:customStyle="1" w:styleId="c3">
    <w:name w:val="c3"/>
    <w:basedOn w:val="a0"/>
    <w:rsid w:val="00D3484B"/>
  </w:style>
  <w:style w:type="paragraph" w:customStyle="1" w:styleId="c2">
    <w:name w:val="c2"/>
    <w:basedOn w:val="a"/>
    <w:rsid w:val="00D34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DEA422-5B9C-4644-B024-D78623AFDD2A}" type="doc">
      <dgm:prSet loTypeId="urn:microsoft.com/office/officeart/2005/8/layout/hList3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20BCEA7-717E-4886-8FA1-AA57E718A77C}">
      <dgm:prSet phldrT="[Текст]" custT="1"/>
      <dgm:spPr/>
      <dgm:t>
        <a:bodyPr/>
        <a:lstStyle/>
        <a:p>
          <a:pPr algn="ctr"/>
          <a:r>
            <a:rPr lang="ru-RU" sz="1800"/>
            <a:t>Направления работы</a:t>
          </a:r>
        </a:p>
      </dgm:t>
    </dgm:pt>
    <dgm:pt modelId="{8461859A-1FD2-4CE4-B8D5-AF3C8DF86294}" type="parTrans" cxnId="{D41A0369-B3DB-40A5-92BA-0AC0CE2FE662}">
      <dgm:prSet/>
      <dgm:spPr/>
      <dgm:t>
        <a:bodyPr/>
        <a:lstStyle/>
        <a:p>
          <a:endParaRPr lang="ru-RU"/>
        </a:p>
      </dgm:t>
    </dgm:pt>
    <dgm:pt modelId="{F96AE3BA-8B33-4132-984F-2B044E156FC9}" type="sibTrans" cxnId="{D41A0369-B3DB-40A5-92BA-0AC0CE2FE662}">
      <dgm:prSet/>
      <dgm:spPr/>
      <dgm:t>
        <a:bodyPr/>
        <a:lstStyle/>
        <a:p>
          <a:endParaRPr lang="ru-RU"/>
        </a:p>
      </dgm:t>
    </dgm:pt>
    <dgm:pt modelId="{971548C0-E0BA-404A-8ECE-9B10C6464108}">
      <dgm:prSet phldrT="[Текст]"/>
      <dgm:spPr/>
      <dgm:t>
        <a:bodyPr/>
        <a:lstStyle/>
        <a:p>
          <a:pPr algn="ctr"/>
          <a:r>
            <a:rPr lang="ru-RU" b="1"/>
            <a:t>Информационно-просветительская  </a:t>
          </a:r>
          <a:endParaRPr lang="ru-RU"/>
        </a:p>
      </dgm:t>
    </dgm:pt>
    <dgm:pt modelId="{5CB8D0A9-4ED7-40F8-BDFB-E658A5FF94A1}" type="parTrans" cxnId="{340FFA72-5BDA-4905-A682-082974E99793}">
      <dgm:prSet/>
      <dgm:spPr/>
      <dgm:t>
        <a:bodyPr/>
        <a:lstStyle/>
        <a:p>
          <a:endParaRPr lang="ru-RU"/>
        </a:p>
      </dgm:t>
    </dgm:pt>
    <dgm:pt modelId="{F43E106D-54D5-4C0A-B92A-A550C04A9627}" type="sibTrans" cxnId="{340FFA72-5BDA-4905-A682-082974E99793}">
      <dgm:prSet/>
      <dgm:spPr/>
      <dgm:t>
        <a:bodyPr/>
        <a:lstStyle/>
        <a:p>
          <a:endParaRPr lang="ru-RU"/>
        </a:p>
      </dgm:t>
    </dgm:pt>
    <dgm:pt modelId="{B77FF633-B154-4378-8AF1-C556F80C8AA2}">
      <dgm:prSet phldrT="[Текст]"/>
      <dgm:spPr/>
      <dgm:t>
        <a:bodyPr/>
        <a:lstStyle/>
        <a:p>
          <a:r>
            <a:rPr lang="ru-RU" b="1"/>
            <a:t>Консультативная  </a:t>
          </a:r>
          <a:endParaRPr lang="ru-RU"/>
        </a:p>
      </dgm:t>
    </dgm:pt>
    <dgm:pt modelId="{D0AB64FB-0B57-43D3-99B5-96F272B65206}" type="parTrans" cxnId="{F5B513BC-3C3E-4373-B2D4-27D74BC1E7F1}">
      <dgm:prSet/>
      <dgm:spPr/>
      <dgm:t>
        <a:bodyPr/>
        <a:lstStyle/>
        <a:p>
          <a:endParaRPr lang="ru-RU"/>
        </a:p>
      </dgm:t>
    </dgm:pt>
    <dgm:pt modelId="{C992491C-A6FC-45BC-9B21-E6A44C6416B5}" type="sibTrans" cxnId="{F5B513BC-3C3E-4373-B2D4-27D74BC1E7F1}">
      <dgm:prSet/>
      <dgm:spPr/>
      <dgm:t>
        <a:bodyPr/>
        <a:lstStyle/>
        <a:p>
          <a:endParaRPr lang="ru-RU"/>
        </a:p>
      </dgm:t>
    </dgm:pt>
    <dgm:pt modelId="{E9D564DD-7AA4-449F-BB48-9A19EB2489A3}">
      <dgm:prSet phldrT="[Текст]"/>
      <dgm:spPr/>
      <dgm:t>
        <a:bodyPr/>
        <a:lstStyle/>
        <a:p>
          <a:r>
            <a:rPr lang="ru-RU" b="1"/>
            <a:t>Организационная</a:t>
          </a:r>
          <a:endParaRPr lang="ru-RU"/>
        </a:p>
      </dgm:t>
    </dgm:pt>
    <dgm:pt modelId="{8DFDF556-20D9-4FB0-AB8F-A959875B5175}" type="parTrans" cxnId="{09ABA6EF-5AD7-418E-B3E1-26CDFF888EEC}">
      <dgm:prSet/>
      <dgm:spPr/>
      <dgm:t>
        <a:bodyPr/>
        <a:lstStyle/>
        <a:p>
          <a:endParaRPr lang="ru-RU"/>
        </a:p>
      </dgm:t>
    </dgm:pt>
    <dgm:pt modelId="{3325DBCF-A1E4-49C6-9B86-36881E46D27D}" type="sibTrans" cxnId="{09ABA6EF-5AD7-418E-B3E1-26CDFF888EEC}">
      <dgm:prSet/>
      <dgm:spPr/>
      <dgm:t>
        <a:bodyPr/>
        <a:lstStyle/>
        <a:p>
          <a:endParaRPr lang="ru-RU"/>
        </a:p>
      </dgm:t>
    </dgm:pt>
    <dgm:pt modelId="{A3080BE1-92FB-4CC2-BCC8-A657C5257826}" type="pres">
      <dgm:prSet presAssocID="{C3DEA422-5B9C-4644-B024-D78623AFDD2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FD473A-0794-4332-95A1-67B576E97E2E}" type="pres">
      <dgm:prSet presAssocID="{620BCEA7-717E-4886-8FA1-AA57E718A77C}" presName="roof" presStyleLbl="dkBgShp" presStyleIdx="0" presStyleCnt="2"/>
      <dgm:spPr/>
      <dgm:t>
        <a:bodyPr/>
        <a:lstStyle/>
        <a:p>
          <a:endParaRPr lang="ru-RU"/>
        </a:p>
      </dgm:t>
    </dgm:pt>
    <dgm:pt modelId="{D92D79C8-96D9-4D8C-8BEC-5D5748F3A008}" type="pres">
      <dgm:prSet presAssocID="{620BCEA7-717E-4886-8FA1-AA57E718A77C}" presName="pillars" presStyleCnt="0"/>
      <dgm:spPr/>
    </dgm:pt>
    <dgm:pt modelId="{6926F857-C30E-478E-B490-E36107E69B56}" type="pres">
      <dgm:prSet presAssocID="{620BCEA7-717E-4886-8FA1-AA57E718A77C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C1F734-2735-407D-A368-EA3609455754}" type="pres">
      <dgm:prSet presAssocID="{B77FF633-B154-4378-8AF1-C556F80C8AA2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5DB090-EEF1-40BD-AC58-6893C121B8FC}" type="pres">
      <dgm:prSet presAssocID="{E9D564DD-7AA4-449F-BB48-9A19EB2489A3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018228-F589-4D87-B70E-DF66FB0AD2CF}" type="pres">
      <dgm:prSet presAssocID="{620BCEA7-717E-4886-8FA1-AA57E718A77C}" presName="base" presStyleLbl="dkBgShp" presStyleIdx="1" presStyleCnt="2"/>
      <dgm:spPr/>
    </dgm:pt>
  </dgm:ptLst>
  <dgm:cxnLst>
    <dgm:cxn modelId="{D41A0369-B3DB-40A5-92BA-0AC0CE2FE662}" srcId="{C3DEA422-5B9C-4644-B024-D78623AFDD2A}" destId="{620BCEA7-717E-4886-8FA1-AA57E718A77C}" srcOrd="0" destOrd="0" parTransId="{8461859A-1FD2-4CE4-B8D5-AF3C8DF86294}" sibTransId="{F96AE3BA-8B33-4132-984F-2B044E156FC9}"/>
    <dgm:cxn modelId="{F5B513BC-3C3E-4373-B2D4-27D74BC1E7F1}" srcId="{620BCEA7-717E-4886-8FA1-AA57E718A77C}" destId="{B77FF633-B154-4378-8AF1-C556F80C8AA2}" srcOrd="1" destOrd="0" parTransId="{D0AB64FB-0B57-43D3-99B5-96F272B65206}" sibTransId="{C992491C-A6FC-45BC-9B21-E6A44C6416B5}"/>
    <dgm:cxn modelId="{340FFA72-5BDA-4905-A682-082974E99793}" srcId="{620BCEA7-717E-4886-8FA1-AA57E718A77C}" destId="{971548C0-E0BA-404A-8ECE-9B10C6464108}" srcOrd="0" destOrd="0" parTransId="{5CB8D0A9-4ED7-40F8-BDFB-E658A5FF94A1}" sibTransId="{F43E106D-54D5-4C0A-B92A-A550C04A9627}"/>
    <dgm:cxn modelId="{939974E4-59DD-4E8B-BEDF-46BBCF9E2506}" type="presOf" srcId="{E9D564DD-7AA4-449F-BB48-9A19EB2489A3}" destId="{BF5DB090-EEF1-40BD-AC58-6893C121B8FC}" srcOrd="0" destOrd="0" presId="urn:microsoft.com/office/officeart/2005/8/layout/hList3"/>
    <dgm:cxn modelId="{09ABA6EF-5AD7-418E-B3E1-26CDFF888EEC}" srcId="{620BCEA7-717E-4886-8FA1-AA57E718A77C}" destId="{E9D564DD-7AA4-449F-BB48-9A19EB2489A3}" srcOrd="2" destOrd="0" parTransId="{8DFDF556-20D9-4FB0-AB8F-A959875B5175}" sibTransId="{3325DBCF-A1E4-49C6-9B86-36881E46D27D}"/>
    <dgm:cxn modelId="{643316EF-22A5-49DC-B0BB-4AD31359CC43}" type="presOf" srcId="{620BCEA7-717E-4886-8FA1-AA57E718A77C}" destId="{58FD473A-0794-4332-95A1-67B576E97E2E}" srcOrd="0" destOrd="0" presId="urn:microsoft.com/office/officeart/2005/8/layout/hList3"/>
    <dgm:cxn modelId="{25DC13C6-3625-4BE2-95F6-EEA5AB067983}" type="presOf" srcId="{971548C0-E0BA-404A-8ECE-9B10C6464108}" destId="{6926F857-C30E-478E-B490-E36107E69B56}" srcOrd="0" destOrd="0" presId="urn:microsoft.com/office/officeart/2005/8/layout/hList3"/>
    <dgm:cxn modelId="{CC59E6DC-DD12-4299-8D4C-0EA286175450}" type="presOf" srcId="{B77FF633-B154-4378-8AF1-C556F80C8AA2}" destId="{62C1F734-2735-407D-A368-EA3609455754}" srcOrd="0" destOrd="0" presId="urn:microsoft.com/office/officeart/2005/8/layout/hList3"/>
    <dgm:cxn modelId="{A71884EB-4E0B-48DA-A7D6-A32FD9F3A2AA}" type="presOf" srcId="{C3DEA422-5B9C-4644-B024-D78623AFDD2A}" destId="{A3080BE1-92FB-4CC2-BCC8-A657C5257826}" srcOrd="0" destOrd="0" presId="urn:microsoft.com/office/officeart/2005/8/layout/hList3"/>
    <dgm:cxn modelId="{4AF06B0A-0324-4790-B450-A7ED9407996C}" type="presParOf" srcId="{A3080BE1-92FB-4CC2-BCC8-A657C5257826}" destId="{58FD473A-0794-4332-95A1-67B576E97E2E}" srcOrd="0" destOrd="0" presId="urn:microsoft.com/office/officeart/2005/8/layout/hList3"/>
    <dgm:cxn modelId="{85901636-3A5A-4675-8D9E-536FF9F74B1B}" type="presParOf" srcId="{A3080BE1-92FB-4CC2-BCC8-A657C5257826}" destId="{D92D79C8-96D9-4D8C-8BEC-5D5748F3A008}" srcOrd="1" destOrd="0" presId="urn:microsoft.com/office/officeart/2005/8/layout/hList3"/>
    <dgm:cxn modelId="{2FA1A849-F251-4E57-8ED4-B2CE01776DF1}" type="presParOf" srcId="{D92D79C8-96D9-4D8C-8BEC-5D5748F3A008}" destId="{6926F857-C30E-478E-B490-E36107E69B56}" srcOrd="0" destOrd="0" presId="urn:microsoft.com/office/officeart/2005/8/layout/hList3"/>
    <dgm:cxn modelId="{CA12E23A-EF39-4AC3-92F1-05D6F395393D}" type="presParOf" srcId="{D92D79C8-96D9-4D8C-8BEC-5D5748F3A008}" destId="{62C1F734-2735-407D-A368-EA3609455754}" srcOrd="1" destOrd="0" presId="urn:microsoft.com/office/officeart/2005/8/layout/hList3"/>
    <dgm:cxn modelId="{86E83E21-86C8-49F9-BA5A-81727025800D}" type="presParOf" srcId="{D92D79C8-96D9-4D8C-8BEC-5D5748F3A008}" destId="{BF5DB090-EEF1-40BD-AC58-6893C121B8FC}" srcOrd="2" destOrd="0" presId="urn:microsoft.com/office/officeart/2005/8/layout/hList3"/>
    <dgm:cxn modelId="{AE197CF7-F52F-40CD-B2F2-ECEB9AC76A7D}" type="presParOf" srcId="{A3080BE1-92FB-4CC2-BCC8-A657C5257826}" destId="{23018228-F589-4D87-B70E-DF66FB0AD2CF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FD473A-0794-4332-95A1-67B576E97E2E}">
      <dsp:nvSpPr>
        <dsp:cNvPr id="0" name=""/>
        <dsp:cNvSpPr/>
      </dsp:nvSpPr>
      <dsp:spPr>
        <a:xfrm>
          <a:off x="0" y="0"/>
          <a:ext cx="4371975" cy="691515"/>
        </a:xfrm>
        <a:prstGeom prst="rect">
          <a:avLst/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Направления работы</a:t>
          </a:r>
        </a:p>
      </dsp:txBody>
      <dsp:txXfrm>
        <a:off x="0" y="0"/>
        <a:ext cx="4371975" cy="691515"/>
      </dsp:txXfrm>
    </dsp:sp>
    <dsp:sp modelId="{6926F857-C30E-478E-B490-E36107E69B56}">
      <dsp:nvSpPr>
        <dsp:cNvPr id="0" name=""/>
        <dsp:cNvSpPr/>
      </dsp:nvSpPr>
      <dsp:spPr>
        <a:xfrm>
          <a:off x="2134" y="691515"/>
          <a:ext cx="1455901" cy="145218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Информационно-просветительская  </a:t>
          </a:r>
          <a:endParaRPr lang="ru-RU" sz="1300" kern="1200"/>
        </a:p>
      </dsp:txBody>
      <dsp:txXfrm>
        <a:off x="2134" y="691515"/>
        <a:ext cx="1455901" cy="1452181"/>
      </dsp:txXfrm>
    </dsp:sp>
    <dsp:sp modelId="{62C1F734-2735-407D-A368-EA3609455754}">
      <dsp:nvSpPr>
        <dsp:cNvPr id="0" name=""/>
        <dsp:cNvSpPr/>
      </dsp:nvSpPr>
      <dsp:spPr>
        <a:xfrm>
          <a:off x="1458036" y="691515"/>
          <a:ext cx="1455901" cy="145218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Консультативная  </a:t>
          </a:r>
          <a:endParaRPr lang="ru-RU" sz="1300" kern="1200"/>
        </a:p>
      </dsp:txBody>
      <dsp:txXfrm>
        <a:off x="1458036" y="691515"/>
        <a:ext cx="1455901" cy="1452181"/>
      </dsp:txXfrm>
    </dsp:sp>
    <dsp:sp modelId="{BF5DB090-EEF1-40BD-AC58-6893C121B8FC}">
      <dsp:nvSpPr>
        <dsp:cNvPr id="0" name=""/>
        <dsp:cNvSpPr/>
      </dsp:nvSpPr>
      <dsp:spPr>
        <a:xfrm>
          <a:off x="2913938" y="691515"/>
          <a:ext cx="1455901" cy="145218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Организационная</a:t>
          </a:r>
          <a:endParaRPr lang="ru-RU" sz="1300" kern="1200"/>
        </a:p>
      </dsp:txBody>
      <dsp:txXfrm>
        <a:off x="2913938" y="691515"/>
        <a:ext cx="1455901" cy="1452181"/>
      </dsp:txXfrm>
    </dsp:sp>
    <dsp:sp modelId="{23018228-F589-4D87-B70E-DF66FB0AD2CF}">
      <dsp:nvSpPr>
        <dsp:cNvPr id="0" name=""/>
        <dsp:cNvSpPr/>
      </dsp:nvSpPr>
      <dsp:spPr>
        <a:xfrm>
          <a:off x="0" y="2143696"/>
          <a:ext cx="4371975" cy="161353"/>
        </a:xfrm>
        <a:prstGeom prst="rect">
          <a:avLst/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Николя</cp:lastModifiedBy>
  <cp:revision>7</cp:revision>
  <cp:lastPrinted>2016-08-17T07:30:00Z</cp:lastPrinted>
  <dcterms:created xsi:type="dcterms:W3CDTF">2016-08-31T07:00:00Z</dcterms:created>
  <dcterms:modified xsi:type="dcterms:W3CDTF">2017-01-07T14:07:00Z</dcterms:modified>
</cp:coreProperties>
</file>