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19" w:rsidRPr="00815919" w:rsidRDefault="00815919" w:rsidP="00815919">
      <w:pPr>
        <w:suppressAutoHyphens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ФОНЕМАТИЧЕСКИХ ПРОЦЕССОВ У СТАРШИХ ДОШКОЛЬНИКОВ, В ПРОЭКТНО - ИССЛЕДОВАТЕЛЬСКОЙ ДЕЯТЕЛЬНОСТИ «ПО ДОРОГАМ СКАЗОК»</w:t>
      </w:r>
    </w:p>
    <w:p w:rsidR="00815919" w:rsidRPr="00815919" w:rsidRDefault="00815919" w:rsidP="00815919">
      <w:pPr>
        <w:suppressAutoHyphens/>
        <w:spacing w:beforeAutospacing="1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Аннотация.  </w:t>
      </w:r>
      <w:proofErr w:type="gramStart"/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статье рассматриваются вопросы внедрения  игры и сказки в театрализованную деятельность, позволяющих развивать фонематическое восприятие у дошкольников.</w:t>
      </w:r>
      <w:proofErr w:type="gramEnd"/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Приведены примеры проектов и </w:t>
      </w:r>
      <w:proofErr w:type="spellStart"/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подпроектов</w:t>
      </w:r>
      <w:proofErr w:type="spellEnd"/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сказкам  на этапе </w:t>
      </w:r>
      <w:proofErr w:type="spellStart"/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предшкольной</w:t>
      </w:r>
      <w:proofErr w:type="spellEnd"/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подготовки.</w:t>
      </w:r>
    </w:p>
    <w:p w:rsidR="00815919" w:rsidRPr="00815919" w:rsidRDefault="00815919" w:rsidP="00815919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5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Ключевые слова: </w:t>
      </w:r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проект, </w:t>
      </w:r>
      <w:proofErr w:type="spellStart"/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подпроект</w:t>
      </w:r>
      <w:proofErr w:type="spellEnd"/>
      <w:r w:rsidRPr="00815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сказки, театрализованная деятельность, фонематические процессы.</w:t>
      </w:r>
    </w:p>
    <w:p w:rsidR="00815919" w:rsidRPr="00815919" w:rsidRDefault="00815919" w:rsidP="00815919">
      <w:pPr>
        <w:suppressAutoHyphens/>
        <w:spacing w:before="100" w:beforeAutospacing="1" w:after="100" w:afterAutospacing="1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3"/>
          <w:lang w:eastAsia="ru-RU"/>
        </w:rPr>
        <w:t xml:space="preserve">         </w:t>
      </w:r>
      <w:r w:rsidRPr="00815919">
        <w:rPr>
          <w:rFonts w:ascii="Times New Roman" w:eastAsia="SimSun" w:hAnsi="Times New Roman" w:cs="Times New Roman"/>
          <w:sz w:val="28"/>
          <w:szCs w:val="23"/>
          <w:lang w:eastAsia="ru-RU"/>
        </w:rPr>
        <w:t xml:space="preserve">С введением нового Закона РФ «Об образовании», ФГОСДО, с определением новых целей образования, предусматривающих достижение не только предметных, но и личностных результатов, возрастает ценность игры. 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С повышением внимания к развитию личности ре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softHyphen/>
        <w:t>бёнка связывается возможность обновления и качественного улучшения системы его речевого развития. Наряду с поиском современных моделей обучения и воспитания, необходимо воз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рождать лучшие образцы народной педагогики. </w:t>
      </w:r>
    </w:p>
    <w:p w:rsidR="00815919" w:rsidRPr="00815919" w:rsidRDefault="00815919" w:rsidP="00815919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А. В. Запорожец отмечал: «Игра, как и сказка, учит ребенка проникаться мыслями и чувствами изображаемых людей, выходя за круг обыденных впечатлений в более широкий мир человеческих стремлений и героических поступков». </w:t>
      </w:r>
    </w:p>
    <w:p w:rsidR="00815919" w:rsidRPr="00815919" w:rsidRDefault="00815919" w:rsidP="0081591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Объединив игру и сказку, мы пришли к выводу необходимости широко использовать данные технологии  в театрализованной деятельности.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В течени</w:t>
      </w:r>
      <w:proofErr w:type="gramStart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наша груп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па принимала участие в инновацион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ной деятельности </w:t>
      </w:r>
      <w:r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ru-RU"/>
        </w:rPr>
        <w:t>«Проекты «По дорогам сказок».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4"/>
        </w:rPr>
        <w:t>Цель нашей деятельности:</w:t>
      </w:r>
      <w:r w:rsidRPr="00815919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создать условия для формирования у детей интереса к школьному обучению, развивая у них познавательные интересы и интеллектуальные способности, самостоятельность, инициативу и творчество в разных видах деятельности.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b/>
          <w:sz w:val="28"/>
          <w:lang w:eastAsia="ru-RU"/>
        </w:rPr>
        <w:t>Обучающие задачи: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>1. Познакомить детей с творчеством отечественных и зарубежных писателей сказочников.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>2. Учить  анализировать, устанавливать простейшие причинно-следственные связи, делать обобщения, отвечать на вопросы.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>3. Обогащать содержание сюжетных игр детей на основе знакомства с явлениями социальной действительности и отношениями людей.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b/>
          <w:sz w:val="28"/>
          <w:lang w:eastAsia="ru-RU"/>
        </w:rPr>
        <w:t>Развивающие задачи: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 xml:space="preserve">1. Развивать память, мышление, чувство ритма, навыки ориентировки на плоскости, координацию речи с движением, коммуникативные навыки, творческое воображение. 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>2. 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 xml:space="preserve">3. Развивать монологические формы речи, умение соблюдать этику общения в условиях коллективного взаимодействия. 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b/>
          <w:sz w:val="28"/>
          <w:lang w:eastAsia="ru-RU"/>
        </w:rPr>
        <w:t>Воспитывающие задачи: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>1. Формировать навыки самообслуживания, опрятности, аккуратности, самостоятельности и ответственности.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>2. Воспитывать любовь и бережное отношение к природе.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b/>
          <w:sz w:val="28"/>
          <w:lang w:eastAsia="ru-RU"/>
        </w:rPr>
        <w:t xml:space="preserve">Коррекционные задачи: 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 xml:space="preserve">1. Совершенствование грамматического строя речи, навыков слогового анализа слов. 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 xml:space="preserve">2. Развитие связной речи, артикуляционной, тонкой и общей моторики, координации речи с движением. 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>3. Раз</w:t>
      </w:r>
      <w:r>
        <w:rPr>
          <w:rFonts w:ascii="Times New Roman" w:eastAsia="SimSun" w:hAnsi="Times New Roman" w:cs="Times New Roman"/>
          <w:sz w:val="28"/>
          <w:lang w:eastAsia="ru-RU"/>
        </w:rPr>
        <w:t>витие фонематического слуха и фо</w:t>
      </w:r>
      <w:r w:rsidRPr="00815919">
        <w:rPr>
          <w:rFonts w:ascii="Times New Roman" w:eastAsia="SimSun" w:hAnsi="Times New Roman" w:cs="Times New Roman"/>
          <w:sz w:val="28"/>
          <w:lang w:eastAsia="ru-RU"/>
        </w:rPr>
        <w:t>нематического восприятия.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lang w:eastAsia="ru-RU"/>
        </w:rPr>
      </w:pPr>
      <w:r w:rsidRPr="00815919">
        <w:rPr>
          <w:rFonts w:ascii="Times New Roman" w:eastAsia="SimSun" w:hAnsi="Times New Roman" w:cs="Times New Roman"/>
          <w:sz w:val="28"/>
          <w:lang w:eastAsia="ru-RU"/>
        </w:rPr>
        <w:t xml:space="preserve"> </w:t>
      </w:r>
      <w:r w:rsidRPr="00815919">
        <w:rPr>
          <w:rFonts w:ascii="Times New Roman" w:eastAsia="SimSun" w:hAnsi="Times New Roman" w:cs="Times New Roman"/>
          <w:b/>
          <w:sz w:val="28"/>
        </w:rPr>
        <w:t>Проекты</w:t>
      </w:r>
      <w:r>
        <w:rPr>
          <w:rFonts w:ascii="Times New Roman" w:eastAsia="SimSu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eastAsia="SimSun" w:hAnsi="Times New Roman" w:cs="Times New Roman"/>
          <w:b/>
          <w:sz w:val="28"/>
        </w:rPr>
        <w:t>под</w:t>
      </w:r>
      <w:r w:rsidRPr="00815919">
        <w:rPr>
          <w:rFonts w:ascii="Times New Roman" w:eastAsia="SimSun" w:hAnsi="Times New Roman" w:cs="Times New Roman"/>
          <w:b/>
          <w:sz w:val="28"/>
        </w:rPr>
        <w:t>роекты</w:t>
      </w:r>
      <w:proofErr w:type="spellEnd"/>
      <w:r w:rsidRPr="00815919">
        <w:rPr>
          <w:rFonts w:ascii="Times New Roman" w:eastAsia="SimSun" w:hAnsi="Times New Roman" w:cs="Times New Roman"/>
          <w:b/>
          <w:sz w:val="28"/>
        </w:rPr>
        <w:t xml:space="preserve"> по сказкам: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</w:pPr>
      <w:r w:rsidRPr="00815919"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  <w:t>1. Г. Х. Андерсена «</w:t>
      </w:r>
      <w:proofErr w:type="spellStart"/>
      <w:r w:rsidRPr="00815919"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  <w:t>Дюймовочка</w:t>
      </w:r>
      <w:proofErr w:type="spellEnd"/>
      <w:r w:rsidRPr="00815919"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  <w:t>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неделя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Дюймовочка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и ласточка в гостях у перелётных птиц.</w:t>
      </w:r>
      <w:proofErr w:type="gramEnd"/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неделя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Встреча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Дюймовочки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с дикими животными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lastRenderedPageBreak/>
        <w:t>III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неделя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Современные наряды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Дюймовочки</w:t>
      </w:r>
      <w:proofErr w:type="spellEnd"/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IV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неделя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Осеннее путешествие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Дюймовочки</w:t>
      </w:r>
      <w:proofErr w:type="spellEnd"/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4"/>
        </w:rPr>
      </w:pPr>
      <w:r w:rsidRPr="00815919">
        <w:rPr>
          <w:rFonts w:ascii="Times New Roman" w:eastAsia="SimSun" w:hAnsi="Times New Roman" w:cs="Times New Roman"/>
          <w:b/>
          <w:sz w:val="28"/>
          <w:szCs w:val="24"/>
        </w:rPr>
        <w:t>Продукт</w:t>
      </w:r>
      <w:proofErr w:type="gramStart"/>
      <w:r w:rsidRPr="00815919">
        <w:rPr>
          <w:rFonts w:ascii="Times New Roman" w:eastAsia="SimSun" w:hAnsi="Times New Roman" w:cs="Times New Roman"/>
          <w:b/>
          <w:sz w:val="28"/>
          <w:szCs w:val="24"/>
        </w:rPr>
        <w:t xml:space="preserve"> :</w:t>
      </w:r>
      <w:proofErr w:type="gramEnd"/>
      <w:r w:rsidRPr="00815919">
        <w:rPr>
          <w:rFonts w:ascii="Times New Roman" w:eastAsia="SimSun" w:hAnsi="Times New Roman" w:cs="Times New Roman"/>
          <w:sz w:val="28"/>
          <w:szCs w:val="24"/>
        </w:rPr>
        <w:t xml:space="preserve"> Рукописная книга «Возвращение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4"/>
        </w:rPr>
        <w:t>Дюймовочки</w:t>
      </w:r>
      <w:proofErr w:type="spellEnd"/>
      <w:r w:rsidRPr="00815919">
        <w:rPr>
          <w:rFonts w:ascii="Times New Roman" w:eastAsia="SimSun" w:hAnsi="Times New Roman" w:cs="Times New Roman"/>
          <w:sz w:val="28"/>
          <w:szCs w:val="24"/>
        </w:rPr>
        <w:t xml:space="preserve"> домой к маме»</w:t>
      </w:r>
    </w:p>
    <w:p w:rsidR="00815919" w:rsidRPr="00815919" w:rsidRDefault="00815919" w:rsidP="00815919">
      <w:pPr>
        <w:suppressAutoHyphens/>
        <w:spacing w:after="0" w:line="360" w:lineRule="auto"/>
        <w:contextualSpacing/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</w:pPr>
      <w:r w:rsidRPr="00815919">
        <w:rPr>
          <w:rFonts w:ascii="Times New Roman" w:eastAsia="SimSun" w:hAnsi="Times New Roman" w:cs="Times New Roman"/>
          <w:bCs/>
          <w:i/>
          <w:sz w:val="28"/>
          <w:szCs w:val="28"/>
          <w:lang w:eastAsia="ru-RU"/>
        </w:rPr>
        <w:t>2. В.Ф. Одоевского «Мороз Иванович»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неделя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Мороз Иванович и волшебница Зима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неделя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Как рукодельница зимующим птицам помогала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III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неделя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Зимние забавы Мороза Ивановича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IV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неделя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Как Мороз Иванович Новый год встречал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V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 неделя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– Волшебный терем Мороза Ивановича </w:t>
      </w:r>
    </w:p>
    <w:p w:rsidR="00815919" w:rsidRPr="00815919" w:rsidRDefault="00815919" w:rsidP="00815919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sz w:val="28"/>
          <w:szCs w:val="24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szCs w:val="24"/>
        </w:rPr>
        <w:t>Продукт:</w:t>
      </w:r>
      <w:r w:rsidRPr="00815919">
        <w:rPr>
          <w:rFonts w:ascii="Times New Roman" w:eastAsia="SimSun" w:hAnsi="Times New Roman" w:cs="Times New Roman"/>
          <w:bCs/>
          <w:sz w:val="28"/>
          <w:szCs w:val="24"/>
        </w:rPr>
        <w:t xml:space="preserve"> Непосредственно образовательная деятельность с родителями  «Волшебные снежинки для  Мороза Ивановича»</w:t>
      </w:r>
    </w:p>
    <w:p w:rsidR="00815919" w:rsidRPr="00815919" w:rsidRDefault="00815919" w:rsidP="00815919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5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Э. Н. Успенского «Зима в Простоквашино»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</w:rPr>
      </w:pPr>
      <w:proofErr w:type="gramStart"/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Мороз и солнце.</w:t>
      </w:r>
      <w:proofErr w:type="gramEnd"/>
      <w:r w:rsidRPr="00815919">
        <w:rPr>
          <w:rFonts w:ascii="Times New Roman" w:eastAsia="SimSun" w:hAnsi="Times New Roman" w:cs="Times New Roman"/>
          <w:bCs/>
          <w:sz w:val="28"/>
        </w:rPr>
        <w:t xml:space="preserve"> День чудесный…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Дом в деревне Простоквашино   </w:t>
      </w:r>
    </w:p>
    <w:p w:rsidR="00815919" w:rsidRPr="00815919" w:rsidRDefault="00815919" w:rsidP="00815919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sz w:val="28"/>
          <w:szCs w:val="24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III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Посуда для кота </w:t>
      </w:r>
      <w:proofErr w:type="spellStart"/>
      <w:r w:rsidRPr="00815919">
        <w:rPr>
          <w:rFonts w:ascii="Times New Roman" w:eastAsia="SimSun" w:hAnsi="Times New Roman" w:cs="Times New Roman"/>
          <w:bCs/>
          <w:sz w:val="28"/>
        </w:rPr>
        <w:t>Матроскина</w:t>
      </w:r>
      <w:proofErr w:type="spellEnd"/>
      <w:r w:rsidRPr="00815919">
        <w:rPr>
          <w:rFonts w:ascii="Times New Roman" w:eastAsia="SimSun" w:hAnsi="Times New Roman" w:cs="Times New Roman"/>
          <w:bCs/>
          <w:sz w:val="28"/>
        </w:rPr>
        <w:t xml:space="preserve"> и Шарика</w:t>
      </w:r>
    </w:p>
    <w:p w:rsidR="00815919" w:rsidRDefault="00815919" w:rsidP="00815919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bCs/>
          <w:sz w:val="28"/>
          <w:szCs w:val="24"/>
        </w:rPr>
      </w:pP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 Продукт: </w:t>
      </w:r>
      <w:r w:rsidRPr="00815919">
        <w:rPr>
          <w:rFonts w:ascii="Times New Roman" w:eastAsia="SimSun" w:hAnsi="Times New Roman" w:cs="Times New Roman"/>
          <w:bCs/>
          <w:sz w:val="28"/>
          <w:szCs w:val="24"/>
        </w:rPr>
        <w:t>Сюжетная игра «Почта»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</w:rPr>
      </w:pPr>
      <w:r w:rsidRPr="00815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4. Анне-Катарине </w:t>
      </w:r>
      <w:proofErr w:type="spellStart"/>
      <w:r w:rsidRPr="00815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Вестли</w:t>
      </w:r>
      <w:proofErr w:type="spellEnd"/>
      <w:r w:rsidRPr="00815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«Папа, мама, бабушка, восемь детей и грузовик»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Продукты для большой семьи</w:t>
      </w:r>
      <w:r w:rsidRPr="00815919">
        <w:rPr>
          <w:rFonts w:ascii="Times New Roman" w:eastAsia="SimSun" w:hAnsi="Times New Roman" w:cs="Times New Roman"/>
          <w:bCs/>
          <w:sz w:val="28"/>
        </w:rPr>
        <w:br/>
      </w: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Игрушки для детей большой семьи</w:t>
      </w:r>
      <w:r w:rsidRPr="00815919">
        <w:rPr>
          <w:rFonts w:ascii="Times New Roman" w:eastAsia="SimSun" w:hAnsi="Times New Roman" w:cs="Times New Roman"/>
          <w:bCs/>
          <w:sz w:val="28"/>
        </w:rPr>
        <w:br/>
      </w: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III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</w:t>
      </w:r>
      <w:proofErr w:type="gramStart"/>
      <w:r w:rsidRPr="00815919">
        <w:rPr>
          <w:rFonts w:ascii="Times New Roman" w:eastAsia="SimSun" w:hAnsi="Times New Roman" w:cs="Times New Roman"/>
          <w:bCs/>
          <w:sz w:val="28"/>
        </w:rPr>
        <w:t>–  Подарки</w:t>
      </w:r>
      <w:proofErr w:type="gramEnd"/>
      <w:r w:rsidRPr="00815919">
        <w:rPr>
          <w:rFonts w:ascii="Times New Roman" w:eastAsia="SimSun" w:hAnsi="Times New Roman" w:cs="Times New Roman"/>
          <w:bCs/>
          <w:sz w:val="28"/>
        </w:rPr>
        <w:t xml:space="preserve"> для папы</w:t>
      </w:r>
      <w:r w:rsidRPr="00815919">
        <w:rPr>
          <w:rFonts w:ascii="Times New Roman" w:eastAsia="SimSun" w:hAnsi="Times New Roman" w:cs="Times New Roman"/>
          <w:bCs/>
          <w:sz w:val="28"/>
        </w:rPr>
        <w:br/>
      </w: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IV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Папин грузовик и другой транспорт      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V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Дети поздравляют маму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VI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Папа, мама, 8 детей – большая семья </w:t>
      </w:r>
    </w:p>
    <w:p w:rsidR="00815919" w:rsidRPr="00815919" w:rsidRDefault="00815919" w:rsidP="00815919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sz w:val="28"/>
          <w:szCs w:val="24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szCs w:val="24"/>
        </w:rPr>
        <w:t>Продукт:</w:t>
      </w:r>
      <w:r w:rsidRPr="00815919">
        <w:rPr>
          <w:rFonts w:ascii="Times New Roman" w:eastAsia="SimSun" w:hAnsi="Times New Roman" w:cs="Times New Roman"/>
          <w:bCs/>
          <w:sz w:val="28"/>
          <w:szCs w:val="24"/>
        </w:rPr>
        <w:t xml:space="preserve"> Фотоальбом группы «Наши «Почемучки» - дружная семья»</w:t>
      </w:r>
    </w:p>
    <w:p w:rsidR="00815919" w:rsidRPr="00815919" w:rsidRDefault="00815919" w:rsidP="00815919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r w:rsidRPr="00815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 К. И. Чуковского «Доктор Айболит»</w:t>
      </w:r>
    </w:p>
    <w:bookmarkEnd w:id="0"/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«Цветочная аптека» доктора Айболита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Дорога доктора Айболита по морям и океанам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III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Доктор Айболит на олимпиаде «Белый медвежонок»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IV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</w:t>
      </w:r>
      <w:proofErr w:type="gramStart"/>
      <w:r w:rsidRPr="00815919">
        <w:rPr>
          <w:rFonts w:ascii="Times New Roman" w:eastAsia="SimSun" w:hAnsi="Times New Roman" w:cs="Times New Roman"/>
          <w:bCs/>
          <w:sz w:val="28"/>
        </w:rPr>
        <w:t>Срочно  требуется</w:t>
      </w:r>
      <w:proofErr w:type="gramEnd"/>
      <w:r w:rsidRPr="00815919">
        <w:rPr>
          <w:rFonts w:ascii="Times New Roman" w:eastAsia="SimSun" w:hAnsi="Times New Roman" w:cs="Times New Roman"/>
          <w:bCs/>
          <w:sz w:val="28"/>
        </w:rPr>
        <w:t xml:space="preserve"> помощь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V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Всех зверей он исцелит – добрый доктор Айболит</w:t>
      </w:r>
    </w:p>
    <w:p w:rsidR="00815919" w:rsidRPr="00815919" w:rsidRDefault="00815919" w:rsidP="008159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lastRenderedPageBreak/>
        <w:t>VI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Доктор Айболит весной возвращается домой</w:t>
      </w:r>
    </w:p>
    <w:p w:rsidR="00815919" w:rsidRPr="00815919" w:rsidRDefault="00815919" w:rsidP="00815919">
      <w:pPr>
        <w:suppressAutoHyphens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</w:rPr>
      </w:pPr>
      <w:r w:rsidRPr="00815919">
        <w:rPr>
          <w:rFonts w:ascii="Times New Roman" w:eastAsia="SimSun" w:hAnsi="Times New Roman" w:cs="Times New Roman"/>
          <w:b/>
          <w:bCs/>
          <w:sz w:val="28"/>
          <w:lang w:val="en-US"/>
        </w:rPr>
        <w:t>VII</w:t>
      </w: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 неделя</w:t>
      </w:r>
      <w:r w:rsidRPr="00815919">
        <w:rPr>
          <w:rFonts w:ascii="Times New Roman" w:eastAsia="SimSun" w:hAnsi="Times New Roman" w:cs="Times New Roman"/>
          <w:bCs/>
          <w:sz w:val="28"/>
        </w:rPr>
        <w:t xml:space="preserve"> – Доктор Айболит и пожарная команда</w:t>
      </w:r>
    </w:p>
    <w:p w:rsidR="00815919" w:rsidRPr="00815919" w:rsidRDefault="00815919" w:rsidP="00815919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4"/>
        </w:rPr>
      </w:pPr>
      <w:r w:rsidRPr="00815919">
        <w:rPr>
          <w:rFonts w:ascii="Times New Roman" w:eastAsia="SimSun" w:hAnsi="Times New Roman" w:cs="Times New Roman"/>
          <w:b/>
          <w:bCs/>
          <w:sz w:val="28"/>
        </w:rPr>
        <w:t xml:space="preserve">Продукт: </w:t>
      </w:r>
      <w:r w:rsidRPr="00815919">
        <w:rPr>
          <w:rFonts w:ascii="Times New Roman" w:eastAsia="SimSun" w:hAnsi="Times New Roman" w:cs="Times New Roman"/>
          <w:sz w:val="28"/>
          <w:szCs w:val="24"/>
        </w:rPr>
        <w:t>Развлечение совестно с родителями по мотивам сказки К. И. Чуковского «Выручаем Айболита»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В ходе реализации проектов мы использовали разнообразные формы работы с родителями. Родители совместно  с детьми посещали библиотеку, ходили в музей, читали сказки по темам проекта. Принимали участие в  подборе книг и изготовлению дидактического материала, оформлении выставок,  в различных конкурсах, открытых мероприятиях группы и детского сада</w:t>
      </w:r>
      <w:proofErr w:type="gramStart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.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     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Подробнее хочу остановиться на примере фрагментов инсценировки  сказки К.И. Чуковского  « Доктор Айболит», направленных на развитие фонематического слуха.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81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1-ая игра </w:t>
      </w:r>
      <w:r w:rsidRPr="0081591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«Телеграмма для доктора Айболита»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Цели:</w:t>
      </w:r>
      <w:r w:rsidRPr="00815919"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  </w:t>
      </w:r>
      <w:r w:rsidRPr="00815919">
        <w:rPr>
          <w:rFonts w:ascii="Times New Roman" w:eastAsia="SimSun" w:hAnsi="Times New Roman" w:cs="Times New Roman"/>
          <w:bCs/>
          <w:sz w:val="28"/>
          <w:szCs w:val="28"/>
        </w:rPr>
        <w:t>развитие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слухового внимания, обучение слоговому анализу слов.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Оборудование:</w:t>
      </w:r>
      <w:r w:rsidRPr="00815919"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 </w:t>
      </w:r>
      <w:r w:rsidRPr="00815919">
        <w:rPr>
          <w:rFonts w:ascii="Times New Roman" w:eastAsia="SimSun" w:hAnsi="Times New Roman" w:cs="Times New Roman"/>
          <w:sz w:val="28"/>
          <w:szCs w:val="28"/>
        </w:rPr>
        <w:t>костюмы почтальона и доктора, схема телеграммы, бланк телеграммы.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Описание игры</w:t>
      </w:r>
      <w:r w:rsidRPr="00815919">
        <w:rPr>
          <w:rFonts w:ascii="Times New Roman" w:eastAsia="SimSun" w:hAnsi="Times New Roman" w:cs="Times New Roman"/>
          <w:sz w:val="28"/>
          <w:szCs w:val="28"/>
        </w:rPr>
        <w:t>:</w:t>
      </w:r>
      <w:r w:rsidRPr="00815919"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предварительная  работа с </w:t>
      </w:r>
      <w:proofErr w:type="gramStart"/>
      <w:r w:rsidRPr="00815919">
        <w:rPr>
          <w:rFonts w:ascii="Times New Roman" w:eastAsia="SimSun" w:hAnsi="Times New Roman" w:cs="Times New Roman"/>
          <w:sz w:val="28"/>
          <w:szCs w:val="28"/>
        </w:rPr>
        <w:t>ребёнком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исполняющим роль Айболита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этап: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 разучивание с ребёнком слов телеграммы, для доктора Айболита.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>«Приезжайте, доктор,</w:t>
      </w:r>
      <w:r w:rsidRPr="00815919">
        <w:rPr>
          <w:rFonts w:ascii="Times New Roman" w:eastAsia="SimSun" w:hAnsi="Times New Roman" w:cs="Times New Roman"/>
          <w:sz w:val="28"/>
          <w:szCs w:val="28"/>
        </w:rPr>
        <w:br/>
        <w:t>В Африку скорей</w:t>
      </w:r>
      <w:proofErr w:type="gramStart"/>
      <w:r w:rsidRPr="00815919">
        <w:rPr>
          <w:rFonts w:ascii="Times New Roman" w:eastAsia="SimSun" w:hAnsi="Times New Roman" w:cs="Times New Roman"/>
          <w:sz w:val="28"/>
          <w:szCs w:val="28"/>
        </w:rPr>
        <w:br/>
        <w:t>И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спасите, доктор,</w:t>
      </w:r>
      <w:r w:rsidRPr="00815919">
        <w:rPr>
          <w:rFonts w:ascii="Times New Roman" w:eastAsia="SimSun" w:hAnsi="Times New Roman" w:cs="Times New Roman"/>
          <w:sz w:val="28"/>
          <w:szCs w:val="28"/>
        </w:rPr>
        <w:br/>
        <w:t>Наших малышей!»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этап: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составление графической схемы телеграммы, где палочка обозначает слог в слове.  Количество</w:t>
      </w:r>
      <w:r w:rsidRPr="0081591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палочек</w:t>
      </w:r>
      <w:r w:rsidRPr="0081591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зависит</w:t>
      </w:r>
      <w:r w:rsidRPr="0081591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от</w:t>
      </w:r>
      <w:r w:rsidRPr="0081591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количества</w:t>
      </w:r>
      <w:r w:rsidRPr="0081591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слогов</w:t>
      </w:r>
      <w:r w:rsidRPr="0081591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в</w:t>
      </w:r>
      <w:r w:rsidRPr="0081591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слове</w:t>
      </w:r>
      <w:r w:rsidRPr="0081591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: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36"/>
          <w:szCs w:val="28"/>
          <w:lang w:val="en-US"/>
        </w:rPr>
      </w:pPr>
      <w:proofErr w:type="gramStart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 xml:space="preserve">I </w:t>
      </w:r>
      <w:proofErr w:type="spellStart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>I</w:t>
      </w:r>
      <w:proofErr w:type="spellEnd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 xml:space="preserve"> </w:t>
      </w:r>
      <w:proofErr w:type="spellStart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>I</w:t>
      </w:r>
      <w:proofErr w:type="spellEnd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 xml:space="preserve"> I_I I _I_I I I_I I_I_I I I_I </w:t>
      </w:r>
      <w:proofErr w:type="spellStart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>I_I</w:t>
      </w:r>
      <w:proofErr w:type="spellEnd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 xml:space="preserve"> </w:t>
      </w:r>
      <w:proofErr w:type="spellStart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>I_I</w:t>
      </w:r>
      <w:proofErr w:type="spellEnd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 xml:space="preserve"> I </w:t>
      </w:r>
      <w:proofErr w:type="spellStart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>I</w:t>
      </w:r>
      <w:proofErr w:type="spellEnd"/>
      <w:r w:rsidRPr="00815919">
        <w:rPr>
          <w:rFonts w:ascii="Times New Roman" w:eastAsia="SimSun" w:hAnsi="Times New Roman" w:cs="Times New Roman"/>
          <w:sz w:val="36"/>
          <w:szCs w:val="28"/>
          <w:lang w:val="en-US"/>
        </w:rPr>
        <w:t>.</w:t>
      </w:r>
      <w:proofErr w:type="gramEnd"/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III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этап: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ребёнок самостоятельно, опираясь на составленную схему, отхлопывает (передаёт по телеграфу) телеграмму, воспитатель её принимает и читает доктору Айболиту.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lastRenderedPageBreak/>
        <w:t>2-ая игра «Звуки моря, ветра, чаек»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Цели:</w:t>
      </w:r>
      <w:r w:rsidRPr="00815919"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  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развитие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звуко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>-фонематического анализа, формирование чувства ритма, развитие способности звукоподражания.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815919">
        <w:rPr>
          <w:rFonts w:ascii="Times New Roman" w:eastAsia="SimSun" w:hAnsi="Times New Roman" w:cs="Times New Roman"/>
          <w:b/>
          <w:sz w:val="28"/>
          <w:szCs w:val="28"/>
        </w:rPr>
        <w:t>Оборудование:</w:t>
      </w:r>
      <w:r w:rsidRPr="00815919"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 </w:t>
      </w:r>
      <w:r w:rsidRPr="00815919">
        <w:rPr>
          <w:rFonts w:ascii="Times New Roman" w:eastAsia="SimSun" w:hAnsi="Times New Roman" w:cs="Times New Roman"/>
          <w:sz w:val="28"/>
          <w:szCs w:val="28"/>
        </w:rPr>
        <w:t>аудиозапись (звуки моря, ветра, крики чаек), корабль, штурвал, пилотка капитана.</w:t>
      </w:r>
      <w:proofErr w:type="gramEnd"/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Описание игры:</w:t>
      </w:r>
      <w:r w:rsidRPr="00815919"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Педагог предлагает ребятам отправиться вместе с доктором Айболитом в Африку на корабле.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этап: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 прослушивание аудиозаписи (звуки моря, ветра, крики чаек).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  <w:lang w:val="en-US"/>
        </w:rPr>
        <w:t>II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этап: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ребёнок в форме капитана исполняет роль дирижёра.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Команда под руководством дирижёра, исполняет звук моря  «ШУ» - дирижёр плавно поднимает руки вверх; «ШИ» - дирижёр плавно опускает руки вниз (2-3 раза).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815919">
        <w:rPr>
          <w:rFonts w:ascii="Times New Roman" w:eastAsia="SimSun" w:hAnsi="Times New Roman" w:cs="Times New Roman"/>
          <w:sz w:val="28"/>
          <w:szCs w:val="28"/>
        </w:rPr>
        <w:t>Шум ветра «У» - руки дирижёра поднимаются вверх; «У» - вниз; «У, у, у, у» - вверх; «У» - вниз. (2-3 раза).</w:t>
      </w:r>
      <w:proofErr w:type="gramEnd"/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>Крики чаек «А» - дирижёр плавно показывает движением рук взмахи крыльев чаек.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3-ая игра «Доктор Айболит заблудился»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Цели:</w:t>
      </w:r>
      <w:r w:rsidRPr="00815919">
        <w:rPr>
          <w:rFonts w:ascii="Times New Roman" w:eastAsia="SimSun" w:hAnsi="Times New Roman" w:cs="Times New Roman"/>
          <w:b/>
          <w:color w:val="C00000"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развитие  фонематического слуха и точности слухового восприятия, умение делить слова на слоги.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Оборудование:</w:t>
      </w:r>
      <w:r w:rsidRPr="00815919">
        <w:rPr>
          <w:rFonts w:ascii="Times New Roman" w:eastAsia="SimSun" w:hAnsi="Times New Roman" w:cs="Times New Roman"/>
          <w:color w:val="C00000"/>
          <w:sz w:val="28"/>
          <w:szCs w:val="28"/>
        </w:rPr>
        <w:t xml:space="preserve">  </w:t>
      </w:r>
      <w:r w:rsidRPr="00815919">
        <w:rPr>
          <w:rFonts w:ascii="Times New Roman" w:eastAsia="SimSun" w:hAnsi="Times New Roman" w:cs="Times New Roman"/>
          <w:sz w:val="28"/>
          <w:szCs w:val="28"/>
        </w:rPr>
        <w:t>костюм доктора, игрушки попугай и бегемот.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color w:val="C00000"/>
          <w:sz w:val="28"/>
          <w:szCs w:val="28"/>
        </w:rPr>
        <w:t> 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>Описание игры:</w:t>
      </w:r>
      <w:r w:rsidRPr="00815919">
        <w:rPr>
          <w:rFonts w:ascii="Times New Roman" w:eastAsia="SimSun" w:hAnsi="Times New Roman" w:cs="Times New Roman"/>
          <w:b/>
          <w:color w:val="C00000"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Сойдя с корабля, доктор Айболит со своей командой не смог найти дорогу, ведущую к больным обезьянкам. Они решили разделиться на две команды.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Доктор Айболит  громко произносит по слогам слово «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Аф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>-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ри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>-ка», первая команда повторяет «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ри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-ка», вторая команда «ка». Увидев </w:t>
      </w:r>
      <w:proofErr w:type="gramStart"/>
      <w:r w:rsidRPr="00815919">
        <w:rPr>
          <w:rFonts w:ascii="Times New Roman" w:eastAsia="SimSun" w:hAnsi="Times New Roman" w:cs="Times New Roman"/>
          <w:sz w:val="28"/>
          <w:szCs w:val="28"/>
        </w:rPr>
        <w:t>попугая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доктор Айболит кричит по слогам «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По-пу-гай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>», первая команда повторяет «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пу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-гай», вторая «гай». Увидев </w:t>
      </w:r>
      <w:proofErr w:type="gramStart"/>
      <w:r w:rsidRPr="00815919">
        <w:rPr>
          <w:rFonts w:ascii="Times New Roman" w:eastAsia="SimSun" w:hAnsi="Times New Roman" w:cs="Times New Roman"/>
          <w:sz w:val="28"/>
          <w:szCs w:val="28"/>
        </w:rPr>
        <w:t>бегемота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доктор Айболит крикнул по слогам «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Бе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>-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ге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>-мот», первая команда повторяет «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ге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-мот», вторая «мот».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4-ая игра «Всех излечит, исцелит добрый доктор Айболит»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Цели:</w:t>
      </w:r>
      <w:r w:rsidRPr="00815919">
        <w:rPr>
          <w:rFonts w:ascii="Times New Roman" w:eastAsia="SimSun" w:hAnsi="Times New Roman" w:cs="Times New Roman"/>
          <w:b/>
          <w:color w:val="C00000"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учить произносить разными интонациями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звукокомплексы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>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lastRenderedPageBreak/>
        <w:t>Оборудование:</w:t>
      </w:r>
      <w:r w:rsidRPr="00815919">
        <w:rPr>
          <w:rFonts w:ascii="Times New Roman" w:eastAsia="SimSun" w:hAnsi="Times New Roman" w:cs="Times New Roman"/>
          <w:b/>
          <w:color w:val="C00000"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>костюм доктора, бутылочка с лекарством, мерная ложка, маски обезьян, пальма из картона.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Описание игры:</w:t>
      </w:r>
      <w:r w:rsidRPr="00815919">
        <w:rPr>
          <w:rFonts w:ascii="Times New Roman" w:eastAsia="SimSun" w:hAnsi="Times New Roman" w:cs="Times New Roman"/>
          <w:b/>
          <w:color w:val="C00000"/>
          <w:sz w:val="28"/>
          <w:szCs w:val="28"/>
        </w:rPr>
        <w:t xml:space="preserve"> 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4 ребёнка в масках обезьян сидят под пальмой и плачут.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>1-ая произносит «ах-ах-ах», 2-ая «ох-ох-ох», 3-ая «их-их-их», 4-ая «ух-ух-ух». Доктор Айболит даёт им лекарство, обезьяны встают и начинают танцевать: 1-ая произносит «ха-ха-ха», 2-ая «хо-хо-хо», 3-ая «хи-хи-хи», 4-ая «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ху-ху-ху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». Все вместе под музыку исполняют танец обезьянок.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>Доктор Айболит с командой  на корабле возвращается домой.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Повторяется </w:t>
      </w:r>
      <w:r w:rsidRPr="00815919">
        <w:rPr>
          <w:rFonts w:ascii="Times New Roman" w:eastAsia="SimSun" w:hAnsi="Times New Roman" w:cs="Times New Roman"/>
          <w:b/>
          <w:sz w:val="28"/>
          <w:szCs w:val="28"/>
        </w:rPr>
        <w:t>2-ая игра «Звуки моря, ветра, чаек».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 xml:space="preserve">        Таким образом:</w:t>
      </w: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подбор  игр основанных на сюжетах, взятых из </w:t>
      </w:r>
      <w:proofErr w:type="gramStart"/>
      <w:r w:rsidRPr="00815919">
        <w:rPr>
          <w:rFonts w:ascii="Times New Roman" w:eastAsia="SimSun" w:hAnsi="Times New Roman" w:cs="Times New Roman"/>
          <w:sz w:val="28"/>
          <w:szCs w:val="28"/>
        </w:rPr>
        <w:t>сказок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внедрённых в театрализованную  деятельностью позволяет нам не только </w:t>
      </w:r>
      <w:r w:rsidRPr="00815919">
        <w:rPr>
          <w:rFonts w:ascii="Times New Roman" w:eastAsia="SimSun" w:hAnsi="Times New Roman" w:cs="Times New Roman"/>
          <w:sz w:val="28"/>
        </w:rPr>
        <w:t xml:space="preserve">интересно проводить время, расширять кругозор и развивать познавательную активность детей. 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4"/>
        </w:rPr>
      </w:pPr>
      <w:r w:rsidRPr="00815919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Сказка  помогает нам развивать у детей  фонематический слух, что позволяет добиваться более эффективных и скорых результатов в развитии фонематического восприятия. </w:t>
      </w:r>
      <w:r w:rsidRPr="00815919">
        <w:rPr>
          <w:rFonts w:ascii="Times New Roman" w:eastAsia="SimSun" w:hAnsi="Times New Roman" w:cs="Times New Roman"/>
          <w:sz w:val="28"/>
          <w:szCs w:val="24"/>
        </w:rPr>
        <w:t xml:space="preserve">  </w:t>
      </w:r>
    </w:p>
    <w:p w:rsidR="00815919" w:rsidRPr="00815919" w:rsidRDefault="00815919" w:rsidP="00815919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15919">
        <w:rPr>
          <w:rFonts w:ascii="Times New Roman" w:eastAsia="SimSun" w:hAnsi="Times New Roman" w:cs="Times New Roman"/>
          <w:b/>
          <w:sz w:val="28"/>
          <w:szCs w:val="28"/>
        </w:rPr>
        <w:t>Литература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 xml:space="preserve">1.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Афонькина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>, Ю.А.,  Усанова, И.И., Филатова, О.В. Технология комплексного психолого-педагогического и социального сопровождения ребёнка дошкольного возраста [Текст]: Методические разработки для специалистов дошкольного образования. – Мурманск, 2010.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Гуськова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 А. А., Развитие монологической речи детей 6-7 лет: занятия на основе сказок [Текст] – Волгоград</w:t>
      </w:r>
      <w:proofErr w:type="gramStart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Учитель, 2011.-151 с.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  <w:r w:rsidRPr="00815919">
        <w:rPr>
          <w:rFonts w:ascii="Times New Roman" w:eastAsia="SimSun" w:hAnsi="Times New Roman" w:cs="Times New Roman"/>
          <w:sz w:val="28"/>
          <w:szCs w:val="28"/>
        </w:rPr>
        <w:t>3. Приказ Министерства образования и науки Российской Федерации (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</w:rPr>
        <w:t>Минобрнауки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</w:rPr>
        <w:t xml:space="preserve"> России) от 17 октября 2013 г. №1155 г. Москва «Об утверждении федерального государственного образовательного стандарта дошкольного образования» 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[Электронный ресурс]. – Режим доступа: 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: //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rg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/2013/11/25/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doshk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standart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dok</w:t>
      </w:r>
      <w:proofErr w:type="spellEnd"/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/>
        </w:rPr>
        <w:t>html</w:t>
      </w:r>
      <w:r w:rsidRPr="0081591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</w:p>
    <w:p w:rsidR="00815919" w:rsidRPr="00815919" w:rsidRDefault="00815919" w:rsidP="00815919">
      <w:pPr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</w:rPr>
      </w:pPr>
    </w:p>
    <w:p w:rsidR="00815919" w:rsidRPr="00815919" w:rsidRDefault="00815919" w:rsidP="00815919">
      <w:pPr>
        <w:suppressAutoHyphens/>
        <w:rPr>
          <w:rFonts w:ascii="Calibri" w:eastAsia="SimSun" w:hAnsi="Calibri" w:cs="Calibri"/>
        </w:rPr>
      </w:pPr>
    </w:p>
    <w:p w:rsidR="00B72605" w:rsidRDefault="00B72605"/>
    <w:sectPr w:rsidR="00B7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DE"/>
    <w:rsid w:val="007836DE"/>
    <w:rsid w:val="00815919"/>
    <w:rsid w:val="008B3F7C"/>
    <w:rsid w:val="00B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7C"/>
  </w:style>
  <w:style w:type="paragraph" w:styleId="1">
    <w:name w:val="heading 1"/>
    <w:basedOn w:val="a"/>
    <w:next w:val="a"/>
    <w:link w:val="10"/>
    <w:uiPriority w:val="9"/>
    <w:qFormat/>
    <w:rsid w:val="008B3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D010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F7C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3F7C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3F7C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3F7C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3F7C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3F7C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3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3F7C"/>
    <w:rPr>
      <w:rFonts w:asciiTheme="majorHAnsi" w:eastAsiaTheme="majorEastAsia" w:hAnsiTheme="majorHAnsi" w:cstheme="majorBidi"/>
      <w:color w:val="AD010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F7C"/>
    <w:pPr>
      <w:spacing w:line="240" w:lineRule="auto"/>
    </w:pPr>
    <w:rPr>
      <w:b/>
      <w:bCs/>
      <w:color w:val="AD010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F7C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3F7C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3F7C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F7C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3F7C"/>
    <w:rPr>
      <w:b/>
      <w:bCs/>
    </w:rPr>
  </w:style>
  <w:style w:type="character" w:styleId="a9">
    <w:name w:val="Emphasis"/>
    <w:basedOn w:val="a0"/>
    <w:uiPriority w:val="20"/>
    <w:qFormat/>
    <w:rsid w:val="008B3F7C"/>
    <w:rPr>
      <w:i/>
      <w:iCs/>
    </w:rPr>
  </w:style>
  <w:style w:type="paragraph" w:styleId="aa">
    <w:name w:val="No Spacing"/>
    <w:uiPriority w:val="1"/>
    <w:qFormat/>
    <w:rsid w:val="008B3F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F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F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3F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3F7C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3F7C"/>
    <w:rPr>
      <w:b/>
      <w:bCs/>
      <w:i/>
      <w:iCs/>
      <w:color w:val="AD0101" w:themeColor="accent1"/>
    </w:rPr>
  </w:style>
  <w:style w:type="character" w:styleId="ae">
    <w:name w:val="Subtle Emphasis"/>
    <w:basedOn w:val="a0"/>
    <w:uiPriority w:val="19"/>
    <w:qFormat/>
    <w:rsid w:val="008B3F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3F7C"/>
    <w:rPr>
      <w:b/>
      <w:bCs/>
      <w:i/>
      <w:iCs/>
      <w:color w:val="AD0101" w:themeColor="accent1"/>
    </w:rPr>
  </w:style>
  <w:style w:type="character" w:styleId="af0">
    <w:name w:val="Subtle Reference"/>
    <w:basedOn w:val="a0"/>
    <w:uiPriority w:val="31"/>
    <w:qFormat/>
    <w:rsid w:val="008B3F7C"/>
    <w:rPr>
      <w:smallCaps/>
      <w:color w:val="726056" w:themeColor="accent2"/>
      <w:u w:val="single"/>
    </w:rPr>
  </w:style>
  <w:style w:type="character" w:styleId="af1">
    <w:name w:val="Intense Reference"/>
    <w:basedOn w:val="a0"/>
    <w:uiPriority w:val="32"/>
    <w:qFormat/>
    <w:rsid w:val="008B3F7C"/>
    <w:rPr>
      <w:b/>
      <w:bCs/>
      <w:smallCaps/>
      <w:color w:val="72605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3F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3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7C"/>
  </w:style>
  <w:style w:type="paragraph" w:styleId="1">
    <w:name w:val="heading 1"/>
    <w:basedOn w:val="a"/>
    <w:next w:val="a"/>
    <w:link w:val="10"/>
    <w:uiPriority w:val="9"/>
    <w:qFormat/>
    <w:rsid w:val="008B3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D010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F7C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3F7C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3F7C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3F7C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3F7C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3F7C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3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3F7C"/>
    <w:rPr>
      <w:rFonts w:asciiTheme="majorHAnsi" w:eastAsiaTheme="majorEastAsia" w:hAnsiTheme="majorHAnsi" w:cstheme="majorBidi"/>
      <w:color w:val="AD010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F7C"/>
    <w:pPr>
      <w:spacing w:line="240" w:lineRule="auto"/>
    </w:pPr>
    <w:rPr>
      <w:b/>
      <w:bCs/>
      <w:color w:val="AD010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F7C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3F7C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3F7C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F7C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3F7C"/>
    <w:rPr>
      <w:b/>
      <w:bCs/>
    </w:rPr>
  </w:style>
  <w:style w:type="character" w:styleId="a9">
    <w:name w:val="Emphasis"/>
    <w:basedOn w:val="a0"/>
    <w:uiPriority w:val="20"/>
    <w:qFormat/>
    <w:rsid w:val="008B3F7C"/>
    <w:rPr>
      <w:i/>
      <w:iCs/>
    </w:rPr>
  </w:style>
  <w:style w:type="paragraph" w:styleId="aa">
    <w:name w:val="No Spacing"/>
    <w:uiPriority w:val="1"/>
    <w:qFormat/>
    <w:rsid w:val="008B3F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F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F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3F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3F7C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3F7C"/>
    <w:rPr>
      <w:b/>
      <w:bCs/>
      <w:i/>
      <w:iCs/>
      <w:color w:val="AD0101" w:themeColor="accent1"/>
    </w:rPr>
  </w:style>
  <w:style w:type="character" w:styleId="ae">
    <w:name w:val="Subtle Emphasis"/>
    <w:basedOn w:val="a0"/>
    <w:uiPriority w:val="19"/>
    <w:qFormat/>
    <w:rsid w:val="008B3F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3F7C"/>
    <w:rPr>
      <w:b/>
      <w:bCs/>
      <w:i/>
      <w:iCs/>
      <w:color w:val="AD0101" w:themeColor="accent1"/>
    </w:rPr>
  </w:style>
  <w:style w:type="character" w:styleId="af0">
    <w:name w:val="Subtle Reference"/>
    <w:basedOn w:val="a0"/>
    <w:uiPriority w:val="31"/>
    <w:qFormat/>
    <w:rsid w:val="008B3F7C"/>
    <w:rPr>
      <w:smallCaps/>
      <w:color w:val="726056" w:themeColor="accent2"/>
      <w:u w:val="single"/>
    </w:rPr>
  </w:style>
  <w:style w:type="character" w:styleId="af1">
    <w:name w:val="Intense Reference"/>
    <w:basedOn w:val="a0"/>
    <w:uiPriority w:val="32"/>
    <w:qFormat/>
    <w:rsid w:val="008B3F7C"/>
    <w:rPr>
      <w:b/>
      <w:bCs/>
      <w:smallCaps/>
      <w:color w:val="72605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3F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3F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2017-01-03T18:03:00Z</dcterms:created>
  <dcterms:modified xsi:type="dcterms:W3CDTF">2017-01-03T18:09:00Z</dcterms:modified>
</cp:coreProperties>
</file>