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C1A" w:rsidRPr="003D3112" w:rsidRDefault="00AE4C1A" w:rsidP="003D3112">
      <w:pPr>
        <w:jc w:val="center"/>
        <w:rPr>
          <w:b/>
          <w:bCs/>
        </w:rPr>
      </w:pPr>
      <w:r>
        <w:rPr>
          <w:b/>
          <w:bCs/>
        </w:rPr>
        <w:t>Статья на тему: «</w:t>
      </w:r>
      <w:r w:rsidRPr="00AE4C1A">
        <w:rPr>
          <w:b/>
          <w:bCs/>
        </w:rPr>
        <w:t>Современные педагогические техноло</w:t>
      </w:r>
      <w:r w:rsidR="003D3112">
        <w:rPr>
          <w:b/>
          <w:bCs/>
        </w:rPr>
        <w:t>гии -это</w:t>
      </w:r>
      <w:bookmarkStart w:id="0" w:name="_GoBack"/>
      <w:bookmarkEnd w:id="0"/>
      <w:r w:rsidR="003D3112" w:rsidRPr="003D3112">
        <w:rPr>
          <w:b/>
          <w:bCs/>
        </w:rPr>
        <w:t xml:space="preserve"> создание эффективной и увлекательной образовательной среды, способствующей развитию всесторонне развитой личности, готовой к жизни и </w:t>
      </w:r>
      <w:r w:rsidR="003D3112">
        <w:rPr>
          <w:b/>
          <w:bCs/>
        </w:rPr>
        <w:t>деятельности в современном мире</w:t>
      </w:r>
      <w:r>
        <w:rPr>
          <w:b/>
          <w:bCs/>
        </w:rPr>
        <w:t>»</w:t>
      </w:r>
    </w:p>
    <w:p w:rsidR="00AE4C1A" w:rsidRPr="00AE4C1A" w:rsidRDefault="00AE4C1A" w:rsidP="00AE4C1A">
      <w:pPr>
        <w:jc w:val="both"/>
      </w:pPr>
      <w:r>
        <w:t xml:space="preserve">       </w:t>
      </w:r>
      <w:r w:rsidRPr="00AE4C1A">
        <w:t>В эпоху стремительных изменений и возрастающих требований к выпускникам образовательных учреждений, роль современных педагогических технологий в повышении качества образовательного процесса становится ключевой. Эти технологии не просто дополняют традиционные методы обучения, а коренным образом преобразуют образовательную среду, делая ее более интерактивной, персонализированной и ориентированной на развитие компетенций, необходимых в современном мире.</w:t>
      </w:r>
    </w:p>
    <w:p w:rsidR="00AE4C1A" w:rsidRPr="00AE4C1A" w:rsidRDefault="00AE4C1A" w:rsidP="00AE4C1A">
      <w:pPr>
        <w:jc w:val="both"/>
      </w:pPr>
      <w:r>
        <w:t xml:space="preserve">       </w:t>
      </w:r>
      <w:r w:rsidRPr="00AE4C1A">
        <w:t>Важнейшим аспектом является активное внедрение информационно-коммуникационных технологий (ИКТ). Интерактивные доски, мультимедийные презентации, онлайн-платформы и образовательные приложения позволяют визуализировать учебный материал, сделать его более доступным и увлекательным для обучающихся. ИКТ также способствуют развитию навыков работы с информацией, критического мышления и умения находить и анализировать данные из различных источников.</w:t>
      </w:r>
    </w:p>
    <w:p w:rsidR="00AE4C1A" w:rsidRPr="00AE4C1A" w:rsidRDefault="00AE4C1A" w:rsidP="00AE4C1A">
      <w:pPr>
        <w:jc w:val="both"/>
      </w:pPr>
      <w:r>
        <w:t xml:space="preserve">       </w:t>
      </w:r>
      <w:r w:rsidRPr="00AE4C1A">
        <w:t>Проектная деятельность и проблемно-ориентированное обучение стимулируют самостоятельность и инициативность учащихся. Работая над проектами, они не просто усваивают теоретические знания, но и учатся применять их на практике, решать реальные проблемы и сотрудничать в команде. Такой подход способствует развитию креативности, коммуникативных навыков и умения принимать решения.</w:t>
      </w:r>
    </w:p>
    <w:p w:rsidR="00AE4C1A" w:rsidRPr="00AE4C1A" w:rsidRDefault="00AE4C1A" w:rsidP="00AE4C1A">
      <w:pPr>
        <w:jc w:val="both"/>
      </w:pPr>
      <w:r>
        <w:t xml:space="preserve">        </w:t>
      </w:r>
      <w:r w:rsidRPr="00AE4C1A">
        <w:t>Персонализированное обучение, учитывающее индивидуальные особенности и потребности каждого ученика, также является важным направлением в развитии современных педагогических технологий. Адаптивные образовательные платформы и индивидуальные образовательные маршруты позволяют каждому ученику учиться в своем темпе, уделять больше внимания сложным темам и развивать свои сильные стороны.</w:t>
      </w:r>
    </w:p>
    <w:p w:rsidR="00AE4C1A" w:rsidRDefault="00AE4C1A" w:rsidP="00AE4C1A">
      <w:pPr>
        <w:jc w:val="both"/>
      </w:pPr>
      <w:r>
        <w:t xml:space="preserve">       </w:t>
      </w:r>
      <w:r w:rsidRPr="00AE4C1A">
        <w:t>В заключение, современные педагогические технологии представляют собой мощный инструмент для повышения качества образовательного процесса. Их умелое и продуманное внедрение позволяет создать эффективную и стимулирующую образовательную среду, способствующую всестороннему развитию личности и формированию конкурентоспособных выпускников, готовых к вызовам современного мира.</w:t>
      </w:r>
    </w:p>
    <w:p w:rsidR="00AE4C1A" w:rsidRPr="00AE4C1A" w:rsidRDefault="00AE4C1A" w:rsidP="00AE4C1A">
      <w:pPr>
        <w:jc w:val="both"/>
      </w:pPr>
      <w:r>
        <w:t xml:space="preserve">      </w:t>
      </w:r>
      <w:r w:rsidRPr="00AE4C1A">
        <w:t>Не менее значимым является использование технологий развития критического мышления. Методики, направленные на анализ, оценку и интерпретацию информации, позволяют учащимся формировать собственное мнение, аргументированно отстаивать свою позицию и эффективно решать возникающие проблемы. Дебаты, дискуссии, анализ кейсов и другие интерактивные формы работы способствуют развитию этих навыков.</w:t>
      </w:r>
    </w:p>
    <w:p w:rsidR="00AE4C1A" w:rsidRPr="00AE4C1A" w:rsidRDefault="00AE4C1A" w:rsidP="00AE4C1A">
      <w:pPr>
        <w:jc w:val="both"/>
      </w:pPr>
      <w:r>
        <w:t xml:space="preserve">        </w:t>
      </w:r>
      <w:r w:rsidRPr="00AE4C1A">
        <w:t>Геймификация в образовании – еще одна перспективная технология. Игровые элементы, такие как баллы, уровни, достижения и соревнования, повышают мотивацию учащихся, делают процесс обучения более увлекательным и запоминающимся. Геймификация может использоваться как для изучения новых тем, так и для закрепления пройденного материала.</w:t>
      </w:r>
    </w:p>
    <w:p w:rsidR="00AE4C1A" w:rsidRPr="00AE4C1A" w:rsidRDefault="00AE4C1A" w:rsidP="00AE4C1A">
      <w:pPr>
        <w:jc w:val="both"/>
      </w:pPr>
      <w:r>
        <w:t xml:space="preserve">       </w:t>
      </w:r>
      <w:r w:rsidRPr="00AE4C1A">
        <w:t>Развитие soft skills, таких как коммуникабельность, умение работать в команде, креативность и эмоциональный интеллект, также является неотъемлемой частью современного образовательного процесса. Тренинги, ролевые игры, групповые проекты и другие интерактивные методы позволяют учащимся развивать эти навыки, необходимые для успешной адаптации в современном мире.</w:t>
      </w:r>
    </w:p>
    <w:p w:rsidR="00AE4C1A" w:rsidRPr="00AE4C1A" w:rsidRDefault="00AE4C1A" w:rsidP="00AE4C1A">
      <w:pPr>
        <w:jc w:val="both"/>
      </w:pPr>
      <w:r>
        <w:t xml:space="preserve">       </w:t>
      </w:r>
      <w:r w:rsidRPr="00AE4C1A">
        <w:t xml:space="preserve">Таким образом, интеграция современных педагогических технологий в образовательный процесс – это не просто следование моде, а осознанная необходимость, продиктованная </w:t>
      </w:r>
      <w:r w:rsidRPr="00AE4C1A">
        <w:lastRenderedPageBreak/>
        <w:t>требованиями времени. Она позволяет сделать образование более эффективным, интересным и ориентированным на развитие компетенций, необходимых для успешной жизни и карьеры в 21 веке.</w:t>
      </w:r>
    </w:p>
    <w:p w:rsidR="00AE4C1A" w:rsidRPr="00AE4C1A" w:rsidRDefault="00AE4C1A" w:rsidP="00AE4C1A">
      <w:pPr>
        <w:jc w:val="both"/>
      </w:pPr>
      <w:r>
        <w:t xml:space="preserve">        </w:t>
      </w:r>
      <w:r w:rsidRPr="00AE4C1A">
        <w:t>Важным аспектом является и персонализация обучения, учитывающая индивидуальные особенности и потребности каждого учащегося. Адаптивное обучение, основанное на использовании информационных технологий, позволяет создавать индивидуальные образовательные траектории, обеспечивающие оптимальный темп и уровень сложности для каждого ученика. Такой подход способствует повышению мотивации и успеваемости, а также развитию самостоятельности и ответственности за результаты обучения.</w:t>
      </w:r>
    </w:p>
    <w:p w:rsidR="00AE4C1A" w:rsidRPr="00AE4C1A" w:rsidRDefault="00AE4C1A" w:rsidP="00AE4C1A">
      <w:pPr>
        <w:jc w:val="both"/>
      </w:pPr>
      <w:r>
        <w:t xml:space="preserve">         </w:t>
      </w:r>
      <w:r w:rsidRPr="00AE4C1A">
        <w:t>Нельзя забывать и о значимости использования информационно-коммуникационных технологий (ИКТ). Интерактивные доски, проекторы, компьютеры, планшеты и специализированное программное обеспечение открывают новые возможности для визуализации учебного материала, организации совместной работы и доступа к обширным информационным ресурсам. Использование ИКТ способствует повышению вовлеченности учащихся в учебный процесс и развитию их цифровой грамотности.</w:t>
      </w:r>
    </w:p>
    <w:p w:rsidR="00AE4C1A" w:rsidRPr="00AE4C1A" w:rsidRDefault="00AE4C1A" w:rsidP="00AE4C1A">
      <w:pPr>
        <w:jc w:val="both"/>
      </w:pPr>
      <w:r>
        <w:t xml:space="preserve">         </w:t>
      </w:r>
      <w:r w:rsidRPr="00AE4C1A">
        <w:t>Кроме того, современные педагогические технологии акцентируют внимание на развитии исследовательских навыков и проектной деятельности. Учащиеся вовлекаются в самостоятельное изучение проблем, поиск информации, анализ данных и разработку собственных решений. Такая деятельность способствует развитию критического мышления, креативности, умения работать в команде и представлять результаты своей работы.</w:t>
      </w:r>
    </w:p>
    <w:p w:rsidR="00AE4C1A" w:rsidRPr="00AE4C1A" w:rsidRDefault="00AE4C1A" w:rsidP="00AE4C1A">
      <w:pPr>
        <w:jc w:val="both"/>
      </w:pPr>
      <w:r>
        <w:t xml:space="preserve">         </w:t>
      </w:r>
      <w:r w:rsidRPr="00AE4C1A">
        <w:t>В заключение, внедрение современных педагогических технологий – это непрерывный процесс, требующий постоянного обучения и самосовершенствования педагогических кадров. Необходимо не только овладевать новыми инструментами и методами, но и критически оценивать их эффективность и адаптировать к конкретным условиям и потребностям образовательного процесса. Только тогда интеграция современных технологий в образование станет действительно эффективным инструментом повышения качества обучения и подготовки конкурентоспособных специалистов.</w:t>
      </w:r>
    </w:p>
    <w:p w:rsidR="00AE4C1A" w:rsidRPr="00AE4C1A" w:rsidRDefault="00AE4C1A" w:rsidP="00AE4C1A">
      <w:pPr>
        <w:jc w:val="both"/>
      </w:pPr>
      <w:r>
        <w:t xml:space="preserve">         </w:t>
      </w:r>
      <w:r w:rsidRPr="00AE4C1A">
        <w:t>Важным аспектом является и персонализация обучения, учитывающая индивидуальные особенности и потребности каждого учащегося. Адаптивное обучение, основанное на использовании информационных технологий, позволяет создавать индивидуальные образовательные траектории, обеспечивающие оптимальный темп и уровень сложности для каждого ученика. Такой подход способствует повышению мотивации и успеваемости, а также развитию самостоятельности и ответственности за результаты обучения.</w:t>
      </w:r>
    </w:p>
    <w:p w:rsidR="00AE4C1A" w:rsidRPr="00AE4C1A" w:rsidRDefault="00AE4C1A" w:rsidP="00AE4C1A">
      <w:pPr>
        <w:jc w:val="both"/>
      </w:pPr>
      <w:r>
        <w:t xml:space="preserve">      </w:t>
      </w:r>
      <w:r w:rsidRPr="00AE4C1A">
        <w:t>Нельзя забывать и о значимости использования информационно-коммуникационных технологий (ИКТ). Интерактивные доски, проекторы, компьютеры, планшеты и специализированное программное обеспечение открывают новые возможности для визуализации учебного материала, организации совместной работы и доступа к обширным информационным ресурсам. Использование ИКТ способствует повышению вовлеченности учащихся в учебный процесс и развитию их цифровой грамотности.</w:t>
      </w:r>
    </w:p>
    <w:p w:rsidR="00AE4C1A" w:rsidRPr="00AE4C1A" w:rsidRDefault="00AE4C1A" w:rsidP="00AE4C1A">
      <w:pPr>
        <w:jc w:val="both"/>
      </w:pPr>
      <w:r>
        <w:t xml:space="preserve">       </w:t>
      </w:r>
      <w:r w:rsidRPr="00AE4C1A">
        <w:t>Кроме того, современные педагогические технологии акцентируют внимание на развитии исследовательских навыков и проектной деятельности. Учащиеся вовлекаются в самостоятельное изучение проблем, поиск информации, анализ данных и разработку собственных решений. Такая деятельность способствует развитию критического мышления, креативности, умения работать в команде и представлять результаты своей работы.</w:t>
      </w:r>
    </w:p>
    <w:p w:rsidR="00AE4C1A" w:rsidRPr="00AE4C1A" w:rsidRDefault="00AE4C1A" w:rsidP="00AE4C1A">
      <w:pPr>
        <w:jc w:val="both"/>
      </w:pPr>
      <w:r>
        <w:lastRenderedPageBreak/>
        <w:t xml:space="preserve">        </w:t>
      </w:r>
      <w:r w:rsidRPr="00AE4C1A">
        <w:t>В заключение, внедрение современных педагогических технологий – это непрерывный процесс, требующий постоянного обучения и самосовершенствования педагогических кадров. Необходимо не только овладевать новыми инструментами и методами, но и критически оценивать их эффективность и адаптировать к конкретным условиям и потребностям образовательного процесса. Только тогда интеграция современных технологий в образование станет действительно эффективным инструментом повышения качества обучения и подготовки конкурентоспособных специалистов.</w:t>
      </w:r>
    </w:p>
    <w:p w:rsidR="00AE4C1A" w:rsidRPr="00AE4C1A" w:rsidRDefault="00AE4C1A" w:rsidP="00AE4C1A">
      <w:pPr>
        <w:jc w:val="both"/>
      </w:pPr>
      <w:r>
        <w:t xml:space="preserve">        </w:t>
      </w:r>
      <w:r w:rsidRPr="00AE4C1A">
        <w:t>Важно отметить, что успешное внедрение современных педагогических технологий требует комплексного подхода. Необходимо учитывать не только техническую составляющую, но и организационные, методические и психолого-педагогические аспекты. Создание благоприятной образовательной среды, поддержка инноваций и стимулирование педагогического творчества являются ключевыми факторами успеха.</w:t>
      </w:r>
    </w:p>
    <w:p w:rsidR="00AE4C1A" w:rsidRPr="00AE4C1A" w:rsidRDefault="00AE4C1A" w:rsidP="00AE4C1A">
      <w:pPr>
        <w:jc w:val="both"/>
      </w:pPr>
      <w:r>
        <w:t xml:space="preserve">       </w:t>
      </w:r>
      <w:r w:rsidRPr="00AE4C1A">
        <w:t>При этом, нельзя забывать о фундаментальных принципах образования. Технологии должны не подменять, а дополнять традиционные методы обучения, обеспечивая более глубокое и осмысленное усвоение знаний. Важно сохранять баланс между использованием современных технологий и развитием базовых навыков чтения, письма, счета и общения.</w:t>
      </w:r>
    </w:p>
    <w:p w:rsidR="00AE4C1A" w:rsidRPr="00AE4C1A" w:rsidRDefault="00AE4C1A" w:rsidP="00AE4C1A">
      <w:pPr>
        <w:jc w:val="both"/>
      </w:pPr>
      <w:r>
        <w:t xml:space="preserve">         </w:t>
      </w:r>
      <w:r w:rsidRPr="00AE4C1A">
        <w:t>Перспективы развития современных педагогических технологий связаны с дальнейшей интеграцией искусственного интеллекта, машинного обучения и анализа больших данных. Эти технологии позволят создавать еще более персонализированные и адаптивные образовательные решения, учитывающие индивидуальные когнитивные особенности и потребности каждого ученика.</w:t>
      </w:r>
    </w:p>
    <w:p w:rsidR="00AE4C1A" w:rsidRPr="00AE4C1A" w:rsidRDefault="00AE4C1A" w:rsidP="00AE4C1A">
      <w:pPr>
        <w:jc w:val="both"/>
      </w:pPr>
      <w:r>
        <w:t xml:space="preserve">       </w:t>
      </w:r>
      <w:r w:rsidRPr="00AE4C1A">
        <w:t>В конечном итоге, цель внедрения современных педагогических технологий – это не просто следование моде или использование новых гаджетов, а создание эффективной и увлекательной образовательной среды, способствующей развитию всесторонне развитой личности, готовой к жизни и деятельности в современном мире.</w:t>
      </w:r>
    </w:p>
    <w:p w:rsidR="00AE4C1A" w:rsidRPr="00AE4C1A" w:rsidRDefault="00AE4C1A" w:rsidP="00AE4C1A">
      <w:pPr>
        <w:jc w:val="both"/>
      </w:pPr>
    </w:p>
    <w:p w:rsidR="0099189A" w:rsidRDefault="0099189A" w:rsidP="00AE4C1A">
      <w:pPr>
        <w:jc w:val="both"/>
      </w:pPr>
    </w:p>
    <w:sectPr w:rsidR="00991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F41"/>
    <w:rsid w:val="00096F41"/>
    <w:rsid w:val="003D3112"/>
    <w:rsid w:val="0099189A"/>
    <w:rsid w:val="00AE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6B09B"/>
  <w15:chartTrackingRefBased/>
  <w15:docId w15:val="{64154DE5-3F73-4DA7-98C2-B52C48292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1335</Words>
  <Characters>7612</Characters>
  <Application>Microsoft Office Word</Application>
  <DocSecurity>0</DocSecurity>
  <Lines>63</Lines>
  <Paragraphs>17</Paragraphs>
  <ScaleCrop>false</ScaleCrop>
  <Company>SPecialiST RePack</Company>
  <LinksUpToDate>false</LinksUpToDate>
  <CharactersWithSpaces>8930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2025-12-20T12:47:00Z</dcterms:created>
  <dcterms:modified xsi:type="dcterms:W3CDTF">2025-12-20T13:04:00Z</dcterms:modified>
</cp:coreProperties>
</file>