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2" w:rsidRDefault="000035A2" w:rsidP="000035A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Н.Н.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Тютюник</w:t>
      </w:r>
      <w:proofErr w:type="spellEnd"/>
    </w:p>
    <w:p w:rsidR="008A2043" w:rsidRDefault="000035A2" w:rsidP="000035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истории </w:t>
      </w:r>
    </w:p>
    <w:p w:rsidR="000035A2" w:rsidRDefault="000035A2" w:rsidP="008A2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КГБПОУ </w:t>
      </w:r>
      <w:r w:rsidR="008A2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B71D08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колледж"</w:t>
      </w:r>
    </w:p>
    <w:p w:rsidR="000035A2" w:rsidRDefault="001D0367" w:rsidP="00003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ПРОФЕССИОНАЛЬНЫЙ ПЕДАГОГИЧЕСКИЙ РОСТ </w:t>
      </w:r>
      <w:r w:rsidR="000035A2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УСЛОВИЕ </w:t>
      </w:r>
      <w:r w:rsidR="000035A2">
        <w:rPr>
          <w:rFonts w:ascii="Times New Roman" w:hAnsi="Times New Roman" w:cs="Times New Roman"/>
          <w:b/>
          <w:sz w:val="28"/>
          <w:szCs w:val="28"/>
        </w:rPr>
        <w:t xml:space="preserve"> ФОРМИРОВАНИЯ ПРОДУКТИВНОЙ ОБРАЗОВАТЕЛЬНОЙ СРЕДЫ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жизни современного социума диктует необходимость роста образовательного потенциала личности в течение всей жизни в соответствии с потребностями личности, общества, а главное - рынка труда.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непрерывность процесса образования создает условия для раскрытия потенциала личности, более глубокого понимания человеком своих потребностей и возможностей, мотивирует к полноценной самореализации.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непрерывности образования достаточно широко, например, оно может быть связано с социализацией и самореализацией личности на различных возрастных и жизненных этапах: дошкольное образование, школьное образование, система среднего профессионального и высшего профессионального образования, аспирантура и докторантура; а также подразумевает непрерывное профессиональное образование, обеспечивающее </w:t>
      </w:r>
      <w:proofErr w:type="spellStart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и развитие.</w:t>
      </w:r>
    </w:p>
    <w:p w:rsidR="008077D9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в любой сфере во многом зависит от профессиональной компетентности педагога, повысить которую, с учётом современных технологий, можно различными способами, среди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D08" w:rsidRPr="0026066C" w:rsidRDefault="00B71D08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профессиональную переподготовку;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курсы повышения квалификации дистанционные, </w:t>
      </w:r>
      <w:proofErr w:type="spellStart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оналйн</w:t>
      </w:r>
      <w:proofErr w:type="spellEnd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заочные;</w:t>
      </w:r>
    </w:p>
    <w:p w:rsidR="008077D9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онлайн-семинары</w:t>
      </w:r>
      <w:proofErr w:type="spellEnd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видеоконференции;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семинары, педагогические школы, система наставничества как форма педагогической поддержки;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саморазвитие педагога путем приобщения к передовому российскому и мировому педагогическому опыту, в том числе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и 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новаторских проектах;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профессиональных конкурсах, конференциях.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повышения собственной компетентности мотивирует педагогов искать оптимальные пути и методы наращивания своего профессионального потенциала. Мотивация непрерывного роста у всех педагогов индивидуальна, однако имеет общие аспекты: необходимость формирования личности конкурентоспособного выпускника, возможность чувствовать себя психологически комфортно и уверенно; быть для своих студентов интересной и разносторонне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звитой личностью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уровень коммуникабельности студентов, умелое использование 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мотивируют преподавателя к постоянному исканию и развитию.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среда с её социально-бытовыми и психологическими условиями подразумевает ряд проблем, с которыми сталкивается педагог, осознавая необходимость своего профессионального роста, к наиболее </w:t>
      </w:r>
      <w:proofErr w:type="gramStart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</w:t>
      </w:r>
      <w:proofErr w:type="gramEnd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времени, 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нагрузку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преодоление стереотипов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взаимодействие с другими участниками образовательной среды - студентами, коллегами, родителями - делает постоянное самообразование насущной необходимостью.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каждый педагог составляет краткосрочные 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ительные индивидуальные планы, намечая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и методы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вершенствования профессионального уровня</w:t>
      </w: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включает следующие разделы: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методическую тему преподавателя;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её реализации;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методической работе предметно-цикловой комиссии, методического объединения предметников;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курсов повышения квалификации и аттестации;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педагогических технологий, приобщение к передовому опыту путем внедрения в педагогический процесс инновационных методов обучения,</w:t>
      </w:r>
    </w:p>
    <w:p w:rsidR="008077D9" w:rsidRPr="0026066C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личного общекультурного уровня.</w:t>
      </w:r>
    </w:p>
    <w:p w:rsidR="008077D9" w:rsidRPr="008077D9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сама профессия педагога диктует постоянную необходимость образования на протяжении всей профессиональной деятельности с осознанием </w:t>
      </w:r>
      <w:proofErr w:type="spellStart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акмеологической</w:t>
      </w:r>
      <w:proofErr w:type="spellEnd"/>
      <w:r w:rsidRPr="0026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этого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продуктивности образовательной среды, как системы условий формирования личности будущего специалиста, непрерывное </w:t>
      </w:r>
      <w:r w:rsidRPr="0042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развитие педагога </w:t>
      </w:r>
      <w:r w:rsidRPr="00A5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обеспечить восприимчивость образования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 и </w:t>
      </w:r>
      <w:r w:rsidRPr="00A50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запросам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окружения. Важно осознавать, что с ростом профессионализма педагога, растет, развивается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наполняется личность студента - человека, гражданина, будущего специалиста. </w:t>
      </w:r>
    </w:p>
    <w:p w:rsidR="008077D9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образование нужно рассматривать как один из приоритетов стратегии в образовательной политике нашего государства, направленный на реализацию главных целей </w:t>
      </w:r>
      <w:r w:rsidR="0052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глобальной конкурентоспособности наших специалистов и  в</w:t>
      </w:r>
      <w:r w:rsidRPr="009F4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гармонично развитой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ответственной личности.</w:t>
      </w:r>
    </w:p>
    <w:p w:rsidR="008077D9" w:rsidRDefault="008077D9" w:rsidP="0080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3E" w:rsidRDefault="00E7373E" w:rsidP="00C45D4F">
      <w:pPr>
        <w:jc w:val="both"/>
      </w:pPr>
    </w:p>
    <w:sectPr w:rsidR="00E7373E" w:rsidSect="000035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0DC"/>
    <w:multiLevelType w:val="multilevel"/>
    <w:tmpl w:val="EFD6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9031C"/>
    <w:multiLevelType w:val="multilevel"/>
    <w:tmpl w:val="CA9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B6F"/>
    <w:rsid w:val="000035A2"/>
    <w:rsid w:val="00033129"/>
    <w:rsid w:val="000D441B"/>
    <w:rsid w:val="0011075A"/>
    <w:rsid w:val="00121722"/>
    <w:rsid w:val="00197445"/>
    <w:rsid w:val="001D0367"/>
    <w:rsid w:val="0026066C"/>
    <w:rsid w:val="00273A9E"/>
    <w:rsid w:val="002929C2"/>
    <w:rsid w:val="002C45AD"/>
    <w:rsid w:val="003261B1"/>
    <w:rsid w:val="0034655E"/>
    <w:rsid w:val="00363E9F"/>
    <w:rsid w:val="003E6458"/>
    <w:rsid w:val="00423215"/>
    <w:rsid w:val="005279B3"/>
    <w:rsid w:val="005B0FA3"/>
    <w:rsid w:val="005B4BE5"/>
    <w:rsid w:val="006439B9"/>
    <w:rsid w:val="00651ADA"/>
    <w:rsid w:val="007636AE"/>
    <w:rsid w:val="007975C5"/>
    <w:rsid w:val="007A23C6"/>
    <w:rsid w:val="008077D9"/>
    <w:rsid w:val="008702BC"/>
    <w:rsid w:val="008A2043"/>
    <w:rsid w:val="009F4448"/>
    <w:rsid w:val="00A07A53"/>
    <w:rsid w:val="00A30C40"/>
    <w:rsid w:val="00A50E17"/>
    <w:rsid w:val="00A511C1"/>
    <w:rsid w:val="00AB0C92"/>
    <w:rsid w:val="00B71D08"/>
    <w:rsid w:val="00B80EBB"/>
    <w:rsid w:val="00B846F8"/>
    <w:rsid w:val="00BC05C8"/>
    <w:rsid w:val="00BC2F26"/>
    <w:rsid w:val="00C20FD2"/>
    <w:rsid w:val="00C45D4F"/>
    <w:rsid w:val="00C517B7"/>
    <w:rsid w:val="00CE4688"/>
    <w:rsid w:val="00D16E31"/>
    <w:rsid w:val="00D33FC7"/>
    <w:rsid w:val="00DB116F"/>
    <w:rsid w:val="00DB7D4C"/>
    <w:rsid w:val="00DE290F"/>
    <w:rsid w:val="00E44D41"/>
    <w:rsid w:val="00E7373E"/>
    <w:rsid w:val="00EA0ABB"/>
    <w:rsid w:val="00EB5417"/>
    <w:rsid w:val="00EC4CC9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 Наталия Николаевна</dc:creator>
  <cp:lastModifiedBy>User</cp:lastModifiedBy>
  <cp:revision>2</cp:revision>
  <dcterms:created xsi:type="dcterms:W3CDTF">2025-06-06T10:42:00Z</dcterms:created>
  <dcterms:modified xsi:type="dcterms:W3CDTF">2025-06-06T10:42:00Z</dcterms:modified>
</cp:coreProperties>
</file>