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воспитание учащихся с отклонениями в состоянии здоровья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Ребенка к школе необходимо готовить – это известно всем. И его готовят: учат читать, писать, считать и даже иностранным языкам, но почему-то  забывают о его физической подготовке. И совершенно напрасно: ребенок слабый, недостаточно физически развитый не сможет выдержать те нагрузки, которые его ожидают в школе. Проблема заключается не в уроках физкультуры, где ему надо будет правильно прыгать и быстро бегать, проблема в том огромном статическом напряжении, которое испытывает школьник, сидя за партой. Быстро устающий ребенок не способен хорошо учиться, у него проблема с дисциплиной.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школу наиболее заметно отставание школьников в развитии мышечной силы и выносливости к физической работе, а также страдают координационные способности. Причина, на мой взгляд – недостаточные объемы физических нагрузок.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Мышечная система ребенка должна быть подготовлена к статическим позам, и готовить ее надо постепенно, последовательно переходя от простого к  сложному.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гимназии № 397 Кировского района Санкт-Петербурга имени Г. В. Старовойтовой мною </w:t>
      </w:r>
      <w:r>
        <w:rPr>
          <w:sz w:val="28"/>
          <w:szCs w:val="28"/>
          <w:lang w:val="ru-RU"/>
        </w:rPr>
        <w:t>выполнен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анализ заболеваемости обучающихся</w:t>
      </w:r>
      <w:r>
        <w:rPr>
          <w:rFonts w:hint="default"/>
          <w:sz w:val="28"/>
          <w:szCs w:val="28"/>
          <w:lang w:val="ru-RU"/>
        </w:rPr>
        <w:t>, который</w:t>
      </w:r>
      <w:r>
        <w:rPr>
          <w:sz w:val="28"/>
          <w:szCs w:val="28"/>
        </w:rPr>
        <w:t xml:space="preserve"> показал острую необходимость </w:t>
      </w:r>
      <w:r>
        <w:rPr>
          <w:sz w:val="28"/>
          <w:szCs w:val="28"/>
          <w:lang w:val="ru-RU"/>
        </w:rPr>
        <w:t>дополнительных</w:t>
      </w:r>
      <w:r>
        <w:rPr>
          <w:rFonts w:hint="default"/>
          <w:sz w:val="28"/>
          <w:szCs w:val="28"/>
          <w:lang w:val="ru-RU"/>
        </w:rPr>
        <w:t xml:space="preserve"> занятий</w:t>
      </w:r>
      <w:r>
        <w:rPr>
          <w:sz w:val="28"/>
          <w:szCs w:val="28"/>
        </w:rPr>
        <w:t xml:space="preserve"> для всех учеников.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Приведу данные по гимназии, в которой насчитывается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637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1 - Основная группа: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 нарушением зрения – </w:t>
      </w:r>
      <w:r>
        <w:rPr>
          <w:b/>
          <w:sz w:val="28"/>
          <w:szCs w:val="28"/>
        </w:rPr>
        <w:t>134</w:t>
      </w:r>
      <w:r>
        <w:rPr>
          <w:sz w:val="28"/>
          <w:szCs w:val="28"/>
        </w:rPr>
        <w:t xml:space="preserve"> человека, из них в начальной школе – 37; 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нарушением осанки – </w:t>
      </w:r>
      <w:r>
        <w:rPr>
          <w:b/>
          <w:sz w:val="28"/>
          <w:szCs w:val="28"/>
        </w:rPr>
        <w:t>216</w:t>
      </w:r>
      <w:r>
        <w:rPr>
          <w:sz w:val="28"/>
          <w:szCs w:val="28"/>
        </w:rPr>
        <w:t xml:space="preserve"> человек, из них в начальной школе – 85; </w:t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различными отклонениями в состоянии здоровья – </w:t>
      </w:r>
      <w:r>
        <w:rPr>
          <w:b/>
          <w:sz w:val="28"/>
          <w:szCs w:val="28"/>
        </w:rPr>
        <w:t>114</w:t>
      </w:r>
      <w:r>
        <w:rPr>
          <w:sz w:val="28"/>
          <w:szCs w:val="28"/>
        </w:rPr>
        <w:t xml:space="preserve"> человек, из них в начальной школе – 37. </w:t>
      </w:r>
    </w:p>
    <w:p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2 - Специальная  медицинская  группа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человек, из них в начальной школе – 2.  Это дети, которые имеют существенные ограничения физической нагрузки или освобождены от них и получают только теоретические знания.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3 - подготовительная группа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127</w:t>
      </w:r>
      <w:r>
        <w:rPr>
          <w:sz w:val="28"/>
          <w:szCs w:val="28"/>
        </w:rPr>
        <w:t xml:space="preserve"> человек, из них в начальной школе – 37. </w:t>
      </w: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Инвалидов</w:t>
      </w:r>
      <w:r>
        <w:rPr>
          <w:sz w:val="28"/>
          <w:szCs w:val="28"/>
        </w:rPr>
        <w:t xml:space="preserve"> – 3 человека, из них в начальной школе – 1.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 полностью здоровых детей - 37 человек.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Все три группы имеют свой объем нагрузок, нормативы, комплексы движений, игр. Они отличаются контингентом детей, вернее, их состоянием здоровья.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Основная.</w:t>
      </w:r>
      <w:r>
        <w:rPr>
          <w:sz w:val="28"/>
          <w:szCs w:val="28"/>
        </w:rPr>
        <w:t xml:space="preserve"> Здесь занимаются школьники без отклонений в самочувствии. Они ходят на занятия по общему расписанию. Обычно их урок начинается с разминки, разогревающих упражнений. Затем переходят к более сложным элементам, бегу, прыжкам, сдаче нормативов. Урок заканчивается </w:t>
      </w:r>
      <w:r>
        <w:rPr>
          <w:sz w:val="28"/>
          <w:szCs w:val="28"/>
          <w:lang w:val="ru-RU"/>
        </w:rPr>
        <w:t>всегда</w:t>
      </w:r>
      <w:r>
        <w:rPr>
          <w:sz w:val="28"/>
          <w:szCs w:val="28"/>
        </w:rPr>
        <w:t xml:space="preserve"> спортивной игрой.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Специальная. </w:t>
      </w:r>
      <w:r>
        <w:rPr>
          <w:sz w:val="28"/>
          <w:szCs w:val="28"/>
        </w:rPr>
        <w:t xml:space="preserve"> В группу входят школьники, которые имеют </w:t>
      </w:r>
      <w:r>
        <w:rPr>
          <w:b/>
          <w:sz w:val="28"/>
          <w:szCs w:val="28"/>
        </w:rPr>
        <w:t xml:space="preserve">категорические медицинские противопоказания.  </w:t>
      </w:r>
      <w:r>
        <w:rPr>
          <w:sz w:val="28"/>
          <w:szCs w:val="28"/>
        </w:rPr>
        <w:t>Специальная группа подразделяется на:</w:t>
      </w:r>
    </w:p>
    <w:p>
      <w:pPr>
        <w:pStyle w:val="4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Группу А</w:t>
      </w:r>
      <w:r>
        <w:rPr>
          <w:sz w:val="28"/>
          <w:szCs w:val="28"/>
        </w:rPr>
        <w:t xml:space="preserve"> (существенные ограничения физической нагрузки; занятия проводят отдельно от основной группы).</w:t>
      </w:r>
    </w:p>
    <w:p>
      <w:pPr>
        <w:pStyle w:val="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Группу В </w:t>
      </w:r>
      <w:r>
        <w:rPr>
          <w:sz w:val="28"/>
          <w:szCs w:val="28"/>
        </w:rPr>
        <w:t>(освобождаются от физических нагрузок, получают только теоретические знания).</w:t>
      </w:r>
    </w:p>
    <w:p>
      <w:pPr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К</w:t>
      </w:r>
      <w:r>
        <w:rPr>
          <w:b/>
          <w:sz w:val="28"/>
          <w:szCs w:val="28"/>
        </w:rPr>
        <w:t xml:space="preserve"> подготовительной группе</w:t>
      </w:r>
      <w:r>
        <w:rPr>
          <w:sz w:val="28"/>
          <w:szCs w:val="28"/>
        </w:rPr>
        <w:t xml:space="preserve"> принято причислять: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физически недостаточно хорошо развитых детей;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имеющих слабую подготовку;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имеющих отклонения здоровья, но несущественные (небольшая потеря зрения, слуха, туберкулезная интоксикация, повышенное кровяное давление и др.);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перенесшие тяжелые болезни, операции;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 стойкими нарушениями осанки;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дети, у которых выявили хронические заболевания в период ремиссии, длительность – до пяти лет (обычно).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У школьников  могут быть болевые ощущения, слабость, плохое самочувствие. Занятия предусматривают специальные комплексы движений, исключающие интенсивные нагрузки.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Подготовительная группа включает в себя детей, отнесенных ко второй группе по состоянию здоровья. Статистические показатели свидетельствуют, что в настоящий момент каждый десятый ученик принадлежит к такой категории, а нередко частота еще выше. Если ребенок физически слаб, здоровье характеризуется морфофункциональными отклонениями, есть риск развития конкретных патологий, необходимо </w:t>
      </w:r>
      <w:r>
        <w:rPr>
          <w:b/>
          <w:sz w:val="28"/>
          <w:szCs w:val="28"/>
        </w:rPr>
        <w:t>проходить программу физического воспитания по упрощенной форме.</w:t>
      </w:r>
    </w:p>
    <w:p>
      <w:pPr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того  чтобы попасть в эту группу, берут только </w:t>
      </w:r>
      <w:r>
        <w:rPr>
          <w:b/>
          <w:sz w:val="28"/>
          <w:szCs w:val="28"/>
        </w:rPr>
        <w:t>справку от врача.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Врач, выдавая справку для зачисления в подготовительную группу, указывает в документе, в какие сроки можно перевести ребенка в основную.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справку вносятся следующие обоснования: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•причина (текущий диагноз);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•сроки (четверть, полугодие, весь учебный год);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•рекомендации и ограничения (четкое описание допустимых и запрещенных движений).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Если врач сказал – так нужно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Когда доктор выписывает ребенку справку, подтверждающую его причисление к подготовительной группе по физкультуре, что нельзя делать, он указывает в документе, а на словах объясняет более подробно и доходчиво.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Удивительно, но не только дети, но и их родители, а также преподаватели далеко не всегда уделяют этому достаточное внимание. Следует осознавать: если врачи отметили противопоказания, ограничения, время, допустимое для занятий, необходимо следовать этим правилам, чтобы не столкнуться с ухудшением состояния ребёнка.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Не следует путать группы: какая прописана в справке, такая и есть. Указана подготовительная – это не повод паниковать и вовсе запрещать ребенку появляться на физкультуре, потому что отсутствие тематического воспитания негативно сказывается на здоровье, будущих возможностях и даже самосознании.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Из года в год задача ребенка и родителей – проходить подтверждающие мероприятия для продления полученного статуса либо корректировки его в пользу более актуального нынешнему состоянию. Меняют группу, если регулярные обследования показывают ухудшения, улучшения здоровья.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Как выше было указано, подготовительная, основная группы занимаются вместе. Разница между этими детьми - только в применяемых к ним нормативах и обязательствах по их исполнению, а также корректируется интенсивность занятий, объем.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У</w:t>
      </w:r>
      <w:r>
        <w:rPr>
          <w:b/>
          <w:sz w:val="28"/>
          <w:szCs w:val="28"/>
        </w:rPr>
        <w:t>чащиеся подготовительной группы</w:t>
      </w:r>
      <w:r>
        <w:rPr>
          <w:sz w:val="28"/>
          <w:szCs w:val="28"/>
        </w:rPr>
        <w:t xml:space="preserve"> занимаются физической культурой совместно с учащимися основной группы по общей программе, но на более мягких условиях.  Схема урока общая как для учеников основной, так и подготовительной группы. Основное различие – в дозировке физической нагрузки.</w:t>
      </w:r>
      <w:r>
        <w:t xml:space="preserve">   </w:t>
      </w:r>
      <w:r>
        <w:rPr>
          <w:b/>
          <w:sz w:val="28"/>
          <w:szCs w:val="28"/>
        </w:rPr>
        <w:t>Им рекомендуются следующие упражнения: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ходьба по кругу с высоким подниманием бедра (разминка)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ритмические вдохи и выдохи (после каждого упражнения)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упражнения с гимнастическими  палками, гантелями, набивными мячами (укрепляющие воздействие на организм)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короткая полоса препятствий (бег в медленном и среднем темпе)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движения с легкими предметами (мячи н/т, ленты, в/б мячи, мешочки и др.)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игры.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Преподавателю вменено в обязанность подобрать комплекс упражнений для учеников, причисленных к подготовительной группе. Важно учитывать специфику каждого конкретного случая, базироваться на информации из медицинской карты, где указаны возможные противопоказания.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У</w:t>
      </w:r>
      <w:r>
        <w:rPr>
          <w:b/>
          <w:sz w:val="28"/>
          <w:szCs w:val="28"/>
        </w:rPr>
        <w:t xml:space="preserve">чащиеся подготовительной группы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требуют к себе индивидуального подхода: 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это  внимание на удлиненный выдох с произношением звуков, речитатива, подсчета; 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это ограничение упражнений на повышенной опоре; 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это исключение кувырков и упражнений с напряжением, задержкой дыхания;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занятия предусматривают специальные комплексы движений, исключающие интенсивные нагрузки;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от нормативов ребенок освобождается и </w:t>
      </w:r>
      <w:r>
        <w:rPr>
          <w:b/>
          <w:sz w:val="28"/>
          <w:szCs w:val="28"/>
        </w:rPr>
        <w:t>только с разрешения</w:t>
      </w:r>
      <w:r>
        <w:rPr>
          <w:sz w:val="28"/>
          <w:szCs w:val="28"/>
        </w:rPr>
        <w:t xml:space="preserve"> медицинского специалиста может их сдавать.  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>Ученики, посещающие занятия в подготовительной группе, могут выздороветь после курса реабилитации и перевестись в основную.</w:t>
      </w:r>
    </w:p>
    <w:p>
      <w:pPr>
        <w:ind w:firstLine="280" w:firstLineChars="10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</w:rPr>
        <w:t xml:space="preserve">  вводной части урока для подготовительной группы:</w:t>
      </w:r>
    </w:p>
    <w:p>
      <w:pPr>
        <w:pStyle w:val="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 даю упражнение на внимание на 8 счетов, предъявляя к учащимся строгие требования к правильному и четкому выполнению команд и строевых приемов</w:t>
      </w:r>
    </w:p>
    <w:p>
      <w:pPr>
        <w:pStyle w:val="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 сообщаю, а затем провожу опрос по  разделу теоретические сведения (например, правила времени, правила жестикуляции в баскетболе)</w:t>
      </w:r>
    </w:p>
    <w:p>
      <w:pPr>
        <w:pStyle w:val="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вместо бега даю ходьбу</w:t>
      </w:r>
    </w:p>
    <w:p>
      <w:pPr>
        <w:pStyle w:val="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даю меньшее число повторений ОРУ и предлагаю  более длительные паузы между ними для отдыха (особенно это важно при выполнении упражнений, требующих значительной быстроты, силы и выносливости)</w:t>
      </w:r>
    </w:p>
    <w:p>
      <w:pPr>
        <w:pStyle w:val="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ОРУ провожу  в удобном для каждого ученика темпе </w:t>
      </w:r>
    </w:p>
    <w:p>
      <w:pPr>
        <w:pStyle w:val="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 работе с мячами, когда усложненный вариант выполняет основная группа, их я называю «продвинутые», а остальные – облегченный вариант (показать пару упражнений).</w:t>
      </w:r>
    </w:p>
    <w:p>
      <w:pPr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</w:rPr>
        <w:t xml:space="preserve"> основной части урока</w:t>
      </w:r>
      <w:r>
        <w:rPr>
          <w:sz w:val="28"/>
          <w:szCs w:val="28"/>
        </w:rPr>
        <w:t xml:space="preserve"> использую индивидуальный подход (в баскетболе подготовительная группа получает мяч № 5), применяю  больше подводящих и подготовительных упражнений. Число повторений упражнений зависит от степени усвоения учебного материала и переносимости физической нагрузки. Учитель должен тщательно дозировать нагрузку с учетом возраста, физического развития, подготовленности и состояния здоровья учащихся.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В заключительной части урока</w:t>
      </w:r>
      <w:r>
        <w:rPr>
          <w:sz w:val="28"/>
          <w:szCs w:val="28"/>
        </w:rPr>
        <w:t xml:space="preserve">  основной  и подготовительной  группы применяются спокойная ходьба, малоподвижные игры, построения и перестроения, учитель дает задание школьникам для самостоятельного выполнения дома.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Н</w:t>
      </w:r>
      <w:r>
        <w:rPr>
          <w:b/>
          <w:sz w:val="28"/>
          <w:szCs w:val="28"/>
        </w:rPr>
        <w:t>ормативы  щадящие:</w:t>
      </w:r>
    </w:p>
    <w:p>
      <w:pPr>
        <w:pStyle w:val="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бег на более короткие дистанции;</w:t>
      </w:r>
    </w:p>
    <w:p>
      <w:pPr>
        <w:pStyle w:val="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приседания в медленном темпе;</w:t>
      </w:r>
    </w:p>
    <w:p>
      <w:pPr>
        <w:pStyle w:val="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плавные махи руками и ногами;</w:t>
      </w:r>
    </w:p>
    <w:p>
      <w:pPr>
        <w:pStyle w:val="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прыжки на меньшую высоту;</w:t>
      </w:r>
    </w:p>
    <w:p>
      <w:pPr>
        <w:pStyle w:val="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меньшее количество простых упражнений;</w:t>
      </w:r>
    </w:p>
    <w:p>
      <w:pPr>
        <w:pStyle w:val="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кратковременное участие в играх.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Практика показала, что  эта группа учащихся нуждается в индивидуальном подходе для более успешной адаптации к современным условиям, но </w:t>
      </w:r>
      <w:r>
        <w:rPr>
          <w:b/>
          <w:sz w:val="28"/>
          <w:szCs w:val="28"/>
        </w:rPr>
        <w:t xml:space="preserve">без снижения уровня требований </w:t>
      </w:r>
      <w:r>
        <w:rPr>
          <w:sz w:val="28"/>
          <w:szCs w:val="28"/>
        </w:rPr>
        <w:t>и все прочие занятия, то есть тренировочные, участники такой группы проходят наравне с абсолютно здоровыми детьми.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</w:t>
      </w:r>
      <w:r>
        <w:rPr>
          <w:b/>
          <w:sz w:val="28"/>
          <w:szCs w:val="28"/>
        </w:rPr>
        <w:t>ак оценивать?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Что нельзя делать подготовительной группе по физкультуре? В первую очередь – сдавать нормативы на общепринятом уровне. Это справедливо рождает сомнения: как же тогда оценивать деятельность учеников? Ведь группы группами, а зачет или незачет, итоговую оценку за четверть, полугодие или год ставить все равно придется. Школьникам подготовительной группы рекомендуется подготовить доклады о знаменитых спортсменах, истории спортивных игр. Возможно чтение рефератов о знаменитых олимпийских чемпионах, их достижениях. </w:t>
      </w:r>
      <w:r>
        <w:rPr>
          <w:b/>
          <w:sz w:val="28"/>
          <w:szCs w:val="28"/>
        </w:rPr>
        <w:t>Теория, дополняющая ограниченную практику, способна позитивно повлиять на оценку.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А что сказано в изданном Минобразования письме, выпущенном в 2003 г.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указанным письмом </w:t>
      </w:r>
      <w:r>
        <w:rPr>
          <w:b/>
          <w:sz w:val="28"/>
          <w:szCs w:val="28"/>
        </w:rPr>
        <w:t>к подготовительной группе принято для оценки успеваемости применять общие основания</w:t>
      </w:r>
      <w:r>
        <w:rPr>
          <w:sz w:val="28"/>
          <w:szCs w:val="28"/>
        </w:rPr>
        <w:t xml:space="preserve">, то есть распространяющиеся на основную группу. Задача преподавателя – следить, чтобы ученики не совершали противопоказанных медиками движений. При формировании оценочных показателей за отчетный временной промежуток принимается решение </w:t>
      </w:r>
      <w:r>
        <w:rPr>
          <w:b/>
          <w:sz w:val="28"/>
          <w:szCs w:val="28"/>
        </w:rPr>
        <w:t>на основании текущих отметок.</w:t>
      </w:r>
      <w:r>
        <w:rPr>
          <w:sz w:val="28"/>
          <w:szCs w:val="28"/>
        </w:rPr>
        <w:t xml:space="preserve"> Наиболее важными считаются оценки, полученные по итогам освоения  темы. За год оценку ставят, анализируя показатели </w:t>
      </w:r>
      <w:r>
        <w:rPr>
          <w:sz w:val="28"/>
          <w:szCs w:val="28"/>
          <w:lang w:val="ru-RU"/>
        </w:rPr>
        <w:t>за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полугоди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 xml:space="preserve"> и за</w:t>
      </w:r>
      <w:r>
        <w:rPr>
          <w:sz w:val="28"/>
          <w:szCs w:val="28"/>
        </w:rPr>
        <w:t xml:space="preserve"> четверт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</w:rPr>
        <w:t>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Д</w:t>
      </w:r>
      <w:r>
        <w:rPr>
          <w:b/>
          <w:sz w:val="28"/>
          <w:szCs w:val="28"/>
        </w:rPr>
        <w:t>ля того, чтобы двигательная активность учащихся увеличивалась постепенно, следует использовать всю систему взаимосвязанных форм физического воспитания:</w:t>
      </w:r>
    </w:p>
    <w:p>
      <w:pPr>
        <w:pStyle w:val="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уроки физической культуры;</w:t>
      </w:r>
    </w:p>
    <w:p>
      <w:pPr>
        <w:pStyle w:val="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дополнительные занятия во внеурочное время;</w:t>
      </w:r>
    </w:p>
    <w:p>
      <w:pPr>
        <w:pStyle w:val="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физкультурно-оздоровительную работу в режиме учебного дня (пример: зарядка до занятий, физкультурная пауза);</w:t>
      </w:r>
    </w:p>
    <w:p>
      <w:pPr>
        <w:pStyle w:val="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массовые формы внеклассной работы (</w:t>
      </w:r>
      <w:r>
        <w:rPr>
          <w:sz w:val="28"/>
          <w:szCs w:val="28"/>
          <w:lang w:val="ru-RU"/>
        </w:rPr>
        <w:t>на</w:t>
      </w:r>
      <w:r>
        <w:rPr>
          <w:sz w:val="28"/>
          <w:szCs w:val="28"/>
        </w:rPr>
        <w:t>пример спортивны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праздник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спортивные</w:t>
      </w:r>
      <w:r>
        <w:rPr>
          <w:rFonts w:hint="default"/>
          <w:sz w:val="28"/>
          <w:szCs w:val="28"/>
          <w:lang w:val="ru-RU"/>
        </w:rPr>
        <w:t xml:space="preserve"> игры 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рядом</w:t>
      </w:r>
      <w:r>
        <w:rPr>
          <w:rFonts w:hint="default"/>
          <w:sz w:val="28"/>
          <w:szCs w:val="28"/>
          <w:lang w:val="ru-RU"/>
        </w:rPr>
        <w:t xml:space="preserve"> расположенными </w:t>
      </w:r>
      <w:r>
        <w:rPr>
          <w:sz w:val="28"/>
          <w:szCs w:val="28"/>
        </w:rPr>
        <w:t>ОУ № 501, 389, 386,397);</w:t>
      </w:r>
    </w:p>
    <w:p>
      <w:pPr>
        <w:pStyle w:val="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самостоятельные занятия в домашних условиях (</w:t>
      </w:r>
      <w:r>
        <w:rPr>
          <w:sz w:val="28"/>
          <w:szCs w:val="28"/>
          <w:lang w:val="ru-RU"/>
        </w:rPr>
        <w:t>на</w:t>
      </w:r>
      <w:r>
        <w:rPr>
          <w:sz w:val="28"/>
          <w:szCs w:val="28"/>
        </w:rPr>
        <w:t>пример</w:t>
      </w:r>
      <w:r>
        <w:rPr>
          <w:rFonts w:hint="default"/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упражнения</w:t>
      </w:r>
      <w:r>
        <w:rPr>
          <w:rFonts w:hint="default"/>
          <w:sz w:val="28"/>
          <w:szCs w:val="28"/>
          <w:lang w:val="ru-RU"/>
        </w:rPr>
        <w:t xml:space="preserve"> с гантелями; выполнение утренней зарядки; плавание</w:t>
      </w:r>
      <w:r>
        <w:rPr>
          <w:sz w:val="28"/>
          <w:szCs w:val="28"/>
        </w:rPr>
        <w:t>).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введением внеурочной деятельности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 спортивного клуба </w:t>
      </w:r>
      <w:r>
        <w:rPr>
          <w:sz w:val="28"/>
          <w:szCs w:val="28"/>
        </w:rPr>
        <w:t>по нашему предмету мною разработаны учебно-оздоровительные программы: «Азбука здоровья», «Здоровячки» для 1-4 классов,  «ГТО в школе» для 5-х классов, «Пионербол» для 5-7 классов и «Волейбол» для 8-9 классов.</w:t>
      </w:r>
      <w:r>
        <w:rPr>
          <w:rFonts w:hint="default"/>
          <w:sz w:val="28"/>
          <w:szCs w:val="28"/>
          <w:lang w:val="ru-RU"/>
        </w:rPr>
        <w:t xml:space="preserve"> Также в гимназии работают секции по мини футболу, подвижным играм, шахматам и секция таеквандо.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t>Дополнительный час проводится в соответствии с требованиями федерального государственного образовательного стандарта начального общего образования. Основные программы строятся в соответствии с принципом оздоровительной направленности, с применением экспресс-методов оценки функционального состояния и физического развития, а также имеют направленность на реализацию принципа вариативности, дающего возможность подбирать содержание учебного материала в соответствии с возрастно-половыми особенностями учащихся, материально-технической оснащенностью учебного процесса.</w:t>
      </w: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4496B"/>
    <w:multiLevelType w:val="multilevel"/>
    <w:tmpl w:val="09D4496B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>
    <w:nsid w:val="0A451D28"/>
    <w:multiLevelType w:val="multilevel"/>
    <w:tmpl w:val="0A451D2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C10269"/>
    <w:multiLevelType w:val="multilevel"/>
    <w:tmpl w:val="0FC102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5191C9E"/>
    <w:multiLevelType w:val="multilevel"/>
    <w:tmpl w:val="45191C9E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>
    <w:nsid w:val="4DD05B0A"/>
    <w:multiLevelType w:val="multilevel"/>
    <w:tmpl w:val="4DD05B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92953C0"/>
    <w:multiLevelType w:val="multilevel"/>
    <w:tmpl w:val="592953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08035A3"/>
    <w:multiLevelType w:val="multilevel"/>
    <w:tmpl w:val="708035A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3307D9"/>
    <w:multiLevelType w:val="multilevel"/>
    <w:tmpl w:val="743307D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6A"/>
    <w:rsid w:val="000468E1"/>
    <w:rsid w:val="000961B7"/>
    <w:rsid w:val="00120B55"/>
    <w:rsid w:val="00146C06"/>
    <w:rsid w:val="001651B5"/>
    <w:rsid w:val="00222E8E"/>
    <w:rsid w:val="00250780"/>
    <w:rsid w:val="00253A18"/>
    <w:rsid w:val="00297734"/>
    <w:rsid w:val="002F06A9"/>
    <w:rsid w:val="00320DD5"/>
    <w:rsid w:val="003356BC"/>
    <w:rsid w:val="0035172A"/>
    <w:rsid w:val="00394B1F"/>
    <w:rsid w:val="003E4CB0"/>
    <w:rsid w:val="00422443"/>
    <w:rsid w:val="00423A8B"/>
    <w:rsid w:val="00424E87"/>
    <w:rsid w:val="004324B9"/>
    <w:rsid w:val="004411C4"/>
    <w:rsid w:val="00455C91"/>
    <w:rsid w:val="004E65F6"/>
    <w:rsid w:val="00540004"/>
    <w:rsid w:val="005566A8"/>
    <w:rsid w:val="005A165F"/>
    <w:rsid w:val="005A7513"/>
    <w:rsid w:val="005C4B59"/>
    <w:rsid w:val="005D2AF2"/>
    <w:rsid w:val="006E001D"/>
    <w:rsid w:val="006E1AB2"/>
    <w:rsid w:val="0070447F"/>
    <w:rsid w:val="00713E45"/>
    <w:rsid w:val="00743B89"/>
    <w:rsid w:val="00796BB8"/>
    <w:rsid w:val="007E2C31"/>
    <w:rsid w:val="00800CD6"/>
    <w:rsid w:val="00830507"/>
    <w:rsid w:val="00836D16"/>
    <w:rsid w:val="00853C83"/>
    <w:rsid w:val="00881A3E"/>
    <w:rsid w:val="009112D1"/>
    <w:rsid w:val="00943AC7"/>
    <w:rsid w:val="00967D2A"/>
    <w:rsid w:val="00980DA8"/>
    <w:rsid w:val="00991B6A"/>
    <w:rsid w:val="00996F05"/>
    <w:rsid w:val="00A3110C"/>
    <w:rsid w:val="00A31BFF"/>
    <w:rsid w:val="00A560EE"/>
    <w:rsid w:val="00B169AB"/>
    <w:rsid w:val="00B52C63"/>
    <w:rsid w:val="00B57304"/>
    <w:rsid w:val="00B6331F"/>
    <w:rsid w:val="00B63C00"/>
    <w:rsid w:val="00B71E70"/>
    <w:rsid w:val="00B74AE2"/>
    <w:rsid w:val="00B92001"/>
    <w:rsid w:val="00BB6ECB"/>
    <w:rsid w:val="00BC16E4"/>
    <w:rsid w:val="00BD44FB"/>
    <w:rsid w:val="00BE1DB1"/>
    <w:rsid w:val="00BE600D"/>
    <w:rsid w:val="00CE1812"/>
    <w:rsid w:val="00CE4F74"/>
    <w:rsid w:val="00CF3C2D"/>
    <w:rsid w:val="00D47C84"/>
    <w:rsid w:val="00D861B6"/>
    <w:rsid w:val="00DA5EF1"/>
    <w:rsid w:val="00DC793F"/>
    <w:rsid w:val="00DF0927"/>
    <w:rsid w:val="00E90E7F"/>
    <w:rsid w:val="00E957E1"/>
    <w:rsid w:val="00EE1FA5"/>
    <w:rsid w:val="00F76F17"/>
    <w:rsid w:val="00FF129D"/>
    <w:rsid w:val="00FF4532"/>
    <w:rsid w:val="45F80934"/>
    <w:rsid w:val="7CA6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1089-C5B1-4490-BE96-B80A61E888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1834</Words>
  <Characters>10456</Characters>
  <Lines>87</Lines>
  <Paragraphs>24</Paragraphs>
  <TotalTime>484</TotalTime>
  <ScaleCrop>false</ScaleCrop>
  <LinksUpToDate>false</LinksUpToDate>
  <CharactersWithSpaces>12266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2020-03-13T10:58:00Z</dcterms:created>
  <dc:creator>Валентина</dc:creator>
  <cp:lastModifiedBy>ПК</cp:lastModifiedBy>
  <dcterms:modified xsi:type="dcterms:W3CDTF">2024-01-05T12:52:08Z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F505D222949E43B68417E3C204C583FB_12</vt:lpwstr>
  </property>
</Properties>
</file>