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Default="007A79E5" w:rsidP="00E50096">
      <w:pPr>
        <w:spacing w:line="240" w:lineRule="auto"/>
        <w:jc w:val="center"/>
        <w:rPr>
          <w:rFonts w:ascii="Arial" w:hAnsi="Arial" w:cs="Arial"/>
          <w:b/>
        </w:rPr>
      </w:pPr>
    </w:p>
    <w:p w:rsidR="007A79E5" w:rsidRPr="00962CC1" w:rsidRDefault="007A79E5" w:rsidP="007A7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CC1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962CC1">
        <w:rPr>
          <w:rFonts w:ascii="Times New Roman" w:hAnsi="Times New Roman" w:cs="Times New Roman"/>
          <w:b/>
          <w:sz w:val="28"/>
          <w:szCs w:val="28"/>
        </w:rPr>
        <w:t xml:space="preserve"> подход в рамках ФГОС на уроках  истории в 5 классе. </w:t>
      </w:r>
    </w:p>
    <w:p w:rsidR="007A79E5" w:rsidRPr="00962CC1" w:rsidRDefault="007A79E5" w:rsidP="007A7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Бердникова Елена Васильевна </w:t>
      </w:r>
    </w:p>
    <w:p w:rsidR="007A79E5" w:rsidRPr="00962CC1" w:rsidRDefault="007A79E5" w:rsidP="007A7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МБОУ школа№15 г. Прокопьевска</w:t>
      </w:r>
    </w:p>
    <w:p w:rsidR="007A79E5" w:rsidRPr="00962CC1" w:rsidRDefault="007A79E5" w:rsidP="007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E5" w:rsidRPr="00962CC1" w:rsidRDefault="007A79E5" w:rsidP="00E500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88" w:rsidRDefault="00D12B88" w:rsidP="0094116F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94116F" w:rsidRPr="00962CC1" w:rsidRDefault="00E50096" w:rsidP="0094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CC1">
        <w:rPr>
          <w:sz w:val="28"/>
          <w:szCs w:val="28"/>
        </w:rPr>
        <w:lastRenderedPageBreak/>
        <w:t xml:space="preserve">На сегодняшний день в постоянно меняющихся условиях к ученику    школы предъявляют высокие требования в виде коммуникативных навыков, читательской компетенции, общей эрудированности в междисциплинарных науках. </w:t>
      </w:r>
      <w:proofErr w:type="gramStart"/>
      <w:r w:rsidRPr="00962CC1">
        <w:rPr>
          <w:sz w:val="28"/>
          <w:szCs w:val="28"/>
        </w:rPr>
        <w:t xml:space="preserve">Современному ученику для успешной реализации учебных навыков требуется овладеть в процессе обучения </w:t>
      </w:r>
      <w:proofErr w:type="spellStart"/>
      <w:r w:rsidRPr="00962CC1">
        <w:rPr>
          <w:sz w:val="28"/>
          <w:szCs w:val="28"/>
        </w:rPr>
        <w:t>системно-деятельностным</w:t>
      </w:r>
      <w:proofErr w:type="spellEnd"/>
      <w:r w:rsidRPr="00962CC1">
        <w:rPr>
          <w:sz w:val="28"/>
          <w:szCs w:val="28"/>
        </w:rPr>
        <w:t xml:space="preserve"> подходом [4.</w:t>
      </w:r>
      <w:proofErr w:type="gramEnd"/>
      <w:r w:rsidRPr="00962CC1">
        <w:rPr>
          <w:sz w:val="28"/>
          <w:szCs w:val="28"/>
        </w:rPr>
        <w:t xml:space="preserve"> </w:t>
      </w:r>
      <w:proofErr w:type="gramStart"/>
      <w:r w:rsidRPr="00962CC1">
        <w:rPr>
          <w:sz w:val="28"/>
          <w:szCs w:val="28"/>
        </w:rPr>
        <w:t>С103].</w:t>
      </w:r>
      <w:proofErr w:type="gramEnd"/>
      <w:r w:rsidRPr="00962CC1">
        <w:rPr>
          <w:sz w:val="28"/>
          <w:szCs w:val="28"/>
        </w:rPr>
        <w:t xml:space="preserve"> Данный подход учит школьника быть активным субъектом познавательной деятельности.  В современном процессе обучения учитель в первую очередь это не субъект «активных знаний», а соратник и наставник создающий благоприятную обстановку на уроке. Главная цель педагога, не только выдать готовую информацию для обучающихся, а построить учебную деятельность таким образом, чтобы учащиеся были главными «исследователями» и «поисковиками»  в учебной деятельности. С этой целью педагог в своей работе может  применить  </w:t>
      </w:r>
      <w:proofErr w:type="spellStart"/>
      <w:r w:rsidRPr="00962CC1">
        <w:rPr>
          <w:sz w:val="28"/>
          <w:szCs w:val="28"/>
        </w:rPr>
        <w:t>системно-деятельностный</w:t>
      </w:r>
      <w:proofErr w:type="spellEnd"/>
      <w:r w:rsidRPr="00962CC1">
        <w:rPr>
          <w:sz w:val="28"/>
          <w:szCs w:val="28"/>
        </w:rPr>
        <w:t xml:space="preserve"> подход, который  обладает рядом преимуществ.</w:t>
      </w:r>
    </w:p>
    <w:p w:rsidR="00E50096" w:rsidRPr="00962CC1" w:rsidRDefault="00E50096" w:rsidP="0094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62CC1">
        <w:rPr>
          <w:sz w:val="28"/>
          <w:szCs w:val="28"/>
        </w:rPr>
        <w:t>Во-первых, данный подход  делает ученика не пассивным, а активным участником учебной деятельности. [5.</w:t>
      </w:r>
      <w:proofErr w:type="gramEnd"/>
      <w:r w:rsidRPr="00962CC1">
        <w:rPr>
          <w:sz w:val="28"/>
          <w:szCs w:val="28"/>
        </w:rPr>
        <w:t xml:space="preserve"> </w:t>
      </w:r>
      <w:proofErr w:type="gramStart"/>
      <w:r w:rsidRPr="00962CC1">
        <w:rPr>
          <w:sz w:val="28"/>
          <w:szCs w:val="28"/>
        </w:rPr>
        <w:t>С39]</w:t>
      </w:r>
      <w:r w:rsidR="0094116F" w:rsidRPr="00962CC1">
        <w:rPr>
          <w:sz w:val="28"/>
          <w:szCs w:val="28"/>
        </w:rPr>
        <w:t xml:space="preserve"> . </w:t>
      </w:r>
      <w:r w:rsidRPr="00962CC1">
        <w:rPr>
          <w:sz w:val="28"/>
          <w:szCs w:val="28"/>
        </w:rPr>
        <w:t xml:space="preserve">Во-вторых, применяя </w:t>
      </w:r>
      <w:proofErr w:type="spellStart"/>
      <w:r w:rsidRPr="00962CC1">
        <w:rPr>
          <w:sz w:val="28"/>
          <w:szCs w:val="28"/>
        </w:rPr>
        <w:t>системно-деятельностный</w:t>
      </w:r>
      <w:proofErr w:type="spellEnd"/>
      <w:r w:rsidRPr="00962CC1">
        <w:rPr>
          <w:sz w:val="28"/>
          <w:szCs w:val="28"/>
        </w:rPr>
        <w:t xml:space="preserve"> подход, учитель мотивирует обучающихся к процессу обучения.</w:t>
      </w:r>
      <w:proofErr w:type="gramEnd"/>
      <w:r w:rsidRPr="00962CC1">
        <w:rPr>
          <w:sz w:val="28"/>
          <w:szCs w:val="28"/>
        </w:rPr>
        <w:t xml:space="preserve">  В-третьих, полученные знания в ходе самостоятельной деятельности учащиеся  лучше усваиваются  и закрепляются на практике, чем готовые знания от учителя. В-четвертых, функция учителя сводиться к  коррекционно-наставнической деятельности, а не «учителя-энциклопедиста».</w:t>
      </w:r>
    </w:p>
    <w:p w:rsidR="00E50096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 учит ребенка в первую очередь самостоятельному умению учиться, мыслить, анализировать,  прививая навыки самоконтроля, умению высказывать свое индивидуальное мнение на тот или иной исторический факт. 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На уроках истории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 xml:space="preserve">применяя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 изучение материала начинается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, планирования учебной работы. Задачи изучения предмета, темы не сводятся к перечню исторических сюжетов, подлежащих рассмотрению, но определяют то, чему должны научиться школьники. Например, “составлять описание, дать характеристику (событий, явлений), “сравнивать, обобщить…”. На каждом уроке я стремлюсь развить у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мыслительную деятельность, сформировать основные УУД. В ходе урока, учитель формулирует  перед учащимися проблемный вопрос, а дети сами должны на</w:t>
      </w:r>
      <w:r w:rsidR="00E02D88">
        <w:rPr>
          <w:rFonts w:ascii="Times New Roman" w:hAnsi="Times New Roman" w:cs="Times New Roman"/>
          <w:sz w:val="28"/>
          <w:szCs w:val="28"/>
        </w:rPr>
        <w:t>йти ответ на данную ситуацию.</w:t>
      </w:r>
      <w:r w:rsidRPr="00962CC1">
        <w:rPr>
          <w:rFonts w:ascii="Times New Roman" w:hAnsi="Times New Roman" w:cs="Times New Roman"/>
          <w:sz w:val="28"/>
          <w:szCs w:val="28"/>
        </w:rPr>
        <w:t xml:space="preserve"> Ребенок должен доказать право существования своей гипотезы, отстоять свою точку зрения.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На уроках применяю такие формы работы как практикум, лабораторные работы с историческими источниками, для наиболее продуктивного рассмотрения  исторических ситуаций, сопоставление версий и оценок исторических событий.[6.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 xml:space="preserve">С.36] В своей работе я применяю и традиционный комбинированный  урок с использованием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подхода обучение не сводиться к «опросу - сообщением учителем новых знаний – закрепление их учащимися”, а может быть построен как сочетание разных видов самостоятельной работы школьников.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Например при изучении темы  «Вавилонский царь и его законы», предлагаю ребятам самостоятельно сравнить права и обязанности различных  сословий в Вавилон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62CC1">
        <w:rPr>
          <w:rFonts w:ascii="Times New Roman" w:hAnsi="Times New Roman" w:cs="Times New Roman"/>
          <w:sz w:val="28"/>
          <w:szCs w:val="28"/>
        </w:rPr>
        <w:lastRenderedPageBreak/>
        <w:t xml:space="preserve">статей законов царя Хаммурапи), и  совместно с учителем сделать вывод о том  какими привилегиями пользовалась знать в отличие от зависимого населения. При работе с историческим источником учащийся самостоятельно проходит свой путь познания. На своих уроках я практикую составление схем и опорных конспектов (например, рассказывая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индийских кастах опираюсь на схему: слуги- земледельцы- воины- жрецы брахманы).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 Данный прием позволяет систематизировать полученную  информацию, расположить ее в логической последовательности, выделить главное, и закрепить полученные знания и умения на практике.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В своей практике, при изучении новой темы использую сравнительно-обобщающие таблицы.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сравнить природно-климатические условия Египта и Междуречья. Обучающиеся охотно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заполняют таблицу применяя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полученные знания с предыдущих уроков, и  самостоятельно изучая новый материал в учебнике. Таким образом, работая с сравнительн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обобщающими таблицами, происходит рефлексия, а именно сопоставления сравниваемых фактов и обобщения исторических событий.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В ходе изучения новой темы активно применяю такие формы работы как доклады, рефераты, сообщения. Данный вид учебной деятельности способствует у учащихся формированию навыков поисковой и аналитической работы. Школьники на примере данных работ учатся грамотно излагать материал в письменной форме своих самостоятельных докладах. 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При ознакомлении ребят с историческими деятелями, предлагаю им, дать аргументированную оценку данной личности используя  исторические источники.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Также  одной из форм деятельности учащихся на уроке истории является работа с исторической картой. Этот вид учебной деятельности позволяет не только получить систематизированную историческую информацию о событии, явлении, но и умело ориентироваться в историко-географическом пространстве. С опорой на карту, обучающиеся  могут самостоятельно предположить, условия жизни населения  данной страны их  основные занятия и ремесла. В ходе подведения итогов урока, предлагаю классу оценить ответы учащихся, при этом ученики должны аргументировать, почему именно такой оценки заслуживает ученик. 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Таким образом, резкое возрастание роли познавательной активности обучающихся, и их мотивация  к самостоятельной учебной работе, предполагает применение учителем  нестандартных форм уроков, в том числе деловых, ретроспективных игр, исследовательских проектов.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C1">
        <w:rPr>
          <w:rFonts w:ascii="Times New Roman" w:hAnsi="Times New Roman" w:cs="Times New Roman"/>
          <w:sz w:val="28"/>
          <w:szCs w:val="28"/>
        </w:rPr>
        <w:t>На уроках истории я применяю следующие интерактивные методы[3.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С45]:</w:t>
      </w:r>
      <w:proofErr w:type="gramEnd"/>
    </w:p>
    <w:p w:rsidR="0094116F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Дискуссии</w:t>
      </w:r>
    </w:p>
    <w:p w:rsidR="0094116F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94116F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Дебаты</w:t>
      </w:r>
    </w:p>
    <w:p w:rsidR="0094116F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работа в малых группах (работа в паре)</w:t>
      </w:r>
    </w:p>
    <w:p w:rsidR="0094116F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Деловые игры</w:t>
      </w:r>
    </w:p>
    <w:p w:rsidR="00E50096" w:rsidRPr="00962CC1" w:rsidRDefault="00E50096" w:rsidP="009411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lastRenderedPageBreak/>
        <w:t>Турниры знатоков</w:t>
      </w:r>
    </w:p>
    <w:p w:rsidR="00E50096" w:rsidRPr="00962CC1" w:rsidRDefault="00E50096" w:rsidP="0094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CC1">
        <w:rPr>
          <w:sz w:val="28"/>
          <w:szCs w:val="28"/>
        </w:rPr>
        <w:t>На сегодняшний день считаю главной задачей учителя научить школьников анализировать факты и события, уметь обобщать и сравнивать исторические реалии. Научить детей грамотно излагать собственную точку зрения, и четко понимать  на базе каких данных она сформировалась.</w:t>
      </w:r>
    </w:p>
    <w:p w:rsidR="00E50096" w:rsidRPr="00962CC1" w:rsidRDefault="00E50096" w:rsidP="0094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62CC1">
        <w:rPr>
          <w:sz w:val="28"/>
          <w:szCs w:val="28"/>
        </w:rPr>
        <w:t>Технология “Дебаты” позволяет реализовать следующие задачи[1.</w:t>
      </w:r>
      <w:proofErr w:type="gramEnd"/>
      <w:r w:rsidRPr="00962CC1">
        <w:rPr>
          <w:sz w:val="28"/>
          <w:szCs w:val="28"/>
        </w:rPr>
        <w:t xml:space="preserve"> </w:t>
      </w:r>
      <w:proofErr w:type="gramStart"/>
      <w:r w:rsidRPr="00962CC1">
        <w:rPr>
          <w:sz w:val="28"/>
          <w:szCs w:val="28"/>
        </w:rPr>
        <w:t xml:space="preserve">С31]: </w:t>
      </w:r>
      <w:proofErr w:type="gramEnd"/>
    </w:p>
    <w:p w:rsidR="00E50096" w:rsidRPr="00962CC1" w:rsidRDefault="00E50096" w:rsidP="0094116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>развивать навыки: толерантности, партнерского общения, цивилизованной дискуссии;</w:t>
      </w:r>
    </w:p>
    <w:p w:rsidR="0094116F" w:rsidRPr="00962CC1" w:rsidRDefault="00E50096" w:rsidP="0094116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формировать логическое и критическое мышление, навыки риторики, способность работать в группе. 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В ходе применения данной технологии обучающиеся  являются активными исследователями информации. Игровая деятельность и соревновательная форма проведения “Дебатов” позволяет разобрать и закрепить изучаемый материал в неформальной обстановке. </w:t>
      </w:r>
      <w:r w:rsidRPr="00962CC1">
        <w:rPr>
          <w:rFonts w:ascii="Times New Roman" w:hAnsi="Times New Roman" w:cs="Times New Roman"/>
          <w:color w:val="000000"/>
          <w:sz w:val="28"/>
          <w:szCs w:val="28"/>
        </w:rPr>
        <w:t xml:space="preserve">На своих уроках я применяю  игровые элементы, благодаря которым у школьников создается позитивный эмоциональный настрой необходимый для получения знаний. </w:t>
      </w:r>
      <w:r w:rsidRPr="00962CC1">
        <w:rPr>
          <w:rFonts w:ascii="Times New Roman" w:hAnsi="Times New Roman" w:cs="Times New Roman"/>
          <w:sz w:val="28"/>
          <w:szCs w:val="28"/>
        </w:rPr>
        <w:t xml:space="preserve">Основная  цель подобных занятий - создание игровой атмосферы - специфического эмоционального отношения субъекта к исторической действительности. </w:t>
      </w:r>
      <w:r w:rsidRPr="00962CC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игрового элемента у школьников создается  образное представление о посещаемом месте, дети получают знания через личное ощущение. </w:t>
      </w:r>
      <w:r w:rsidRPr="00962CC1">
        <w:rPr>
          <w:rFonts w:ascii="Times New Roman" w:hAnsi="Times New Roman" w:cs="Times New Roman"/>
          <w:sz w:val="28"/>
          <w:szCs w:val="28"/>
        </w:rPr>
        <w:t>Игры бывают разные: деловая игра, игра-обсуждение, игра-исследование, ретроспективная игра и т.д.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При помощи деловой игры можно смоделировать ситуацию более поздней эпохи  в соответствии с историческими реалиями. В данной игре учащийся примеряет на себя роль археолога, писателя, журналиста, исследуя  исторические источники. </w:t>
      </w:r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C1">
        <w:rPr>
          <w:rFonts w:ascii="Times New Roman" w:hAnsi="Times New Roman" w:cs="Times New Roman"/>
          <w:sz w:val="28"/>
          <w:szCs w:val="28"/>
        </w:rPr>
        <w:t>Игры-обсуждения строятся на воссоздании воображаемой ситуации дискуссий, диспутов, круглых столов. [2.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 xml:space="preserve">С87] В своей познавательной деятельности данная игра имеет основу в дискуссии, так как  целиком строится на обучающем  диалоге. </w:t>
      </w:r>
      <w:proofErr w:type="gramEnd"/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C1">
        <w:rPr>
          <w:rFonts w:ascii="Times New Roman" w:hAnsi="Times New Roman" w:cs="Times New Roman"/>
          <w:sz w:val="28"/>
          <w:szCs w:val="28"/>
        </w:rPr>
        <w:t>Игра- исследование[1.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 xml:space="preserve">С78]основывается  на воображаемой ситуации прошлого, в ходе которой учащийся пишет очерк, статью, либо доклад о том или ином историческом событии. </w:t>
      </w:r>
      <w:proofErr w:type="gramEnd"/>
    </w:p>
    <w:p w:rsidR="0094116F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В своей работе, я широко применяю ретроспективную игру, с помощью которой можно смоделировать ситуацию, в ходе которой учащиеся становятся очевидцами прошлого. Отличительным признаком такой игры является «эффект присутствия». Благодаря ретроспективной игре, ученики могут почувствовать атмосферу прошлых эпох. Например, экскурсия в древний Египет. Мысленно переносимся в долину Нила, видим, как древние египтяне возводят громадные каменные  пирамиды, устраивают каналы, дамбы, поражает масштаб строительства,  отсутствие привычной для нас современной строительной техники, использование  только ручного труда. </w:t>
      </w:r>
      <w:r w:rsidRPr="00962CC1">
        <w:rPr>
          <w:rFonts w:ascii="Times New Roman" w:hAnsi="Times New Roman" w:cs="Times New Roman"/>
          <w:color w:val="000000"/>
          <w:sz w:val="28"/>
          <w:szCs w:val="28"/>
        </w:rPr>
        <w:t xml:space="preserve">В ходе ролевой игры используются приёмы персонификации. Например, изучая тему  «Древневавилонское царство», ученик в роли Хаммурапи – оценивает разные ситуации с позиций своих законов. </w:t>
      </w:r>
    </w:p>
    <w:p w:rsidR="0094116F" w:rsidRPr="00962CC1" w:rsidRDefault="0094116F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</w:t>
      </w:r>
      <w:r w:rsidR="00E50096" w:rsidRPr="00962CC1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непроизвольно осваивают материал.</w:t>
      </w:r>
      <w:r w:rsidR="00E50096" w:rsidRPr="0096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096" w:rsidRPr="00962CC1">
        <w:rPr>
          <w:rFonts w:ascii="Times New Roman" w:hAnsi="Times New Roman" w:cs="Times New Roman"/>
          <w:sz w:val="28"/>
          <w:szCs w:val="28"/>
        </w:rPr>
        <w:t xml:space="preserve">При работе с историческим источником важно у </w:t>
      </w:r>
      <w:proofErr w:type="gramStart"/>
      <w:r w:rsidR="00E50096" w:rsidRPr="00962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0096" w:rsidRPr="00962CC1">
        <w:rPr>
          <w:rFonts w:ascii="Times New Roman" w:hAnsi="Times New Roman" w:cs="Times New Roman"/>
          <w:sz w:val="28"/>
          <w:szCs w:val="28"/>
        </w:rPr>
        <w:t xml:space="preserve"> развить умение выделять главное, используя прием </w:t>
      </w:r>
      <w:proofErr w:type="spellStart"/>
      <w:r w:rsidR="00E50096" w:rsidRPr="00962CC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E50096" w:rsidRPr="00962CC1">
        <w:rPr>
          <w:rFonts w:ascii="Times New Roman" w:hAnsi="Times New Roman" w:cs="Times New Roman"/>
          <w:sz w:val="28"/>
          <w:szCs w:val="28"/>
        </w:rPr>
        <w:t xml:space="preserve">. Так + означает новый материал, - материал противоречит, </w:t>
      </w:r>
      <w:proofErr w:type="gramStart"/>
      <w:r w:rsidR="00E50096" w:rsidRPr="00962CC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E50096" w:rsidRPr="00962CC1">
        <w:rPr>
          <w:rFonts w:ascii="Times New Roman" w:hAnsi="Times New Roman" w:cs="Times New Roman"/>
          <w:sz w:val="28"/>
          <w:szCs w:val="28"/>
        </w:rPr>
        <w:t xml:space="preserve"> что вы знаете, </w:t>
      </w:r>
      <w:r w:rsidR="00E50096" w:rsidRPr="00962C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0096" w:rsidRPr="00962CC1">
        <w:rPr>
          <w:rFonts w:ascii="Times New Roman" w:hAnsi="Times New Roman" w:cs="Times New Roman"/>
          <w:sz w:val="28"/>
          <w:szCs w:val="28"/>
        </w:rPr>
        <w:t xml:space="preserve">- данный материал вы уже читали, знаете, ? – материал непонятен. В конце изучения каждой темы применяю прием </w:t>
      </w:r>
      <w:proofErr w:type="spellStart"/>
      <w:r w:rsidR="00E50096" w:rsidRPr="00962CC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50096" w:rsidRPr="00962CC1">
        <w:rPr>
          <w:rFonts w:ascii="Times New Roman" w:hAnsi="Times New Roman" w:cs="Times New Roman"/>
          <w:sz w:val="28"/>
          <w:szCs w:val="28"/>
        </w:rPr>
        <w:t xml:space="preserve">, который помогает лучше закрепить пройденный материал на практике. </w:t>
      </w:r>
    </w:p>
    <w:p w:rsidR="00E50096" w:rsidRPr="00962CC1" w:rsidRDefault="00E50096" w:rsidP="009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Таким образом,  говоря  о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подходе в образовании, следует учитывать,  что это понятие неразрывно от воспитательного процесса. Только в условиях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подхода, а не потока информации, школьник  выступает как личность. Ребенок в процессе жизни взаимодействует с обществом, учиться формировать самого себя, оценивать себя и свои действия. Именно 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самостоятельность. Благодаря этому учитель должен быть новатором, творцом, наставником и соратником с учащимися, стремиться к высоким результатам педагогической деятельности. В этом и есть суть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 xml:space="preserve"> который, готовит учащихся к продолжению образования и к жизни в постоянно изменяющихся условиях. </w:t>
      </w:r>
    </w:p>
    <w:p w:rsidR="00E50096" w:rsidRPr="00962CC1" w:rsidRDefault="00E50096" w:rsidP="00E50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096" w:rsidRPr="00962CC1" w:rsidRDefault="00E50096" w:rsidP="00E50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CC1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CC1">
        <w:rPr>
          <w:rFonts w:ascii="Times New Roman" w:eastAsia="Times New Roman" w:hAnsi="Times New Roman" w:cs="Times New Roman"/>
          <w:sz w:val="28"/>
          <w:szCs w:val="28"/>
        </w:rPr>
        <w:t>1.Бабанский Ю. К. Выбор методов обучения в средней школе. / М. , 1981. с.31.</w:t>
      </w:r>
      <w:r w:rsidRPr="00962CC1">
        <w:rPr>
          <w:rFonts w:ascii="Times New Roman" w:eastAsia="Times New Roman" w:hAnsi="Times New Roman" w:cs="Times New Roman"/>
          <w:sz w:val="28"/>
          <w:szCs w:val="28"/>
        </w:rPr>
        <w:br/>
        <w:t xml:space="preserve">2.Бордовский Г.А., Извозчиков В.А. Новые технологии обучения: вопросы терминологии// Педагогика N5 1993г с.87 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CC1">
        <w:rPr>
          <w:rFonts w:ascii="Times New Roman" w:eastAsia="Times New Roman" w:hAnsi="Times New Roman" w:cs="Times New Roman"/>
          <w:sz w:val="28"/>
          <w:szCs w:val="28"/>
        </w:rPr>
        <w:t>3. Гальперин П.Я. Методы обучения и умственного развития ребенка М., 1985г. с.45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CC1">
        <w:rPr>
          <w:rFonts w:ascii="Times New Roman" w:eastAsia="Times New Roman" w:hAnsi="Times New Roman" w:cs="Times New Roman"/>
          <w:sz w:val="28"/>
          <w:szCs w:val="28"/>
        </w:rPr>
        <w:t xml:space="preserve">4.Гревцова, И. </w:t>
      </w:r>
      <w:proofErr w:type="spellStart"/>
      <w:r w:rsidRPr="00962CC1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2CC1">
        <w:rPr>
          <w:rFonts w:ascii="Times New Roman" w:eastAsia="Times New Roman" w:hAnsi="Times New Roman" w:cs="Times New Roman"/>
          <w:sz w:val="28"/>
          <w:szCs w:val="28"/>
        </w:rPr>
        <w:t xml:space="preserve"> подход в технологии школьного обучения /И. </w:t>
      </w:r>
      <w:proofErr w:type="spellStart"/>
      <w:r w:rsidRPr="00962CC1">
        <w:rPr>
          <w:rFonts w:ascii="Times New Roman" w:eastAsia="Times New Roman" w:hAnsi="Times New Roman" w:cs="Times New Roman"/>
          <w:sz w:val="28"/>
          <w:szCs w:val="28"/>
        </w:rPr>
        <w:t>Гревцова</w:t>
      </w:r>
      <w:proofErr w:type="spellEnd"/>
      <w:r w:rsidRPr="00962CC1">
        <w:rPr>
          <w:rFonts w:ascii="Times New Roman" w:eastAsia="Times New Roman" w:hAnsi="Times New Roman" w:cs="Times New Roman"/>
          <w:sz w:val="28"/>
          <w:szCs w:val="28"/>
        </w:rPr>
        <w:t xml:space="preserve"> // Школьные технологии. - 2003. - № 6. – с103. 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CC1">
        <w:rPr>
          <w:rFonts w:ascii="Times New Roman" w:eastAsia="Times New Roman" w:hAnsi="Times New Roman" w:cs="Times New Roman"/>
          <w:sz w:val="28"/>
          <w:szCs w:val="28"/>
        </w:rPr>
        <w:t xml:space="preserve">5.Дмитриев, С. В. </w:t>
      </w:r>
      <w:proofErr w:type="spellStart"/>
      <w:r w:rsidRPr="00962CC1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2CC1">
        <w:rPr>
          <w:rFonts w:ascii="Times New Roman" w:eastAsia="Times New Roman" w:hAnsi="Times New Roman" w:cs="Times New Roman"/>
          <w:sz w:val="28"/>
          <w:szCs w:val="28"/>
        </w:rPr>
        <w:t xml:space="preserve"> подход в технологии школьного обучения / С. В. Дмитриев // Школьные технологии. - 2003.- N 6. - с.39.</w:t>
      </w:r>
    </w:p>
    <w:p w:rsidR="00E50096" w:rsidRPr="00962CC1" w:rsidRDefault="00E50096" w:rsidP="00E5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C1">
        <w:rPr>
          <w:rFonts w:ascii="Times New Roman" w:hAnsi="Times New Roman" w:cs="Times New Roman"/>
          <w:sz w:val="28"/>
          <w:szCs w:val="28"/>
        </w:rPr>
        <w:t xml:space="preserve">6.Панов А. И.  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 xml:space="preserve"> подход в образовании. Методические рекомендации. - Томск, 2002. - 36 </w:t>
      </w:r>
      <w:proofErr w:type="gramStart"/>
      <w:r w:rsidRPr="00962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CC1">
        <w:rPr>
          <w:rFonts w:ascii="Times New Roman" w:hAnsi="Times New Roman" w:cs="Times New Roman"/>
          <w:sz w:val="28"/>
          <w:szCs w:val="28"/>
        </w:rPr>
        <w:t>.</w:t>
      </w:r>
    </w:p>
    <w:p w:rsidR="00F52BAE" w:rsidRPr="00962CC1" w:rsidRDefault="00E02D88">
      <w:pPr>
        <w:rPr>
          <w:rFonts w:ascii="Times New Roman" w:hAnsi="Times New Roman" w:cs="Times New Roman"/>
          <w:sz w:val="28"/>
          <w:szCs w:val="28"/>
        </w:rPr>
      </w:pPr>
    </w:p>
    <w:sectPr w:rsidR="00F52BAE" w:rsidRPr="00962CC1" w:rsidSect="00A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CB"/>
    <w:multiLevelType w:val="multilevel"/>
    <w:tmpl w:val="2F1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67E81"/>
    <w:multiLevelType w:val="multilevel"/>
    <w:tmpl w:val="F3B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E0C05"/>
    <w:multiLevelType w:val="hybridMultilevel"/>
    <w:tmpl w:val="9080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096"/>
    <w:rsid w:val="001C0CF5"/>
    <w:rsid w:val="00356B3F"/>
    <w:rsid w:val="006C3AFE"/>
    <w:rsid w:val="007A79E5"/>
    <w:rsid w:val="0094116F"/>
    <w:rsid w:val="00962CC1"/>
    <w:rsid w:val="00B3023B"/>
    <w:rsid w:val="00BF27CB"/>
    <w:rsid w:val="00C16CBF"/>
    <w:rsid w:val="00D12B88"/>
    <w:rsid w:val="00E02D88"/>
    <w:rsid w:val="00E50096"/>
    <w:rsid w:val="00E6036E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0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1564</Words>
  <Characters>8919</Characters>
  <Application>Microsoft Office Word</Application>
  <DocSecurity>0</DocSecurity>
  <Lines>74</Lines>
  <Paragraphs>20</Paragraphs>
  <ScaleCrop>false</ScaleCrop>
  <Company>Grizli777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2016-11-20T04:57:00Z</dcterms:created>
  <dcterms:modified xsi:type="dcterms:W3CDTF">2016-12-04T06:27:00Z</dcterms:modified>
</cp:coreProperties>
</file>