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399" w:rsidRDefault="0060370C" w:rsidP="00BB1DDB">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Тема: Знакомство с портретной живописью в детском саду. </w:t>
      </w:r>
    </w:p>
    <w:p w:rsidR="00885F3B" w:rsidRPr="00885F3B" w:rsidRDefault="00885F3B" w:rsidP="00BB1DDB">
      <w:pPr>
        <w:spacing w:after="0" w:line="240" w:lineRule="auto"/>
        <w:rPr>
          <w:rFonts w:ascii="Times New Roman" w:hAnsi="Times New Roman" w:cs="Times New Roman"/>
          <w:i w:val="0"/>
          <w:sz w:val="28"/>
          <w:szCs w:val="28"/>
          <w:lang w:val="ru-RU"/>
        </w:rPr>
      </w:pPr>
    </w:p>
    <w:p w:rsidR="00BB1DDB" w:rsidRDefault="00885F3B" w:rsidP="00BB1DDB">
      <w:pPr>
        <w:spacing w:after="0" w:line="240" w:lineRule="auto"/>
        <w:rPr>
          <w:rFonts w:ascii="Times New Roman" w:hAnsi="Times New Roman" w:cs="Times New Roman"/>
          <w:i w:val="0"/>
          <w:sz w:val="28"/>
          <w:szCs w:val="28"/>
          <w:lang w:val="ru-RU"/>
        </w:rPr>
      </w:pPr>
      <w:r w:rsidRPr="00885F3B">
        <w:rPr>
          <w:rFonts w:ascii="Times New Roman" w:hAnsi="Times New Roman" w:cs="Times New Roman"/>
          <w:i w:val="0"/>
          <w:color w:val="000000"/>
          <w:sz w:val="28"/>
          <w:szCs w:val="28"/>
          <w:shd w:val="clear" w:color="auto" w:fill="FFFFFF"/>
          <w:lang w:val="ru-RU"/>
        </w:rPr>
        <w:t xml:space="preserve">В </w:t>
      </w:r>
      <w:r w:rsidRPr="00885F3B">
        <w:rPr>
          <w:rFonts w:ascii="Times New Roman" w:hAnsi="Times New Roman" w:cs="Times New Roman"/>
          <w:i w:val="0"/>
          <w:color w:val="000000"/>
          <w:sz w:val="28"/>
          <w:szCs w:val="28"/>
          <w:shd w:val="clear" w:color="auto" w:fill="FFFFFF"/>
        </w:rPr>
        <w:t> </w:t>
      </w:r>
      <w:r w:rsidRPr="00885F3B">
        <w:rPr>
          <w:rFonts w:ascii="Times New Roman" w:hAnsi="Times New Roman" w:cs="Times New Roman"/>
          <w:i w:val="0"/>
          <w:color w:val="000000"/>
          <w:sz w:val="28"/>
          <w:szCs w:val="28"/>
          <w:shd w:val="clear" w:color="auto" w:fill="FFFFFF"/>
          <w:lang w:val="ru-RU"/>
        </w:rPr>
        <w:t>нашу эпоху сплошной повальной компьютеризации, подрастающее поколение, к сожалению, перестало интересоваться классической литературой, произведениями искусства, что привело к резкому снижению их культурного уровня</w:t>
      </w:r>
      <w:r w:rsidRPr="00885F3B">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lang w:val="ru-RU"/>
        </w:rPr>
        <w:t xml:space="preserve"> </w:t>
      </w:r>
      <w:r w:rsidR="00BB1DDB">
        <w:rPr>
          <w:rFonts w:ascii="Times New Roman" w:hAnsi="Times New Roman" w:cs="Times New Roman"/>
          <w:i w:val="0"/>
          <w:sz w:val="28"/>
          <w:szCs w:val="28"/>
          <w:lang w:val="ru-RU"/>
        </w:rPr>
        <w:t>Портретна живопись – одна из самых трудных жанров изобразительного искусства. Раскрыть человека, как это делает портрет, не способен ни какой другой жанр живописи. С помощью особого художественного языка художник портретист обращает внимание детей на самое существенное в человек</w:t>
      </w:r>
      <w:proofErr w:type="gramStart"/>
      <w:r w:rsidR="00BB1DDB">
        <w:rPr>
          <w:rFonts w:ascii="Times New Roman" w:hAnsi="Times New Roman" w:cs="Times New Roman"/>
          <w:i w:val="0"/>
          <w:sz w:val="28"/>
          <w:szCs w:val="28"/>
          <w:lang w:val="ru-RU"/>
        </w:rPr>
        <w:t>е-</w:t>
      </w:r>
      <w:proofErr w:type="gramEnd"/>
      <w:r w:rsidR="00BB1DDB">
        <w:rPr>
          <w:rFonts w:ascii="Times New Roman" w:hAnsi="Times New Roman" w:cs="Times New Roman"/>
          <w:i w:val="0"/>
          <w:sz w:val="28"/>
          <w:szCs w:val="28"/>
          <w:lang w:val="ru-RU"/>
        </w:rPr>
        <w:t xml:space="preserve"> от физических и нравственно- эмоциональных до интеллектуальных проявлений. </w:t>
      </w:r>
    </w:p>
    <w:p w:rsidR="00BB1DDB" w:rsidRDefault="00BB1DDB" w:rsidP="00BB1DDB">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Именно в портрете сконцентрирован опыт чувств и отношения  к добру и злу, милосердию и жестокости, любви и ненависти. Средствами передачи эмоционального состояния человека являются движения тела, мимики, жесты, позы, интонация. </w:t>
      </w:r>
      <w:proofErr w:type="gramStart"/>
      <w:r>
        <w:rPr>
          <w:rFonts w:ascii="Times New Roman" w:hAnsi="Times New Roman" w:cs="Times New Roman"/>
          <w:i w:val="0"/>
          <w:sz w:val="28"/>
          <w:szCs w:val="28"/>
          <w:lang w:val="ru-RU"/>
        </w:rPr>
        <w:t>Художник</w:t>
      </w:r>
      <w:proofErr w:type="gramEnd"/>
      <w:r>
        <w:rPr>
          <w:rFonts w:ascii="Times New Roman" w:hAnsi="Times New Roman" w:cs="Times New Roman"/>
          <w:i w:val="0"/>
          <w:sz w:val="28"/>
          <w:szCs w:val="28"/>
          <w:lang w:val="ru-RU"/>
        </w:rPr>
        <w:t xml:space="preserve"> используя в портрете изобразительный язык, раскрывает внутренний мир человека, его душевное состояние, дает психологическую характеристику переживаний радости, страдания, гнева, удовольствия и иных состояний, которыми наполнена жизнь человека. Ознакомление детей с жанром портретной живописи необходимо для формирования, развития и закрепления  понимания состояния другого</w:t>
      </w:r>
      <w:r w:rsidR="004F7C70">
        <w:rPr>
          <w:rFonts w:ascii="Times New Roman" w:hAnsi="Times New Roman" w:cs="Times New Roman"/>
          <w:i w:val="0"/>
          <w:sz w:val="28"/>
          <w:szCs w:val="28"/>
          <w:lang w:val="ru-RU"/>
        </w:rPr>
        <w:t xml:space="preserve"> человека. </w:t>
      </w:r>
    </w:p>
    <w:p w:rsidR="004F7C70" w:rsidRDefault="004F7C70" w:rsidP="00BB1DDB">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Умение читать настроения и чувства другого, наблюдательность, душевная теплота, чуткость, способность эмоционально откликаться на боль и радость другого, сопереживать ему – важнейший душевный труд, требующий постоянного внимания. Если не развивать эти человеческие качества, то последствиями станут эгоизм, жестокость, неспособность чувствовать состояние других людей. </w:t>
      </w:r>
    </w:p>
    <w:p w:rsidR="005B5E12" w:rsidRDefault="004F7C70" w:rsidP="00BB1DDB">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При ознакомлении с портретом ребенок имеет возможность ощущать себя  то крестьянским мальчиком, заснувшим на природе</w:t>
      </w:r>
      <w:proofErr w:type="gramStart"/>
      <w:r>
        <w:rPr>
          <w:rFonts w:ascii="Times New Roman" w:hAnsi="Times New Roman" w:cs="Times New Roman"/>
          <w:i w:val="0"/>
          <w:sz w:val="28"/>
          <w:szCs w:val="28"/>
          <w:lang w:val="ru-RU"/>
        </w:rPr>
        <w:t xml:space="preserve"> ,</w:t>
      </w:r>
      <w:proofErr w:type="gramEnd"/>
      <w:r>
        <w:rPr>
          <w:rFonts w:ascii="Times New Roman" w:hAnsi="Times New Roman" w:cs="Times New Roman"/>
          <w:i w:val="0"/>
          <w:sz w:val="28"/>
          <w:szCs w:val="28"/>
          <w:lang w:val="ru-RU"/>
        </w:rPr>
        <w:t xml:space="preserve"> то солдатом. Способность поставить себя на место другого, почувствовать его радость, удивление или огорчение порождает чувство заинтересованности, сопричастности и ответственности. Проживание и переживание многих жизней дает ребенку возможность развивать у себя умение сочувствовать другому и сопереживать ему. Познавая другого, ребенок глубже познает себя: через опыт чувств</w:t>
      </w:r>
      <w:r w:rsidR="005B5E12">
        <w:rPr>
          <w:rFonts w:ascii="Times New Roman" w:hAnsi="Times New Roman" w:cs="Times New Roman"/>
          <w:i w:val="0"/>
          <w:sz w:val="28"/>
          <w:szCs w:val="28"/>
          <w:lang w:val="ru-RU"/>
        </w:rPr>
        <w:t xml:space="preserve"> и отношений других учится осознавать, уточнять и корректировать свои эмоции и чувства. Так у детей формируется и закрепляется  умение понимать окружающих людей, проявляя к ним доброжелательность, стремление к общению, взаимодействию.</w:t>
      </w:r>
    </w:p>
    <w:p w:rsidR="004F7C70" w:rsidRDefault="005B5E12" w:rsidP="00BB1DDB">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Кроме того ознакомление с портретной живописью способствует развитию у детей эмоционально- эстетических и художественных чувств, которые характеризуются сложным переплетением, зачастую противоположно направленных эмоций, что упражняет, тренирует чувства, делая их более совершенными. Чем раньше мы начинам развивать  эмоционально- чувственный мир ребенка, тем ярче и неординарнее станет работать его </w:t>
      </w:r>
      <w:r>
        <w:rPr>
          <w:rFonts w:ascii="Times New Roman" w:hAnsi="Times New Roman" w:cs="Times New Roman"/>
          <w:i w:val="0"/>
          <w:sz w:val="28"/>
          <w:szCs w:val="28"/>
          <w:lang w:val="ru-RU"/>
        </w:rPr>
        <w:lastRenderedPageBreak/>
        <w:t xml:space="preserve">воображение, образное и ассоциативное мышление, тем интереснее и богаче окажется его творческое самовыражение. </w:t>
      </w:r>
    </w:p>
    <w:p w:rsidR="00ED0BFE" w:rsidRDefault="00ED0BFE" w:rsidP="00BB1DDB">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Благодаря знакомству с портретом, ребенок приближается к исторической и культурной жизни общества, приобретает знания об известных </w:t>
      </w:r>
      <w:proofErr w:type="spellStart"/>
      <w:r>
        <w:rPr>
          <w:rFonts w:ascii="Times New Roman" w:hAnsi="Times New Roman" w:cs="Times New Roman"/>
          <w:i w:val="0"/>
          <w:sz w:val="28"/>
          <w:szCs w:val="28"/>
          <w:lang w:val="ru-RU"/>
        </w:rPr>
        <w:t>пистелях</w:t>
      </w:r>
      <w:proofErr w:type="spellEnd"/>
      <w:r>
        <w:rPr>
          <w:rFonts w:ascii="Times New Roman" w:hAnsi="Times New Roman" w:cs="Times New Roman"/>
          <w:i w:val="0"/>
          <w:sz w:val="28"/>
          <w:szCs w:val="28"/>
          <w:lang w:val="ru-RU"/>
        </w:rPr>
        <w:t xml:space="preserve">, художниках, музыкантах, ученых, о своих предках, о сословных и национальных отношениях в обществе, о профессиях, быте и обликах людей разного времени. А так же </w:t>
      </w:r>
      <w:proofErr w:type="gramStart"/>
      <w:r>
        <w:rPr>
          <w:rFonts w:ascii="Times New Roman" w:hAnsi="Times New Roman" w:cs="Times New Roman"/>
          <w:i w:val="0"/>
          <w:sz w:val="28"/>
          <w:szCs w:val="28"/>
          <w:lang w:val="ru-RU"/>
        </w:rPr>
        <w:t>об</w:t>
      </w:r>
      <w:proofErr w:type="gramEnd"/>
      <w:r>
        <w:rPr>
          <w:rFonts w:ascii="Times New Roman" w:hAnsi="Times New Roman" w:cs="Times New Roman"/>
          <w:i w:val="0"/>
          <w:sz w:val="28"/>
          <w:szCs w:val="28"/>
          <w:lang w:val="ru-RU"/>
        </w:rPr>
        <w:t xml:space="preserve"> взаимоотношениях людей, о моральных нормах и правилах.</w:t>
      </w:r>
    </w:p>
    <w:p w:rsidR="00ED0BFE" w:rsidRDefault="00ED0BFE" w:rsidP="00BB1DDB">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Исследования психологов позволяют установить, что портрет, как жанр живописи доступен эстетическому восприятию детей уже с 4 лет. В этом возрасте они эмоционально откликаются на выразительный образ портрета (улыбаются, смеются, гладят его), проявляют интерес к нему, используют личный опыт, по ассоциации с которым придумывают ситуации близкие к их жизни. Увлекаясь общим содержанием картины, дети в этом возрасте еще не вполне могут объяснить, почему они предпочитают тот или иной портрет. </w:t>
      </w:r>
    </w:p>
    <w:p w:rsidR="00ED0BFE" w:rsidRDefault="00ED0BFE" w:rsidP="00BB1DDB">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Однако некоторые средства выразительности уже доступны их пониманию. Так, в определении эмоционального состояния человека главным в портрете для них является общее выражение лица, реж</w:t>
      </w:r>
      <w:proofErr w:type="gramStart"/>
      <w:r>
        <w:rPr>
          <w:rFonts w:ascii="Times New Roman" w:hAnsi="Times New Roman" w:cs="Times New Roman"/>
          <w:i w:val="0"/>
          <w:sz w:val="28"/>
          <w:szCs w:val="28"/>
          <w:lang w:val="ru-RU"/>
        </w:rPr>
        <w:t>е-</w:t>
      </w:r>
      <w:proofErr w:type="gramEnd"/>
      <w:r>
        <w:rPr>
          <w:rFonts w:ascii="Times New Roman" w:hAnsi="Times New Roman" w:cs="Times New Roman"/>
          <w:i w:val="0"/>
          <w:sz w:val="28"/>
          <w:szCs w:val="28"/>
          <w:lang w:val="ru-RU"/>
        </w:rPr>
        <w:t xml:space="preserve"> глаза. Дети в состоянии воспринимать и назвать эмоции, изображенные на портрете: улыбается, смеется, плачет. Доступна детям и эстетическая оценка</w:t>
      </w:r>
      <w:r w:rsidR="00C97A72">
        <w:rPr>
          <w:rFonts w:ascii="Times New Roman" w:hAnsi="Times New Roman" w:cs="Times New Roman"/>
          <w:i w:val="0"/>
          <w:sz w:val="28"/>
          <w:szCs w:val="28"/>
          <w:lang w:val="ru-RU"/>
        </w:rPr>
        <w:t xml:space="preserve">, но она не аргументирована. Дети называют красивым часто несущественные детали, такие как одежда, волосы, кружева. У них пока нет знаний от </w:t>
      </w:r>
      <w:proofErr w:type="gramStart"/>
      <w:r w:rsidR="00C97A72">
        <w:rPr>
          <w:rFonts w:ascii="Times New Roman" w:hAnsi="Times New Roman" w:cs="Times New Roman"/>
          <w:i w:val="0"/>
          <w:sz w:val="28"/>
          <w:szCs w:val="28"/>
          <w:lang w:val="ru-RU"/>
        </w:rPr>
        <w:t>портрете</w:t>
      </w:r>
      <w:proofErr w:type="gramEnd"/>
      <w:r w:rsidR="00C97A72">
        <w:rPr>
          <w:rFonts w:ascii="Times New Roman" w:hAnsi="Times New Roman" w:cs="Times New Roman"/>
          <w:i w:val="0"/>
          <w:sz w:val="28"/>
          <w:szCs w:val="28"/>
          <w:lang w:val="ru-RU"/>
        </w:rPr>
        <w:t xml:space="preserve">, как о жанре живописи и средствах его выразительности. </w:t>
      </w:r>
    </w:p>
    <w:p w:rsidR="00C97A72" w:rsidRDefault="00C97A72" w:rsidP="00C97A72">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Дети 5 лет так же проявляют положительный интерес к портрету. Эмоционально откликаются на портреты людей, образы которых не только близки их личному опыту, и известны им из литературы, кино. Детям больше нравится эмоционально положительное состояние людей, хотя они так же сопереживают, сочувствуют грустному, печальному человеку. Пятилетний ребенок уже обращает внимание на такие средства выразительности, как рисунок. При определении эмоционального состояния они видят лицо, его мимику (движение бровей, выражение глаз, губ) и позу. У ребенка формируется элементарное понимание цвета, как средства выразительности. Он может дать эстетическую оценку портрету, хотя аргументация ребенка бедна и зачастую несущественна. </w:t>
      </w:r>
    </w:p>
    <w:p w:rsidR="00C97A72" w:rsidRDefault="00C97A72" w:rsidP="00C97A72">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Художники не пишут специально портреты для детей, поэтому подбирать их для использования в педагогическом процессе сложно. Особенности восприятия детьми портретной живописи позволяют определить некоторые принципы отбора. </w:t>
      </w:r>
    </w:p>
    <w:p w:rsidR="00C97A72" w:rsidRDefault="00C97A72" w:rsidP="00C97A72">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это должны быть произведения</w:t>
      </w:r>
      <w:r w:rsidR="00976D9D">
        <w:rPr>
          <w:rFonts w:ascii="Times New Roman" w:hAnsi="Times New Roman" w:cs="Times New Roman"/>
          <w:i w:val="0"/>
          <w:sz w:val="28"/>
          <w:szCs w:val="28"/>
          <w:lang w:val="ru-RU"/>
        </w:rPr>
        <w:t xml:space="preserve"> высокохудожественные по содержанию и средствам выразительности.</w:t>
      </w:r>
    </w:p>
    <w:p w:rsidR="00976D9D" w:rsidRDefault="00976D9D" w:rsidP="00C97A72">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-художественный образ на портрете по содержанию и форме изображения должен быть доступен пониманию  детей, близок уровню их переживаний (прежде всего это эмоционально положительные состояния человека). Следует подбирать портреты с ярко представленной экспрессией </w:t>
      </w:r>
      <w:r>
        <w:rPr>
          <w:rFonts w:ascii="Times New Roman" w:hAnsi="Times New Roman" w:cs="Times New Roman"/>
          <w:i w:val="0"/>
          <w:sz w:val="28"/>
          <w:szCs w:val="28"/>
          <w:lang w:val="ru-RU"/>
        </w:rPr>
        <w:lastRenderedPageBreak/>
        <w:t xml:space="preserve">эмоциональных состояний, показанной через взаимосвязь мимики, лица и жестов. </w:t>
      </w:r>
    </w:p>
    <w:p w:rsidR="00976D9D" w:rsidRDefault="00976D9D" w:rsidP="00C97A72">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-следует подбирать портреты разнообразные по типу, средствам и манере изображения. </w:t>
      </w:r>
    </w:p>
    <w:p w:rsidR="00976D9D" w:rsidRDefault="00976D9D" w:rsidP="00C97A72">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На первом этапе работы с детьми среднего дошкольного возраста необходимо познакомить их с портретом, как жанром живописи, показав отличия сот других жанров (натюрморт, пейзаж). Дети рассматривают портрет- лицо с ярко выраженной экспрессией. Затем им может быть предложен </w:t>
      </w:r>
      <w:proofErr w:type="spellStart"/>
      <w:r>
        <w:rPr>
          <w:rFonts w:ascii="Times New Roman" w:hAnsi="Times New Roman" w:cs="Times New Roman"/>
          <w:i w:val="0"/>
          <w:sz w:val="28"/>
          <w:szCs w:val="28"/>
          <w:lang w:val="ru-RU"/>
        </w:rPr>
        <w:t>погрудный</w:t>
      </w:r>
      <w:proofErr w:type="spellEnd"/>
      <w:r>
        <w:rPr>
          <w:rFonts w:ascii="Times New Roman" w:hAnsi="Times New Roman" w:cs="Times New Roman"/>
          <w:i w:val="0"/>
          <w:sz w:val="28"/>
          <w:szCs w:val="28"/>
          <w:lang w:val="ru-RU"/>
        </w:rPr>
        <w:t xml:space="preserve"> портрет, где наряду с эмоциональным состоянием, выраженным на лице (мимика), изображены руки в каком либо движении, жесте. </w:t>
      </w:r>
    </w:p>
    <w:p w:rsidR="00035646" w:rsidRDefault="00035646" w:rsidP="00C97A72">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На следующем этапе показываются портреты</w:t>
      </w:r>
      <w:proofErr w:type="gramStart"/>
      <w:r>
        <w:rPr>
          <w:rFonts w:ascii="Times New Roman" w:hAnsi="Times New Roman" w:cs="Times New Roman"/>
          <w:i w:val="0"/>
          <w:sz w:val="28"/>
          <w:szCs w:val="28"/>
          <w:lang w:val="ru-RU"/>
        </w:rPr>
        <w:t xml:space="preserve"> ,</w:t>
      </w:r>
      <w:proofErr w:type="gramEnd"/>
      <w:r>
        <w:rPr>
          <w:rFonts w:ascii="Times New Roman" w:hAnsi="Times New Roman" w:cs="Times New Roman"/>
          <w:i w:val="0"/>
          <w:sz w:val="28"/>
          <w:szCs w:val="28"/>
          <w:lang w:val="ru-RU"/>
        </w:rPr>
        <w:t xml:space="preserve"> в котором показана взаимосвязь выражения лица, жестов, позы, а одежда подчеркивает социальную роль человека. Более сложно ознакомление детей с портретом, на котором окружающая среда дополняет образ, способствует более глубокому пониманию его идеи.</w:t>
      </w:r>
    </w:p>
    <w:p w:rsidR="00035646" w:rsidRDefault="00035646" w:rsidP="00C97A72">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Для детей среднего возраста наиболее подходящими для гармонического восприятия живописи являются женский и мужской портрет, а так же разновозрастные портреты детей, юношей, взрослых, в том числе пожилых женщин и мужчин.</w:t>
      </w:r>
    </w:p>
    <w:p w:rsidR="00035646" w:rsidRDefault="00035646" w:rsidP="00C97A72">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При ознакомлении детей с портретом, педагог может поставить для себя следующие задачи:</w:t>
      </w:r>
    </w:p>
    <w:p w:rsidR="00603069" w:rsidRDefault="00035646" w:rsidP="00C97A72">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*вызвать интерес к портрету, желание внимательно его рассматривать, эмоционально откликаться на настроение изображаемых людей; осмыслить эмоции, чувства, </w:t>
      </w:r>
      <w:r w:rsidR="00603069">
        <w:rPr>
          <w:rFonts w:ascii="Times New Roman" w:hAnsi="Times New Roman" w:cs="Times New Roman"/>
          <w:i w:val="0"/>
          <w:sz w:val="28"/>
          <w:szCs w:val="28"/>
          <w:lang w:val="ru-RU"/>
        </w:rPr>
        <w:t xml:space="preserve">отношение </w:t>
      </w:r>
      <w:proofErr w:type="gramStart"/>
      <w:r w:rsidR="00603069">
        <w:rPr>
          <w:rFonts w:ascii="Times New Roman" w:hAnsi="Times New Roman" w:cs="Times New Roman"/>
          <w:i w:val="0"/>
          <w:sz w:val="28"/>
          <w:szCs w:val="28"/>
          <w:lang w:val="ru-RU"/>
        </w:rPr>
        <w:t>к</w:t>
      </w:r>
      <w:proofErr w:type="gramEnd"/>
      <w:r w:rsidR="00603069">
        <w:rPr>
          <w:rFonts w:ascii="Times New Roman" w:hAnsi="Times New Roman" w:cs="Times New Roman"/>
          <w:i w:val="0"/>
          <w:sz w:val="28"/>
          <w:szCs w:val="28"/>
          <w:lang w:val="ru-RU"/>
        </w:rPr>
        <w:t xml:space="preserve"> воспринимаемому.</w:t>
      </w:r>
    </w:p>
    <w:p w:rsidR="00035646" w:rsidRDefault="00603069" w:rsidP="00C97A72">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*подводить к пониманию того, </w:t>
      </w:r>
      <w:r w:rsidR="00035646">
        <w:rPr>
          <w:rFonts w:ascii="Times New Roman" w:hAnsi="Times New Roman" w:cs="Times New Roman"/>
          <w:i w:val="0"/>
          <w:sz w:val="28"/>
          <w:szCs w:val="28"/>
          <w:lang w:val="ru-RU"/>
        </w:rPr>
        <w:t xml:space="preserve"> </w:t>
      </w:r>
      <w:r>
        <w:rPr>
          <w:rFonts w:ascii="Times New Roman" w:hAnsi="Times New Roman" w:cs="Times New Roman"/>
          <w:i w:val="0"/>
          <w:sz w:val="28"/>
          <w:szCs w:val="28"/>
          <w:lang w:val="ru-RU"/>
        </w:rPr>
        <w:t xml:space="preserve">что в живописном портрете художник изображает реального конкретного человека </w:t>
      </w:r>
      <w:proofErr w:type="gramStart"/>
      <w:r>
        <w:rPr>
          <w:rFonts w:ascii="Times New Roman" w:hAnsi="Times New Roman" w:cs="Times New Roman"/>
          <w:i w:val="0"/>
          <w:sz w:val="28"/>
          <w:szCs w:val="28"/>
          <w:lang w:val="ru-RU"/>
        </w:rPr>
        <w:t xml:space="preserve">( </w:t>
      </w:r>
      <w:proofErr w:type="gramEnd"/>
      <w:r>
        <w:rPr>
          <w:rFonts w:ascii="Times New Roman" w:hAnsi="Times New Roman" w:cs="Times New Roman"/>
          <w:i w:val="0"/>
          <w:sz w:val="28"/>
          <w:szCs w:val="28"/>
          <w:lang w:val="ru-RU"/>
        </w:rPr>
        <w:t xml:space="preserve">или группу людей), выражая свои чувства или отношение к нему. </w:t>
      </w:r>
    </w:p>
    <w:p w:rsidR="00603069" w:rsidRDefault="00603069" w:rsidP="00C97A72">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*учить всматриваться в лицо изображаемого человека</w:t>
      </w:r>
      <w:proofErr w:type="gramStart"/>
      <w:r>
        <w:rPr>
          <w:rFonts w:ascii="Times New Roman" w:hAnsi="Times New Roman" w:cs="Times New Roman"/>
          <w:i w:val="0"/>
          <w:sz w:val="28"/>
          <w:szCs w:val="28"/>
          <w:lang w:val="ru-RU"/>
        </w:rPr>
        <w:t xml:space="preserve"> ,</w:t>
      </w:r>
      <w:proofErr w:type="gramEnd"/>
      <w:r>
        <w:rPr>
          <w:rFonts w:ascii="Times New Roman" w:hAnsi="Times New Roman" w:cs="Times New Roman"/>
          <w:i w:val="0"/>
          <w:sz w:val="28"/>
          <w:szCs w:val="28"/>
          <w:lang w:val="ru-RU"/>
        </w:rPr>
        <w:t xml:space="preserve"> видеть его внутреннее эмоциональное состояние через выражение глаз, положение бровей, губ. </w:t>
      </w:r>
    </w:p>
    <w:p w:rsidR="00603069" w:rsidRDefault="00603069" w:rsidP="00C97A72">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*на доступном для детей уровне формировать представление о портрете, как особом жанре живописи и некоторых его типах (женский, мужской, разновозрастной), о последовательности рассматривания портрета, обогащать словарь детей эмоционально- эстетическими искусствоведческими терминами, образными оборотами речи, которые дети смогут использовать  в своих суждениях.  </w:t>
      </w:r>
    </w:p>
    <w:p w:rsidR="00885F3B" w:rsidRDefault="00603069" w:rsidP="00C97A72">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В повседневной жизни воспитатель развивает у детей внимание, наблюдательность, понимание и осознание проявление эмоций</w:t>
      </w:r>
      <w:r w:rsidR="00885F3B">
        <w:rPr>
          <w:rFonts w:ascii="Times New Roman" w:hAnsi="Times New Roman" w:cs="Times New Roman"/>
          <w:i w:val="0"/>
          <w:sz w:val="28"/>
          <w:szCs w:val="28"/>
          <w:lang w:val="ru-RU"/>
        </w:rPr>
        <w:t xml:space="preserve"> у сверстников и взрослых (внешнее выражение, состояние). Воспитатель обращает на эмоциональное состояние взрослых, детей</w:t>
      </w:r>
      <w:proofErr w:type="gramStart"/>
      <w:r w:rsidR="00885F3B">
        <w:rPr>
          <w:rFonts w:ascii="Times New Roman" w:hAnsi="Times New Roman" w:cs="Times New Roman"/>
          <w:i w:val="0"/>
          <w:sz w:val="28"/>
          <w:szCs w:val="28"/>
          <w:lang w:val="ru-RU"/>
        </w:rPr>
        <w:t>.</w:t>
      </w:r>
      <w:proofErr w:type="gramEnd"/>
      <w:r w:rsidR="00885F3B">
        <w:rPr>
          <w:rFonts w:ascii="Times New Roman" w:hAnsi="Times New Roman" w:cs="Times New Roman"/>
          <w:i w:val="0"/>
          <w:sz w:val="28"/>
          <w:szCs w:val="28"/>
          <w:lang w:val="ru-RU"/>
        </w:rPr>
        <w:t xml:space="preserve">  Детей следует учить понимать язык жестов, мимику лица, экспрессию поз. </w:t>
      </w:r>
    </w:p>
    <w:p w:rsidR="00603069" w:rsidRDefault="00885F3B" w:rsidP="00C97A72">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Для этого можно использовать</w:t>
      </w:r>
      <w:r w:rsidRPr="00885F3B">
        <w:rPr>
          <w:rFonts w:ascii="Times New Roman" w:hAnsi="Times New Roman" w:cs="Times New Roman"/>
          <w:i w:val="0"/>
          <w:sz w:val="28"/>
          <w:szCs w:val="28"/>
          <w:lang w:val="ru-RU"/>
        </w:rPr>
        <w:t xml:space="preserve"> </w:t>
      </w:r>
      <w:r>
        <w:rPr>
          <w:rFonts w:ascii="Times New Roman" w:hAnsi="Times New Roman" w:cs="Times New Roman"/>
          <w:i w:val="0"/>
          <w:sz w:val="28"/>
          <w:szCs w:val="28"/>
          <w:lang w:val="ru-RU"/>
        </w:rPr>
        <w:t>имитационно- образные игры,  игры драматизации, в которых дети упражняются в характерных жестах, позах, мимике. Нравится  детям игры в которых требуется угадать</w:t>
      </w:r>
      <w:proofErr w:type="gramStart"/>
      <w:r>
        <w:rPr>
          <w:rFonts w:ascii="Times New Roman" w:hAnsi="Times New Roman" w:cs="Times New Roman"/>
          <w:i w:val="0"/>
          <w:sz w:val="28"/>
          <w:szCs w:val="28"/>
          <w:lang w:val="ru-RU"/>
        </w:rPr>
        <w:t xml:space="preserve"> ,</w:t>
      </w:r>
      <w:proofErr w:type="gramEnd"/>
      <w:r>
        <w:rPr>
          <w:rFonts w:ascii="Times New Roman" w:hAnsi="Times New Roman" w:cs="Times New Roman"/>
          <w:i w:val="0"/>
          <w:sz w:val="28"/>
          <w:szCs w:val="28"/>
          <w:lang w:val="ru-RU"/>
        </w:rPr>
        <w:t xml:space="preserve"> понять жест, </w:t>
      </w:r>
      <w:r>
        <w:rPr>
          <w:rFonts w:ascii="Times New Roman" w:hAnsi="Times New Roman" w:cs="Times New Roman"/>
          <w:i w:val="0"/>
          <w:sz w:val="28"/>
          <w:szCs w:val="28"/>
          <w:lang w:val="ru-RU"/>
        </w:rPr>
        <w:lastRenderedPageBreak/>
        <w:t>движение позу: «Где мы были, мы не скажем, а что делал</w:t>
      </w:r>
      <w:proofErr w:type="gramStart"/>
      <w:r>
        <w:rPr>
          <w:rFonts w:ascii="Times New Roman" w:hAnsi="Times New Roman" w:cs="Times New Roman"/>
          <w:i w:val="0"/>
          <w:sz w:val="28"/>
          <w:szCs w:val="28"/>
          <w:lang w:val="ru-RU"/>
        </w:rPr>
        <w:t>и-</w:t>
      </w:r>
      <w:proofErr w:type="gramEnd"/>
      <w:r>
        <w:rPr>
          <w:rFonts w:ascii="Times New Roman" w:hAnsi="Times New Roman" w:cs="Times New Roman"/>
          <w:i w:val="0"/>
          <w:sz w:val="28"/>
          <w:szCs w:val="28"/>
          <w:lang w:val="ru-RU"/>
        </w:rPr>
        <w:t xml:space="preserve"> покажем», «Угадай кто что делает?»</w:t>
      </w:r>
    </w:p>
    <w:p w:rsidR="00885F3B" w:rsidRPr="00885F3B" w:rsidRDefault="00885F3B" w:rsidP="00C97A72">
      <w:pPr>
        <w:spacing w:after="0" w:line="240" w:lineRule="auto"/>
        <w:rPr>
          <w:rFonts w:ascii="Times New Roman" w:hAnsi="Times New Roman" w:cs="Times New Roman"/>
          <w:i w:val="0"/>
          <w:sz w:val="28"/>
          <w:szCs w:val="28"/>
          <w:lang w:val="ru-RU"/>
        </w:rPr>
      </w:pPr>
      <w:r w:rsidRPr="00885F3B">
        <w:rPr>
          <w:rFonts w:ascii="Times New Roman" w:hAnsi="Times New Roman" w:cs="Times New Roman"/>
          <w:i w:val="0"/>
          <w:color w:val="000000"/>
          <w:sz w:val="28"/>
          <w:szCs w:val="28"/>
          <w:shd w:val="clear" w:color="auto" w:fill="FFFFFF"/>
          <w:lang w:val="ru-RU"/>
        </w:rPr>
        <w:t>Таким образом, портретный жанр живописи раскрывает мир чувств и жизнь людей. Это чрезвычайно важно для познания детьми эмоциональной сферы людей и человеческих отношений. В процессе ознакомления с портретом у детей постепенно формируется эстетическая оценка человека, образ которого передан ху</w:t>
      </w:r>
      <w:r w:rsidR="009A05D7">
        <w:rPr>
          <w:rFonts w:ascii="Times New Roman" w:hAnsi="Times New Roman" w:cs="Times New Roman"/>
          <w:i w:val="0"/>
          <w:color w:val="000000"/>
          <w:sz w:val="28"/>
          <w:szCs w:val="28"/>
          <w:shd w:val="clear" w:color="auto" w:fill="FFFFFF"/>
          <w:lang w:val="ru-RU"/>
        </w:rPr>
        <w:t xml:space="preserve">дожником. </w:t>
      </w:r>
      <w:r w:rsidRPr="00885F3B">
        <w:rPr>
          <w:rFonts w:ascii="Times New Roman" w:hAnsi="Times New Roman" w:cs="Times New Roman"/>
          <w:i w:val="0"/>
          <w:color w:val="000000"/>
          <w:sz w:val="28"/>
          <w:szCs w:val="28"/>
          <w:shd w:val="clear" w:color="auto" w:fill="FFFFFF"/>
          <w:lang w:val="ru-RU"/>
        </w:rPr>
        <w:t xml:space="preserve"> </w:t>
      </w:r>
    </w:p>
    <w:sectPr w:rsidR="00885F3B" w:rsidRPr="00885F3B" w:rsidSect="001433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60370C"/>
    <w:rsid w:val="00035646"/>
    <w:rsid w:val="00143399"/>
    <w:rsid w:val="0031109A"/>
    <w:rsid w:val="00335121"/>
    <w:rsid w:val="003F0991"/>
    <w:rsid w:val="004F7C70"/>
    <w:rsid w:val="005B5E12"/>
    <w:rsid w:val="00603069"/>
    <w:rsid w:val="0060370C"/>
    <w:rsid w:val="00661666"/>
    <w:rsid w:val="00797643"/>
    <w:rsid w:val="007E2097"/>
    <w:rsid w:val="00885F3B"/>
    <w:rsid w:val="00976D9D"/>
    <w:rsid w:val="009A05D7"/>
    <w:rsid w:val="00BB1DDB"/>
    <w:rsid w:val="00C97A72"/>
    <w:rsid w:val="00ED0B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121"/>
    <w:rPr>
      <w:i/>
      <w:iCs/>
      <w:sz w:val="20"/>
      <w:szCs w:val="20"/>
    </w:rPr>
  </w:style>
  <w:style w:type="paragraph" w:styleId="1">
    <w:name w:val="heading 1"/>
    <w:basedOn w:val="a"/>
    <w:next w:val="a"/>
    <w:link w:val="10"/>
    <w:uiPriority w:val="9"/>
    <w:qFormat/>
    <w:rsid w:val="00335121"/>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335121"/>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335121"/>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335121"/>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335121"/>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335121"/>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335121"/>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335121"/>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335121"/>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5121"/>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335121"/>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335121"/>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335121"/>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335121"/>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335121"/>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335121"/>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335121"/>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335121"/>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335121"/>
    <w:rPr>
      <w:b/>
      <w:bCs/>
      <w:color w:val="943634" w:themeColor="accent2" w:themeShade="BF"/>
      <w:sz w:val="18"/>
      <w:szCs w:val="18"/>
    </w:rPr>
  </w:style>
  <w:style w:type="paragraph" w:styleId="a4">
    <w:name w:val="Title"/>
    <w:basedOn w:val="a"/>
    <w:next w:val="a"/>
    <w:link w:val="a5"/>
    <w:uiPriority w:val="10"/>
    <w:qFormat/>
    <w:rsid w:val="00335121"/>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335121"/>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335121"/>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335121"/>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335121"/>
    <w:rPr>
      <w:b/>
      <w:bCs/>
      <w:spacing w:val="0"/>
    </w:rPr>
  </w:style>
  <w:style w:type="character" w:styleId="a9">
    <w:name w:val="Emphasis"/>
    <w:uiPriority w:val="20"/>
    <w:qFormat/>
    <w:rsid w:val="00335121"/>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335121"/>
    <w:pPr>
      <w:spacing w:after="0" w:line="240" w:lineRule="auto"/>
    </w:pPr>
  </w:style>
  <w:style w:type="paragraph" w:styleId="ab">
    <w:name w:val="List Paragraph"/>
    <w:basedOn w:val="a"/>
    <w:uiPriority w:val="34"/>
    <w:qFormat/>
    <w:rsid w:val="00335121"/>
    <w:pPr>
      <w:ind w:left="720"/>
      <w:contextualSpacing/>
    </w:pPr>
  </w:style>
  <w:style w:type="paragraph" w:styleId="21">
    <w:name w:val="Quote"/>
    <w:basedOn w:val="a"/>
    <w:next w:val="a"/>
    <w:link w:val="22"/>
    <w:uiPriority w:val="29"/>
    <w:qFormat/>
    <w:rsid w:val="00335121"/>
    <w:rPr>
      <w:i w:val="0"/>
      <w:iCs w:val="0"/>
      <w:color w:val="943634" w:themeColor="accent2" w:themeShade="BF"/>
    </w:rPr>
  </w:style>
  <w:style w:type="character" w:customStyle="1" w:styleId="22">
    <w:name w:val="Цитата 2 Знак"/>
    <w:basedOn w:val="a0"/>
    <w:link w:val="21"/>
    <w:uiPriority w:val="29"/>
    <w:rsid w:val="00335121"/>
    <w:rPr>
      <w:color w:val="943634" w:themeColor="accent2" w:themeShade="BF"/>
      <w:sz w:val="20"/>
      <w:szCs w:val="20"/>
    </w:rPr>
  </w:style>
  <w:style w:type="paragraph" w:styleId="ac">
    <w:name w:val="Intense Quote"/>
    <w:basedOn w:val="a"/>
    <w:next w:val="a"/>
    <w:link w:val="ad"/>
    <w:uiPriority w:val="30"/>
    <w:qFormat/>
    <w:rsid w:val="00335121"/>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335121"/>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335121"/>
    <w:rPr>
      <w:rFonts w:asciiTheme="majorHAnsi" w:eastAsiaTheme="majorEastAsia" w:hAnsiTheme="majorHAnsi" w:cstheme="majorBidi"/>
      <w:i/>
      <w:iCs/>
      <w:color w:val="C0504D" w:themeColor="accent2"/>
    </w:rPr>
  </w:style>
  <w:style w:type="character" w:styleId="af">
    <w:name w:val="Intense Emphasis"/>
    <w:uiPriority w:val="21"/>
    <w:qFormat/>
    <w:rsid w:val="00335121"/>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335121"/>
    <w:rPr>
      <w:i/>
      <w:iCs/>
      <w:smallCaps/>
      <w:color w:val="C0504D" w:themeColor="accent2"/>
      <w:u w:color="C0504D" w:themeColor="accent2"/>
    </w:rPr>
  </w:style>
  <w:style w:type="character" w:styleId="af1">
    <w:name w:val="Intense Reference"/>
    <w:uiPriority w:val="32"/>
    <w:qFormat/>
    <w:rsid w:val="00335121"/>
    <w:rPr>
      <w:b/>
      <w:bCs/>
      <w:i/>
      <w:iCs/>
      <w:smallCaps/>
      <w:color w:val="C0504D" w:themeColor="accent2"/>
      <w:u w:color="C0504D" w:themeColor="accent2"/>
    </w:rPr>
  </w:style>
  <w:style w:type="character" w:styleId="af2">
    <w:name w:val="Book Title"/>
    <w:uiPriority w:val="33"/>
    <w:qFormat/>
    <w:rsid w:val="00335121"/>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335121"/>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1268</Words>
  <Characters>7232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педагоги</dc:creator>
  <cp:keywords/>
  <dc:description/>
  <cp:lastModifiedBy>Владелец</cp:lastModifiedBy>
  <cp:revision>6</cp:revision>
  <dcterms:created xsi:type="dcterms:W3CDTF">2022-01-11T07:33:00Z</dcterms:created>
  <dcterms:modified xsi:type="dcterms:W3CDTF">2022-01-15T00:59:00Z</dcterms:modified>
</cp:coreProperties>
</file>