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52" w:rsidRDefault="007D4752" w:rsidP="007D47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D47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D47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7D47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технологии в работе логопеда с детьми с нарушениями речи»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D4752" w:rsidRPr="007D4752" w:rsidRDefault="007D4752" w:rsidP="007D4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В последние годы выявляется устойчивая тенденция к существенному снижению показателей здоровья и темпов развития детей дошкольного возраста. В связи с этим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 Поэтому одна из главнейших задач логопедической работы – создание </w:t>
      </w:r>
      <w:proofErr w:type="spellStart"/>
      <w:r w:rsidRPr="007D4752">
        <w:rPr>
          <w:color w:val="000000"/>
        </w:rPr>
        <w:t>коррекционно</w:t>
      </w:r>
      <w:proofErr w:type="spellEnd"/>
      <w:r w:rsidRPr="007D4752">
        <w:rPr>
          <w:color w:val="000000"/>
        </w:rPr>
        <w:t>–образовательной системы, которая не только бы сохраняла здоровье ребёнка, но и “приумножала” его.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Цель </w:t>
      </w:r>
      <w:proofErr w:type="spellStart"/>
      <w:r w:rsidRPr="007D4752">
        <w:rPr>
          <w:color w:val="000000"/>
        </w:rPr>
        <w:t>здоровьесберегающих</w:t>
      </w:r>
      <w:proofErr w:type="spellEnd"/>
      <w:r w:rsidRPr="007D4752">
        <w:rPr>
          <w:color w:val="000000"/>
        </w:rPr>
        <w:t xml:space="preserve"> технологий обучения - обеспечить дошкольнику возможность сохранения здоровья за период пребывания в детском саду,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Принципы </w:t>
      </w:r>
      <w:proofErr w:type="spellStart"/>
      <w:r w:rsidRPr="007D4752">
        <w:rPr>
          <w:color w:val="000000"/>
        </w:rPr>
        <w:t>здоровьесберегающих</w:t>
      </w:r>
      <w:proofErr w:type="spellEnd"/>
      <w:r w:rsidRPr="007D4752">
        <w:rPr>
          <w:color w:val="000000"/>
        </w:rPr>
        <w:t xml:space="preserve"> технологий: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«Не навреди!»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Принцип сознательности и активности.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Принцип непрерывности </w:t>
      </w:r>
      <w:proofErr w:type="spellStart"/>
      <w:r w:rsidRPr="007D4752">
        <w:rPr>
          <w:color w:val="000000"/>
        </w:rPr>
        <w:t>здоровьесберегающего</w:t>
      </w:r>
      <w:proofErr w:type="spellEnd"/>
      <w:r w:rsidRPr="007D4752">
        <w:rPr>
          <w:color w:val="000000"/>
        </w:rPr>
        <w:t xml:space="preserve"> процесса.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Принцип всестороннего и гармонического развития личности.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Принцип доступности и индивидуальности.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Принцип систематичности и последовательности.</w:t>
      </w:r>
    </w:p>
    <w:p w:rsidR="007D4752" w:rsidRPr="007D4752" w:rsidRDefault="007D4752" w:rsidP="007D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Принцип системного чередования нагрузок и отдыха.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Для сохранения и укрепления здоровья детей использую на логопедических занятиях комплексную оздоровительно-коррекционную работу, включающуюся в себя: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Артикуляционную гимнастику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Дыхательную гимнастику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D4752">
        <w:rPr>
          <w:color w:val="000000"/>
        </w:rPr>
        <w:t>Биоэнергопластику</w:t>
      </w:r>
      <w:proofErr w:type="spellEnd"/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Зрительную гимнастику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Динамические паузы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Развитие мелкой моторики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Су – </w:t>
      </w:r>
      <w:proofErr w:type="spellStart"/>
      <w:r w:rsidRPr="007D4752">
        <w:rPr>
          <w:color w:val="000000"/>
        </w:rPr>
        <w:t>джок</w:t>
      </w:r>
      <w:proofErr w:type="spellEnd"/>
      <w:r w:rsidRPr="007D4752">
        <w:rPr>
          <w:color w:val="000000"/>
        </w:rPr>
        <w:t xml:space="preserve"> терапию</w:t>
      </w:r>
    </w:p>
    <w:p w:rsidR="007D4752" w:rsidRPr="007D4752" w:rsidRDefault="007D4752" w:rsidP="007D47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D4752">
        <w:rPr>
          <w:color w:val="000000"/>
        </w:rPr>
        <w:t>Кинезиологические</w:t>
      </w:r>
      <w:proofErr w:type="spellEnd"/>
      <w:r w:rsidRPr="007D4752">
        <w:rPr>
          <w:color w:val="000000"/>
        </w:rPr>
        <w:t xml:space="preserve"> упражнения О.И. </w:t>
      </w:r>
      <w:proofErr w:type="spellStart"/>
      <w:r w:rsidRPr="007D4752">
        <w:rPr>
          <w:color w:val="000000"/>
        </w:rPr>
        <w:t>Крупенчук</w:t>
      </w:r>
      <w:proofErr w:type="spellEnd"/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 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>Артикуляционная гимнастика является неотъемлемой частью занятий.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b/>
          <w:bCs/>
          <w:color w:val="000000"/>
        </w:rPr>
        <w:t>Цель артикуляционной гимнастики </w:t>
      </w:r>
      <w:r w:rsidRPr="007D4752">
        <w:rPr>
          <w:color w:val="000000"/>
        </w:rPr>
        <w:t xml:space="preserve">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7D4752">
        <w:rPr>
          <w:color w:val="000000"/>
        </w:rPr>
        <w:t>в</w:t>
      </w:r>
      <w:proofErr w:type="gramEnd"/>
      <w:r w:rsidRPr="007D4752">
        <w:rPr>
          <w:color w:val="000000"/>
        </w:rPr>
        <w:t xml:space="preserve"> сложные.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b/>
          <w:bCs/>
          <w:color w:val="000000"/>
        </w:rPr>
        <w:t>Регулярное выполнение поможет: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- улучшить кровоснабжение артикуляционных органов и их иннервацию;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- улучшить подвижность артикуляционных органов;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- укрепить мышечную систему языка, губ, щёк;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- уменьшить </w:t>
      </w:r>
      <w:proofErr w:type="spellStart"/>
      <w:r w:rsidRPr="007D4752">
        <w:rPr>
          <w:color w:val="000000"/>
        </w:rPr>
        <w:t>спастичность</w:t>
      </w:r>
      <w:proofErr w:type="spellEnd"/>
      <w:r w:rsidRPr="007D4752">
        <w:rPr>
          <w:color w:val="000000"/>
        </w:rPr>
        <w:t xml:space="preserve"> (напряжённость) артикуляционных органов;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>Дыхательная гимнастика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Упражнения дыхательной гимнастики направлены на закрепление навыков </w:t>
      </w:r>
      <w:proofErr w:type="spellStart"/>
      <w:proofErr w:type="gramStart"/>
      <w:r w:rsidRPr="007D4752">
        <w:rPr>
          <w:color w:val="000000"/>
        </w:rPr>
        <w:t>диафрагмально</w:t>
      </w:r>
      <w:proofErr w:type="spellEnd"/>
      <w:r w:rsidRPr="007D4752">
        <w:rPr>
          <w:color w:val="000000"/>
        </w:rPr>
        <w:t xml:space="preserve"> – речевого</w:t>
      </w:r>
      <w:proofErr w:type="gramEnd"/>
      <w:r w:rsidRPr="007D4752">
        <w:rPr>
          <w:color w:val="000000"/>
        </w:rPr>
        <w:t xml:space="preserve"> дыхания (оно считается наиболее правильным типом дыхания), и укрепление здоровья детей с речевой патологией;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Ведётся работа над развитием силы, плавности, длительности выдоха.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D4752">
        <w:rPr>
          <w:b/>
          <w:bCs/>
          <w:color w:val="000000"/>
        </w:rPr>
        <w:t>Биоэнергопластика</w:t>
      </w:r>
      <w:proofErr w:type="spellEnd"/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D4752">
        <w:rPr>
          <w:color w:val="000000"/>
        </w:rPr>
        <w:t>Биоэнергопластика</w:t>
      </w:r>
      <w:proofErr w:type="spellEnd"/>
      <w:r w:rsidRPr="007D4752">
        <w:rPr>
          <w:color w:val="000000"/>
        </w:rPr>
        <w:t xml:space="preserve"> – это соединение движений артикуляционного аппарата с движениями кисти руки. Использование данного метода ускорит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Выполнение артикуляционных упражнений и </w:t>
      </w:r>
      <w:proofErr w:type="gramStart"/>
      <w:r w:rsidRPr="007D4752">
        <w:rPr>
          <w:color w:val="000000"/>
        </w:rPr>
        <w:lastRenderedPageBreak/>
        <w:t>ритмических движений</w:t>
      </w:r>
      <w:proofErr w:type="gramEnd"/>
      <w:r w:rsidRPr="007D4752">
        <w:rPr>
          <w:color w:val="000000"/>
        </w:rPr>
        <w:t xml:space="preserve"> кистью и пальцами приведёт к возбуждению в речевых центрах головного мозга и резкому усилению согласованной деятельности речевых зон, что, в конечном итоге, будет способствовать улучшению артикуляционной моторики, а значит и улучшению звукопроизношения.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>Зрительная гимнастика</w:t>
      </w:r>
    </w:p>
    <w:p w:rsid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D4752">
        <w:rPr>
          <w:color w:val="000000"/>
        </w:rPr>
        <w:t>Цель зрительной гимнастики - профилактика нарушений зрения,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</w:t>
      </w:r>
      <w:r w:rsidRPr="007D475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>Динамические паузы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Оздоровительные паузы – </w:t>
      </w:r>
      <w:proofErr w:type="spellStart"/>
      <w:r w:rsidRPr="007D4752">
        <w:rPr>
          <w:color w:val="000000"/>
        </w:rPr>
        <w:t>физминутки</w:t>
      </w:r>
      <w:proofErr w:type="spellEnd"/>
      <w:r w:rsidRPr="007D4752">
        <w:rPr>
          <w:color w:val="000000"/>
        </w:rPr>
        <w:t>, проводятся в игровой форме в середине занятия, помогают снять статическое утомление различных мышц, ослабить умственное напряжение.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>Развитие мелкой моторики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разнообразные пальчиковые игры и упражнения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пальчиковый театр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графические упражнения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игры с прищепками, бусами, пуговицами, природным материалом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игры со счётными палочками, камешками «</w:t>
      </w:r>
      <w:proofErr w:type="spellStart"/>
      <w:r w:rsidRPr="007D4752">
        <w:rPr>
          <w:color w:val="000000"/>
        </w:rPr>
        <w:t>Марболс</w:t>
      </w:r>
      <w:proofErr w:type="spellEnd"/>
      <w:r w:rsidRPr="007D4752">
        <w:rPr>
          <w:color w:val="000000"/>
        </w:rPr>
        <w:t>»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Шнуровки, пальчиковые дорожки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Данные упражнения способствуют развитию мелкой моторики,  координации движений пальцев рук;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b/>
          <w:bCs/>
          <w:color w:val="000000"/>
        </w:rPr>
        <w:t xml:space="preserve">Су – </w:t>
      </w:r>
      <w:proofErr w:type="spellStart"/>
      <w:r w:rsidRPr="007D4752">
        <w:rPr>
          <w:b/>
          <w:bCs/>
          <w:color w:val="000000"/>
        </w:rPr>
        <w:t>джок</w:t>
      </w:r>
      <w:proofErr w:type="spellEnd"/>
      <w:r w:rsidRPr="007D4752">
        <w:rPr>
          <w:b/>
          <w:bCs/>
          <w:color w:val="000000"/>
        </w:rPr>
        <w:t xml:space="preserve"> терапия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Прокатывание шарика с одновременным проговариванием рифмованных текстов помогает нормализовать мышечный тонус, стимулировать речевые области в коре головного мозга, скорректировать речевые нарушения.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D4752">
        <w:rPr>
          <w:b/>
          <w:bCs/>
          <w:color w:val="000000"/>
        </w:rPr>
        <w:t>Кинезиологические</w:t>
      </w:r>
      <w:proofErr w:type="spellEnd"/>
      <w:r w:rsidRPr="007D4752">
        <w:rPr>
          <w:b/>
          <w:bCs/>
          <w:color w:val="000000"/>
        </w:rPr>
        <w:t xml:space="preserve"> упражнения О.И. </w:t>
      </w:r>
      <w:proofErr w:type="spellStart"/>
      <w:r w:rsidRPr="007D4752">
        <w:rPr>
          <w:b/>
          <w:bCs/>
          <w:color w:val="000000"/>
        </w:rPr>
        <w:t>Крупенчук</w:t>
      </w:r>
      <w:proofErr w:type="spellEnd"/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Эти упражнения активизируют все мозговые процессы – память, мышление, быстроту реакции, что в свою очередь способствует более эффективному освоению нового материала. В ходе систематического использования </w:t>
      </w:r>
      <w:proofErr w:type="spellStart"/>
      <w:r w:rsidRPr="007D4752">
        <w:rPr>
          <w:color w:val="000000"/>
        </w:rPr>
        <w:t>кинезиологических</w:t>
      </w:r>
      <w:proofErr w:type="spellEnd"/>
      <w:r w:rsidRPr="007D4752">
        <w:rPr>
          <w:color w:val="000000"/>
        </w:rPr>
        <w:t xml:space="preserve"> упражнений у ребенка развиваются межполушарные связи, улучшается память и концентрация внимания. Дети становятся внимательными, активными, снимается напряжение, страх, раздражение и улучшаются учебные достижения. В работе с детьми используется комплекс </w:t>
      </w:r>
      <w:proofErr w:type="spellStart"/>
      <w:r w:rsidRPr="007D4752">
        <w:rPr>
          <w:color w:val="000000"/>
        </w:rPr>
        <w:t>кинезиологических</w:t>
      </w:r>
      <w:proofErr w:type="spellEnd"/>
      <w:r w:rsidRPr="007D4752">
        <w:rPr>
          <w:color w:val="000000"/>
        </w:rPr>
        <w:t xml:space="preserve"> упражнений: «Колечки», «Кулак-ребро-ладонь», «Лягушка», «Ухо-нос», и т.д. А так же упражнения направленные на развитие точности движений пальцев и способности к переключению с одного движения на другое.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D4752">
        <w:rPr>
          <w:b/>
          <w:bCs/>
          <w:color w:val="000000"/>
        </w:rPr>
        <w:t>Здоровьесберегающие</w:t>
      </w:r>
      <w:proofErr w:type="spellEnd"/>
      <w:r w:rsidRPr="007D4752">
        <w:rPr>
          <w:b/>
          <w:bCs/>
          <w:color w:val="000000"/>
        </w:rPr>
        <w:t xml:space="preserve"> технологии в логопедической оздоровительной работе способствуют: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b/>
          <w:bCs/>
          <w:color w:val="000000"/>
        </w:rPr>
        <w:t>Повышению уровня речевого развития и творческих способностей детей.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 xml:space="preserve">-повышается </w:t>
      </w:r>
      <w:proofErr w:type="spellStart"/>
      <w:r w:rsidRPr="007D4752">
        <w:rPr>
          <w:color w:val="000000"/>
        </w:rPr>
        <w:t>обучаемость</w:t>
      </w:r>
      <w:proofErr w:type="spellEnd"/>
      <w:r w:rsidRPr="007D4752">
        <w:rPr>
          <w:color w:val="000000"/>
        </w:rPr>
        <w:t>, улучшаются внимание, восприятие; дети учатся видеть, слышать, рассуждать, учатся красиво говорить;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b/>
          <w:bCs/>
          <w:color w:val="000000"/>
        </w:rPr>
        <w:t>Стабильность эмоционального благополучия каждого ребёнка.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корректируется поведение, и преодолеваются психологические трудности;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b/>
          <w:bCs/>
          <w:color w:val="000000"/>
        </w:rPr>
        <w:t>Стабильность физической и умственной работоспособности во всех сезонах года.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4752">
        <w:rPr>
          <w:color w:val="000000"/>
        </w:rPr>
        <w:t>Пробуждается интерес к занятиям, снимается эмоциональное напряжение и тревожность.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color w:val="000000"/>
        </w:rPr>
        <w:t>Провести ребенка по ступеням успеха,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color w:val="000000"/>
        </w:rPr>
        <w:t>как по ступеням нотного стана,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color w:val="000000"/>
        </w:rPr>
        <w:t>сохранив и приумножив лучшее в нем,</w:t>
      </w:r>
    </w:p>
    <w:p w:rsidR="007D4752" w:rsidRPr="007D4752" w:rsidRDefault="007D4752" w:rsidP="007D4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4752">
        <w:rPr>
          <w:color w:val="000000"/>
        </w:rPr>
        <w:t>вот к чему должен стремиться каждый педагог!</w:t>
      </w:r>
    </w:p>
    <w:p w:rsidR="00B2243E" w:rsidRPr="007D4752" w:rsidRDefault="00B2243E" w:rsidP="007D4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43E" w:rsidRPr="007D4752" w:rsidSect="007D4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B55"/>
    <w:multiLevelType w:val="hybridMultilevel"/>
    <w:tmpl w:val="45BE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05EB"/>
    <w:multiLevelType w:val="hybridMultilevel"/>
    <w:tmpl w:val="A3464A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52"/>
    <w:rsid w:val="007D4752"/>
    <w:rsid w:val="00B2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3E"/>
  </w:style>
  <w:style w:type="paragraph" w:styleId="1">
    <w:name w:val="heading 1"/>
    <w:basedOn w:val="a"/>
    <w:link w:val="10"/>
    <w:uiPriority w:val="9"/>
    <w:qFormat/>
    <w:rsid w:val="007D4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2021-07-27T17:44:00Z</dcterms:created>
  <dcterms:modified xsi:type="dcterms:W3CDTF">2021-07-27T17:54:00Z</dcterms:modified>
</cp:coreProperties>
</file>