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FC" w:rsidRDefault="00C424FC" w:rsidP="000C7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DE2" w:rsidRDefault="000C7C7B" w:rsidP="000C7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БЮДЖЕТНОЕ  УЧРЕЖДЕНИЕ</w:t>
      </w:r>
    </w:p>
    <w:p w:rsidR="000C7C7B" w:rsidRDefault="000C7C7B" w:rsidP="000C7C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</w:p>
    <w:p w:rsidR="000C7C7B" w:rsidRDefault="000C7C7B" w:rsidP="000C7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7B">
        <w:rPr>
          <w:rFonts w:ascii="Times New Roman" w:hAnsi="Times New Roman" w:cs="Times New Roman"/>
          <w:b/>
          <w:sz w:val="28"/>
          <w:szCs w:val="28"/>
        </w:rPr>
        <w:t>«САФОНОВСКАЯ  ДЕТСКАЯ  ШКОЛА  ИСКУССТВ»</w:t>
      </w:r>
    </w:p>
    <w:p w:rsidR="002120F0" w:rsidRDefault="002120F0" w:rsidP="000C7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0F0" w:rsidRDefault="002120F0" w:rsidP="000C7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0F0" w:rsidRDefault="002120F0" w:rsidP="000C7C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0F0" w:rsidRPr="00A2131D" w:rsidRDefault="002120F0" w:rsidP="000C454B">
      <w:pPr>
        <w:jc w:val="center"/>
        <w:rPr>
          <w:rFonts w:ascii="Times New Roman" w:hAnsi="Times New Roman" w:cs="Times New Roman"/>
          <w:sz w:val="48"/>
          <w:szCs w:val="48"/>
        </w:rPr>
      </w:pPr>
      <w:r w:rsidRPr="00A2131D">
        <w:rPr>
          <w:rFonts w:ascii="Times New Roman" w:hAnsi="Times New Roman" w:cs="Times New Roman"/>
          <w:b/>
          <w:sz w:val="48"/>
          <w:szCs w:val="48"/>
        </w:rPr>
        <w:t>МЕТОДИЧЕСКИЙ  ДОКЛАД</w:t>
      </w:r>
    </w:p>
    <w:p w:rsidR="002120F0" w:rsidRDefault="00A2131D" w:rsidP="000C454B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C454B">
        <w:rPr>
          <w:rFonts w:ascii="Times New Roman" w:hAnsi="Times New Roman" w:cs="Times New Roman"/>
          <w:b/>
          <w:sz w:val="48"/>
          <w:szCs w:val="48"/>
        </w:rPr>
        <w:t>ПОДБОР  АККОМПАНЕМЕНТА  -   ОДНА   ИЗ  ФОРМ</w:t>
      </w:r>
      <w:r w:rsidRPr="000C454B">
        <w:rPr>
          <w:rFonts w:ascii="Times New Roman" w:hAnsi="Times New Roman" w:cs="Times New Roman"/>
          <w:b/>
          <w:sz w:val="48"/>
          <w:szCs w:val="48"/>
        </w:rPr>
        <w:br/>
        <w:t>РАЗВИТИЯ  МУЗЫКАЛЬНОГО СЛУХА  И  НАВЫКОВ  ТВОРЧЕСКОГО   МУЗИЦ</w:t>
      </w:r>
      <w:r w:rsidRPr="000C454B">
        <w:rPr>
          <w:rFonts w:ascii="Times New Roman" w:hAnsi="Times New Roman" w:cs="Times New Roman"/>
          <w:b/>
          <w:sz w:val="48"/>
          <w:szCs w:val="48"/>
        </w:rPr>
        <w:t>И</w:t>
      </w:r>
      <w:r w:rsidRPr="000C454B">
        <w:rPr>
          <w:rFonts w:ascii="Times New Roman" w:hAnsi="Times New Roman" w:cs="Times New Roman"/>
          <w:b/>
          <w:sz w:val="48"/>
          <w:szCs w:val="48"/>
        </w:rPr>
        <w:t>РОВАНИЯ»</w:t>
      </w:r>
      <w:r w:rsidR="000C454B" w:rsidRPr="000C454B">
        <w:rPr>
          <w:rFonts w:ascii="Times New Roman" w:hAnsi="Times New Roman" w:cs="Times New Roman"/>
          <w:b/>
          <w:sz w:val="48"/>
          <w:szCs w:val="48"/>
        </w:rPr>
        <w:t>.</w:t>
      </w:r>
    </w:p>
    <w:p w:rsidR="002120F0" w:rsidRDefault="002120F0" w:rsidP="002120F0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</w:p>
    <w:p w:rsidR="002120F0" w:rsidRDefault="002120F0" w:rsidP="002120F0">
      <w:p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</w:p>
    <w:p w:rsidR="002120F0" w:rsidRPr="00F13C9B" w:rsidRDefault="000C454B" w:rsidP="00F13C9B">
      <w:pPr>
        <w:ind w:left="-851"/>
        <w:jc w:val="right"/>
        <w:rPr>
          <w:rFonts w:ascii="Times New Roman" w:hAnsi="Times New Roman" w:cs="Times New Roman"/>
          <w:sz w:val="32"/>
          <w:szCs w:val="32"/>
        </w:rPr>
      </w:pPr>
      <w:r w:rsidRPr="00F13C9B">
        <w:rPr>
          <w:rFonts w:ascii="Times New Roman" w:hAnsi="Times New Roman" w:cs="Times New Roman"/>
          <w:sz w:val="32"/>
          <w:szCs w:val="32"/>
        </w:rPr>
        <w:t>Преподаватель: Мазурова Л. В.</w:t>
      </w:r>
    </w:p>
    <w:p w:rsidR="000C454B" w:rsidRDefault="000C454B" w:rsidP="000C454B">
      <w:pPr>
        <w:ind w:left="-851"/>
        <w:jc w:val="center"/>
        <w:rPr>
          <w:rFonts w:ascii="Times New Roman" w:hAnsi="Times New Roman" w:cs="Times New Roman"/>
          <w:sz w:val="44"/>
          <w:szCs w:val="44"/>
        </w:rPr>
      </w:pPr>
    </w:p>
    <w:p w:rsidR="000C454B" w:rsidRDefault="000C454B" w:rsidP="000C454B">
      <w:pPr>
        <w:ind w:left="-851"/>
        <w:jc w:val="center"/>
        <w:rPr>
          <w:rFonts w:ascii="Times New Roman" w:hAnsi="Times New Roman" w:cs="Times New Roman"/>
          <w:sz w:val="44"/>
          <w:szCs w:val="44"/>
        </w:rPr>
      </w:pPr>
    </w:p>
    <w:p w:rsidR="00F13C9B" w:rsidRDefault="00F13C9B" w:rsidP="000C454B">
      <w:pPr>
        <w:ind w:left="-851"/>
        <w:jc w:val="center"/>
        <w:rPr>
          <w:rFonts w:ascii="Times New Roman" w:hAnsi="Times New Roman" w:cs="Times New Roman"/>
          <w:sz w:val="44"/>
          <w:szCs w:val="44"/>
        </w:rPr>
      </w:pPr>
    </w:p>
    <w:p w:rsidR="00F13C9B" w:rsidRPr="00F13C9B" w:rsidRDefault="00657854" w:rsidP="00657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</w:t>
      </w:r>
      <w:r w:rsidR="00F13C9B" w:rsidRPr="00F13C9B">
        <w:rPr>
          <w:rFonts w:ascii="Times New Roman" w:hAnsi="Times New Roman" w:cs="Times New Roman"/>
          <w:sz w:val="28"/>
          <w:szCs w:val="28"/>
        </w:rPr>
        <w:t xml:space="preserve">Сафоново </w:t>
      </w:r>
      <w:r w:rsidR="006B603D" w:rsidRPr="00F13C9B">
        <w:rPr>
          <w:rFonts w:ascii="Times New Roman" w:hAnsi="Times New Roman" w:cs="Times New Roman"/>
          <w:sz w:val="28"/>
          <w:szCs w:val="28"/>
        </w:rPr>
        <w:t>2020г.</w:t>
      </w:r>
    </w:p>
    <w:p w:rsidR="00C424FC" w:rsidRDefault="00C424FC" w:rsidP="00F13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4FC" w:rsidRDefault="00C424FC" w:rsidP="00F13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7854" w:rsidRDefault="00657854" w:rsidP="00F13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7854" w:rsidRDefault="00657854" w:rsidP="00F13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7854" w:rsidRDefault="00657854" w:rsidP="00F13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7854" w:rsidRDefault="00657854" w:rsidP="00F13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7854" w:rsidRDefault="00657854" w:rsidP="00F13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57854" w:rsidRDefault="00657854" w:rsidP="00F13C9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3386" w:rsidRPr="00324F99" w:rsidRDefault="002C727E" w:rsidP="006578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«Всякая мелодическая мысль носит в себе подразумеваемую</w:t>
      </w:r>
      <w:r w:rsidR="00F13C9B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32FF5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ней </w:t>
      </w:r>
      <w:r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гарм</w:t>
      </w:r>
      <w:r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нию и </w:t>
      </w:r>
      <w:r w:rsidR="00532FF5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непременно снабжена ритмическим     </w:t>
      </w:r>
      <w:r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делением…</w:t>
      </w:r>
      <w:r w:rsidR="00F13C9B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13386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Мелодия никогда не может явиться в мысли иначе, </w:t>
      </w:r>
      <w:r w:rsidR="00532FF5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как с</w:t>
      </w:r>
      <w:r w:rsidR="00F13C9B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13386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гармонией </w:t>
      </w:r>
      <w:r w:rsidR="00F13C9B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вместе. Вообще оба эти эл</w:t>
      </w:r>
      <w:r w:rsidR="00F13C9B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F13C9B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мента </w:t>
      </w:r>
      <w:r w:rsidR="00013386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музыки</w:t>
      </w:r>
      <w:r w:rsidR="00F13C9B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13386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вместе с ритмом никогда не могут отд</w:t>
      </w:r>
      <w:r w:rsidR="00013386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="00013386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литься друг от друга».</w:t>
      </w:r>
    </w:p>
    <w:p w:rsidR="00013386" w:rsidRDefault="00013386" w:rsidP="0065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F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П. И. Чайковский.</w:t>
      </w:r>
    </w:p>
    <w:p w:rsidR="00F13C9B" w:rsidRPr="00532FF5" w:rsidRDefault="00F13C9B" w:rsidP="00657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592" w:rsidRDefault="00013386" w:rsidP="0065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3C9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Уже это высказывание </w:t>
      </w:r>
      <w:r w:rsidR="00BB4D50">
        <w:rPr>
          <w:rFonts w:ascii="Times New Roman" w:hAnsi="Times New Roman" w:cs="Times New Roman"/>
          <w:sz w:val="28"/>
          <w:szCs w:val="28"/>
        </w:rPr>
        <w:t xml:space="preserve"> великого русского композитора  </w:t>
      </w:r>
      <w:r>
        <w:rPr>
          <w:rFonts w:ascii="Times New Roman" w:hAnsi="Times New Roman" w:cs="Times New Roman"/>
          <w:sz w:val="28"/>
          <w:szCs w:val="28"/>
        </w:rPr>
        <w:t>отражает дост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точно сложный характер взаимодействия данных двух компонентов, понимаемых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кантами далеко не</w:t>
      </w:r>
      <w:r w:rsidR="00BB4D50">
        <w:rPr>
          <w:rFonts w:ascii="Times New Roman" w:hAnsi="Times New Roman" w:cs="Times New Roman"/>
          <w:sz w:val="28"/>
          <w:szCs w:val="28"/>
        </w:rPr>
        <w:t>однозначно. Однако, при всех различиях в оттенках мысли, все они подчеркивают  тесную взаимосвязь мелодии и гармонии.</w:t>
      </w:r>
      <w:r w:rsidR="00F13C9B">
        <w:rPr>
          <w:rFonts w:ascii="Times New Roman" w:hAnsi="Times New Roman" w:cs="Times New Roman"/>
          <w:sz w:val="28"/>
          <w:szCs w:val="28"/>
        </w:rPr>
        <w:t xml:space="preserve"> </w:t>
      </w:r>
      <w:r w:rsidR="00BB4D50">
        <w:rPr>
          <w:rFonts w:ascii="Times New Roman" w:hAnsi="Times New Roman" w:cs="Times New Roman"/>
          <w:sz w:val="28"/>
          <w:szCs w:val="28"/>
        </w:rPr>
        <w:t>Т</w:t>
      </w:r>
      <w:r w:rsidR="00E30714">
        <w:rPr>
          <w:rFonts w:ascii="Times New Roman" w:hAnsi="Times New Roman" w:cs="Times New Roman"/>
          <w:sz w:val="28"/>
          <w:szCs w:val="28"/>
        </w:rPr>
        <w:t>аким  образом,  можно утверждать, что композиторы, мыслившие в классической м</w:t>
      </w:r>
      <w:r w:rsidR="00E30714">
        <w:rPr>
          <w:rFonts w:ascii="Times New Roman" w:hAnsi="Times New Roman" w:cs="Times New Roman"/>
          <w:sz w:val="28"/>
          <w:szCs w:val="28"/>
        </w:rPr>
        <w:t>а</w:t>
      </w:r>
      <w:r w:rsidR="00E30714">
        <w:rPr>
          <w:rFonts w:ascii="Times New Roman" w:hAnsi="Times New Roman" w:cs="Times New Roman"/>
          <w:sz w:val="28"/>
          <w:szCs w:val="28"/>
        </w:rPr>
        <w:t>жоро-минорной системе, не сочиняли мелодию и гармонию отдельно друг от друга, а представляли  их в единс</w:t>
      </w:r>
      <w:r w:rsidR="00BA0755">
        <w:rPr>
          <w:rFonts w:ascii="Times New Roman" w:hAnsi="Times New Roman" w:cs="Times New Roman"/>
          <w:sz w:val="28"/>
          <w:szCs w:val="28"/>
        </w:rPr>
        <w:t>тве. Следовательно, термин «гармонизация мелодии» может иметь лишь чисто методический смысл, существуя как своеобразный м</w:t>
      </w:r>
      <w:r w:rsidR="00BA0755">
        <w:rPr>
          <w:rFonts w:ascii="Times New Roman" w:hAnsi="Times New Roman" w:cs="Times New Roman"/>
          <w:sz w:val="28"/>
          <w:szCs w:val="28"/>
        </w:rPr>
        <w:t>е</w:t>
      </w:r>
      <w:r w:rsidR="00BA0755">
        <w:rPr>
          <w:rFonts w:ascii="Times New Roman" w:hAnsi="Times New Roman" w:cs="Times New Roman"/>
          <w:sz w:val="28"/>
          <w:szCs w:val="28"/>
        </w:rPr>
        <w:t>тод постижения закономерностей гармонии мажоро-минорной си</w:t>
      </w:r>
      <w:r w:rsidR="00BA0755">
        <w:rPr>
          <w:rFonts w:ascii="Times New Roman" w:hAnsi="Times New Roman" w:cs="Times New Roman"/>
          <w:sz w:val="28"/>
          <w:szCs w:val="28"/>
        </w:rPr>
        <w:t>с</w:t>
      </w:r>
      <w:r w:rsidR="00BA0755">
        <w:rPr>
          <w:rFonts w:ascii="Times New Roman" w:hAnsi="Times New Roman" w:cs="Times New Roman"/>
          <w:sz w:val="28"/>
          <w:szCs w:val="28"/>
        </w:rPr>
        <w:t>темы.</w:t>
      </w:r>
      <w:r w:rsidR="00FC5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2" w:rsidRDefault="00392592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A0755">
        <w:rPr>
          <w:rFonts w:ascii="Times New Roman" w:hAnsi="Times New Roman" w:cs="Times New Roman"/>
          <w:sz w:val="28"/>
          <w:szCs w:val="28"/>
        </w:rPr>
        <w:t xml:space="preserve">Безусловно, выражение «гармонизация мелодии» в традиционном смысле к </w:t>
      </w:r>
      <w:r w:rsidR="00532FF5">
        <w:rPr>
          <w:rFonts w:ascii="Times New Roman" w:hAnsi="Times New Roman" w:cs="Times New Roman"/>
          <w:sz w:val="28"/>
          <w:szCs w:val="28"/>
        </w:rPr>
        <w:t>музыкальной</w:t>
      </w:r>
      <w:r w:rsidR="00FC56F8">
        <w:rPr>
          <w:rFonts w:ascii="Times New Roman" w:hAnsi="Times New Roman" w:cs="Times New Roman"/>
          <w:sz w:val="28"/>
          <w:szCs w:val="28"/>
        </w:rPr>
        <w:t xml:space="preserve"> школе отношения не имеет. Это так. Но способность воспринимать мелодию не только как сочетание, связь различных ступеней мажоро-минорной системы, а более ярко, образно, красочно закладывается именно в музыкальной школе, особенно в средних и старших классах.</w:t>
      </w:r>
    </w:p>
    <w:p w:rsidR="00532FF5" w:rsidRDefault="00FC56F8" w:rsidP="00442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99">
        <w:rPr>
          <w:rFonts w:ascii="Times New Roman" w:hAnsi="Times New Roman" w:cs="Times New Roman"/>
          <w:b/>
          <w:sz w:val="28"/>
          <w:szCs w:val="28"/>
          <w:u w:val="single"/>
        </w:rPr>
        <w:t>«Каждый узнает лишь то, что сам попробует сделать».</w:t>
      </w:r>
      <w:r w:rsidR="00392592" w:rsidRPr="00324F9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2E51E4">
        <w:rPr>
          <w:rFonts w:ascii="Times New Roman" w:hAnsi="Times New Roman" w:cs="Times New Roman"/>
          <w:sz w:val="28"/>
          <w:szCs w:val="28"/>
        </w:rPr>
        <w:t xml:space="preserve">Известный  педагог- демократ </w:t>
      </w:r>
      <w:r w:rsidR="00532FF5">
        <w:rPr>
          <w:rFonts w:ascii="Times New Roman" w:hAnsi="Times New Roman" w:cs="Times New Roman"/>
          <w:sz w:val="28"/>
          <w:szCs w:val="28"/>
        </w:rPr>
        <w:t xml:space="preserve"> </w:t>
      </w:r>
      <w:r w:rsidR="002E51E4">
        <w:rPr>
          <w:rFonts w:ascii="Times New Roman" w:hAnsi="Times New Roman" w:cs="Times New Roman"/>
          <w:sz w:val="28"/>
          <w:szCs w:val="28"/>
        </w:rPr>
        <w:t>Песталоццы.</w:t>
      </w:r>
      <w:r w:rsidR="00532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2" w:rsidRDefault="002E51E4" w:rsidP="00442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99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>Мы познаем лишь постольку, поскольку сами делаем».</w:t>
      </w:r>
      <w:r w:rsidR="00392592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                         </w:t>
      </w:r>
      <w:r w:rsidR="00532FF5" w:rsidRPr="00324F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</w:t>
      </w:r>
      <w:r w:rsidR="00532FF5">
        <w:rPr>
          <w:rFonts w:ascii="Times New Roman" w:hAnsi="Times New Roman" w:cs="Times New Roman"/>
          <w:sz w:val="28"/>
          <w:szCs w:val="28"/>
        </w:rPr>
        <w:t xml:space="preserve">Немецкий </w:t>
      </w:r>
      <w:r w:rsidR="003925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оэт и философ Новалис.</w:t>
      </w:r>
      <w:r w:rsidR="0039259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3C9B" w:rsidRPr="00324F99" w:rsidRDefault="00392592" w:rsidP="00442B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4F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51E4" w:rsidRPr="00324F99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«Для правильного постижения музыки недостаточно </w:t>
      </w:r>
    </w:p>
    <w:p w:rsidR="00AF7DEB" w:rsidRDefault="002E51E4" w:rsidP="00442B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F9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только </w:t>
      </w:r>
      <w:r w:rsidR="00F13C9B" w:rsidRPr="00324F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24F99">
        <w:rPr>
          <w:rFonts w:ascii="Times New Roman" w:hAnsi="Times New Roman" w:cs="Times New Roman"/>
          <w:b/>
          <w:sz w:val="28"/>
          <w:szCs w:val="28"/>
          <w:u w:val="single"/>
        </w:rPr>
        <w:t>исполнять её, а нужно также  уметь её сочинять…»</w:t>
      </w:r>
      <w:r w:rsidR="00392592" w:rsidRPr="00324F9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</w:t>
      </w:r>
      <w:r w:rsidR="00AF7DEB">
        <w:rPr>
          <w:rFonts w:ascii="Times New Roman" w:hAnsi="Times New Roman" w:cs="Times New Roman"/>
          <w:sz w:val="28"/>
          <w:szCs w:val="28"/>
        </w:rPr>
        <w:t>Ж.Ж. Руссо.</w:t>
      </w:r>
    </w:p>
    <w:p w:rsidR="00EF6E10" w:rsidRDefault="00450D22" w:rsidP="006578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</w:t>
      </w:r>
      <w:r w:rsidR="00AF7DEB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Собственное детское творчество, пусть даже самое простое, собс</w:t>
      </w:r>
      <w:r w:rsidR="00AF7DEB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AF7DEB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венные детские находки, пусть самые скромные, собственная детская муз</w:t>
      </w:r>
      <w:r w:rsidR="00AF7DEB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="00AF7DEB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кальная мысль, пусть самая наивная,- вот что создает атмосферу радости, формирует личность, воспитывает человечность, стимулирует развитие с</w:t>
      </w:r>
      <w:r w:rsidR="00AF7DEB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AF7DEB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зидательных способностей. Такова одна из общих идей, </w:t>
      </w:r>
      <w:r w:rsidR="00392592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лежащая в основе о</w:t>
      </w:r>
      <w:r w:rsidR="00392592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="00392592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фовского «Шульверка»,</w:t>
      </w:r>
      <w:r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знаменитого немецкого ко</w:t>
      </w:r>
      <w:r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м</w:t>
      </w:r>
      <w:r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позитора </w:t>
      </w:r>
      <w:r w:rsidR="00B04E23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 </w:t>
      </w:r>
      <w:r w:rsidR="00953648">
        <w:rPr>
          <w:rFonts w:ascii="Times New Roman" w:hAnsi="Times New Roman" w:cs="Times New Roman"/>
          <w:sz w:val="28"/>
          <w:szCs w:val="28"/>
        </w:rPr>
        <w:t>педагога Карла Орфа.</w:t>
      </w:r>
      <w:r w:rsidR="00A762CD">
        <w:rPr>
          <w:rFonts w:ascii="Times New Roman" w:hAnsi="Times New Roman" w:cs="Times New Roman"/>
          <w:sz w:val="28"/>
          <w:szCs w:val="28"/>
        </w:rPr>
        <w:t xml:space="preserve"> Развитию творческих способностей  детей придают огромное значение прекрасные московские педагоги</w:t>
      </w:r>
      <w:r w:rsidR="00532FF5">
        <w:rPr>
          <w:rFonts w:ascii="Times New Roman" w:hAnsi="Times New Roman" w:cs="Times New Roman"/>
          <w:sz w:val="28"/>
          <w:szCs w:val="28"/>
        </w:rPr>
        <w:t>: Г. И. Шатко</w:t>
      </w:r>
      <w:r w:rsidR="00532FF5">
        <w:rPr>
          <w:rFonts w:ascii="Times New Roman" w:hAnsi="Times New Roman" w:cs="Times New Roman"/>
          <w:sz w:val="28"/>
          <w:szCs w:val="28"/>
        </w:rPr>
        <w:t>в</w:t>
      </w:r>
      <w:r w:rsidR="00532FF5">
        <w:rPr>
          <w:rFonts w:ascii="Times New Roman" w:hAnsi="Times New Roman" w:cs="Times New Roman"/>
          <w:sz w:val="28"/>
          <w:szCs w:val="28"/>
        </w:rPr>
        <w:t xml:space="preserve">ский, В. Кирюшин Г. Ф., </w:t>
      </w:r>
      <w:r w:rsidR="00A762CD">
        <w:rPr>
          <w:rFonts w:ascii="Times New Roman" w:hAnsi="Times New Roman" w:cs="Times New Roman"/>
          <w:sz w:val="28"/>
          <w:szCs w:val="28"/>
        </w:rPr>
        <w:t>Калинина и целый ряд других современных педагогов. Результ</w:t>
      </w:r>
      <w:r w:rsidR="00A762CD">
        <w:rPr>
          <w:rFonts w:ascii="Times New Roman" w:hAnsi="Times New Roman" w:cs="Times New Roman"/>
          <w:sz w:val="28"/>
          <w:szCs w:val="28"/>
        </w:rPr>
        <w:t>а</w:t>
      </w:r>
      <w:r w:rsidR="00A762CD">
        <w:rPr>
          <w:rFonts w:ascii="Times New Roman" w:hAnsi="Times New Roman" w:cs="Times New Roman"/>
          <w:sz w:val="28"/>
          <w:szCs w:val="28"/>
        </w:rPr>
        <w:t>тами своего многолетнего опыта они подробно делятся в своих методических разработках.</w:t>
      </w:r>
    </w:p>
    <w:p w:rsidR="00EF6E10" w:rsidRDefault="00EF6E10" w:rsidP="006578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Мне бы хотелось обратиться к традиционной методике преподавания сольфеджио, используя при этом наиболее доступные и интересные элементы, связанные  с  детским творчеством.</w:t>
      </w:r>
    </w:p>
    <w:p w:rsidR="00532FF5" w:rsidRDefault="002F7F97" w:rsidP="00442B55">
      <w:pPr>
        <w:spacing w:after="0"/>
        <w:ind w:firstLine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Выдержка из программы по сольфеджио:                                                 </w:t>
      </w:r>
      <w:r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«Знакомство с современными системами музыкального воспитания, мног</w:t>
      </w:r>
      <w:r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летние наблюдения  за учащимися, а также  накопленный  практический</w:t>
      </w:r>
      <w:r w:rsidR="008B100D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опыт ряда педагогов показали, что развитие творческой инициативы в пр</w:t>
      </w:r>
      <w:r w:rsidR="008B100D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8B100D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цессе обучения играет огромную роль. Оно спос</w:t>
      </w:r>
      <w:r w:rsidR="0049113F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обствует более эмоционал</w:t>
      </w:r>
      <w:r w:rsidR="0049113F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="0049113F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ному и</w:t>
      </w:r>
      <w:r w:rsidR="008B100D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, вместе с тем, осмысленному отношению учащихся к музыке, раскр</w:t>
      </w:r>
      <w:r w:rsidR="008B100D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="008B100D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вает индивидуальные творческие возможности каждого из них, вызывает интерес  к предмету</w:t>
      </w:r>
      <w:r w:rsidR="00FB03DE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, что является необходимой предпосылкой  для успешн</w:t>
      </w:r>
      <w:r w:rsidR="00FB03DE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="00FB03DE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го его освоения, помогает в исполнительской практ</w:t>
      </w:r>
      <w:r w:rsidR="00FB03DE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FB03DE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ке.                                                                                                      </w:t>
      </w:r>
      <w:r w:rsidR="00532FF5" w:rsidRPr="0095364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A06290" w:rsidRDefault="00FB03DE" w:rsidP="0065785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</w:t>
      </w:r>
      <w:r w:rsidR="0049113F">
        <w:rPr>
          <w:rFonts w:ascii="Times New Roman" w:hAnsi="Times New Roman" w:cs="Times New Roman"/>
          <w:sz w:val="28"/>
          <w:szCs w:val="28"/>
        </w:rPr>
        <w:t xml:space="preserve"> творчество </w:t>
      </w:r>
      <w:r w:rsidR="000E46B2">
        <w:rPr>
          <w:rFonts w:ascii="Times New Roman" w:hAnsi="Times New Roman" w:cs="Times New Roman"/>
          <w:sz w:val="28"/>
          <w:szCs w:val="28"/>
        </w:rPr>
        <w:t>ребенка связано с самостоятельным действ</w:t>
      </w:r>
      <w:r w:rsidR="000E46B2">
        <w:rPr>
          <w:rFonts w:ascii="Times New Roman" w:hAnsi="Times New Roman" w:cs="Times New Roman"/>
          <w:sz w:val="28"/>
          <w:szCs w:val="28"/>
        </w:rPr>
        <w:t>и</w:t>
      </w:r>
      <w:r w:rsidR="000E46B2">
        <w:rPr>
          <w:rFonts w:ascii="Times New Roman" w:hAnsi="Times New Roman" w:cs="Times New Roman"/>
          <w:sz w:val="28"/>
          <w:szCs w:val="28"/>
        </w:rPr>
        <w:t>ем,  о</w:t>
      </w:r>
      <w:r w:rsidR="003668CC">
        <w:rPr>
          <w:rFonts w:ascii="Times New Roman" w:hAnsi="Times New Roman" w:cs="Times New Roman"/>
          <w:sz w:val="28"/>
          <w:szCs w:val="28"/>
        </w:rPr>
        <w:t>н психологически раскрепощается</w:t>
      </w:r>
      <w:r w:rsidR="000E46B2">
        <w:rPr>
          <w:rFonts w:ascii="Times New Roman" w:hAnsi="Times New Roman" w:cs="Times New Roman"/>
          <w:sz w:val="28"/>
          <w:szCs w:val="28"/>
        </w:rPr>
        <w:t>, становится смелее при выполнении практич</w:t>
      </w:r>
      <w:r w:rsidR="000E46B2">
        <w:rPr>
          <w:rFonts w:ascii="Times New Roman" w:hAnsi="Times New Roman" w:cs="Times New Roman"/>
          <w:sz w:val="28"/>
          <w:szCs w:val="28"/>
        </w:rPr>
        <w:t>е</w:t>
      </w:r>
      <w:r w:rsidR="000E46B2">
        <w:rPr>
          <w:rFonts w:ascii="Times New Roman" w:hAnsi="Times New Roman" w:cs="Times New Roman"/>
          <w:sz w:val="28"/>
          <w:szCs w:val="28"/>
        </w:rPr>
        <w:t>ских музыкальных  заданий, учится принимать быстрые решения, аналитически мыслить. Все это очень важно как для детей профессионально перспе</w:t>
      </w:r>
      <w:r w:rsidR="000E46B2">
        <w:rPr>
          <w:rFonts w:ascii="Times New Roman" w:hAnsi="Times New Roman" w:cs="Times New Roman"/>
          <w:sz w:val="28"/>
          <w:szCs w:val="28"/>
        </w:rPr>
        <w:t>к</w:t>
      </w:r>
      <w:r w:rsidR="000E46B2">
        <w:rPr>
          <w:rFonts w:ascii="Times New Roman" w:hAnsi="Times New Roman" w:cs="Times New Roman"/>
          <w:sz w:val="28"/>
          <w:szCs w:val="28"/>
        </w:rPr>
        <w:t xml:space="preserve">тивных, так и для детей со </w:t>
      </w:r>
      <w:r w:rsidR="00A06290">
        <w:rPr>
          <w:rFonts w:ascii="Times New Roman" w:hAnsi="Times New Roman" w:cs="Times New Roman"/>
          <w:sz w:val="28"/>
          <w:szCs w:val="28"/>
        </w:rPr>
        <w:t xml:space="preserve"> средними данными».</w:t>
      </w:r>
    </w:p>
    <w:p w:rsidR="003A5049" w:rsidRDefault="00A06290" w:rsidP="0065785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контингент наших музыкальных школ – это, в основном,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щиеся со средними музыкальными данными, мне бы хотелось обрати</w:t>
      </w:r>
      <w:r w:rsidR="003668CC">
        <w:rPr>
          <w:rFonts w:ascii="Times New Roman" w:hAnsi="Times New Roman" w:cs="Times New Roman"/>
          <w:sz w:val="28"/>
          <w:szCs w:val="28"/>
        </w:rPr>
        <w:t>ться к одной из самых доступных</w:t>
      </w:r>
      <w:r>
        <w:rPr>
          <w:rFonts w:ascii="Times New Roman" w:hAnsi="Times New Roman" w:cs="Times New Roman"/>
          <w:sz w:val="28"/>
          <w:szCs w:val="28"/>
        </w:rPr>
        <w:t xml:space="preserve">, результативных и любимых учащимися форм творческого музицирования – подбору аккомпанемента. Подойти к этой </w:t>
      </w:r>
      <w:r w:rsidR="003A5049">
        <w:rPr>
          <w:rFonts w:ascii="Times New Roman" w:hAnsi="Times New Roman" w:cs="Times New Roman"/>
          <w:sz w:val="28"/>
          <w:szCs w:val="28"/>
        </w:rPr>
        <w:t>теме я хочу с  н</w:t>
      </w:r>
      <w:r w:rsidR="003A5049">
        <w:rPr>
          <w:rFonts w:ascii="Times New Roman" w:hAnsi="Times New Roman" w:cs="Times New Roman"/>
          <w:sz w:val="28"/>
          <w:szCs w:val="28"/>
        </w:rPr>
        <w:t>е</w:t>
      </w:r>
      <w:r w:rsidR="003A5049">
        <w:rPr>
          <w:rFonts w:ascii="Times New Roman" w:hAnsi="Times New Roman" w:cs="Times New Roman"/>
          <w:sz w:val="28"/>
          <w:szCs w:val="28"/>
        </w:rPr>
        <w:t>скольких сторон:</w:t>
      </w:r>
    </w:p>
    <w:p w:rsidR="003A5049" w:rsidRPr="00BA5156" w:rsidRDefault="003A5049" w:rsidP="00657854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1.Раздел программы сольфеджио «Развитие творческих нав</w:t>
      </w: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ков».</w:t>
      </w:r>
    </w:p>
    <w:p w:rsidR="000D0574" w:rsidRPr="00BA5156" w:rsidRDefault="003A5049" w:rsidP="00657854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2. Музицирование – неотъемлемая часть процесса обучения  в муз</w:t>
      </w: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кальной школе.</w:t>
      </w:r>
    </w:p>
    <w:p w:rsidR="003613D9" w:rsidRPr="00BA5156" w:rsidRDefault="000D0574" w:rsidP="00657854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 Раздел курса сольфеджио </w:t>
      </w:r>
      <w:r w:rsidR="003613D9"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«Развитие гармонического слуха».</w:t>
      </w:r>
    </w:p>
    <w:p w:rsidR="003613D9" w:rsidRPr="00BA5156" w:rsidRDefault="003613D9" w:rsidP="00657854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4. Практическое закрепление  темы «Главные трезвучия лада» на ур</w:t>
      </w: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о</w:t>
      </w: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ках сольфеджио. </w:t>
      </w:r>
    </w:p>
    <w:p w:rsidR="00184FD0" w:rsidRPr="00BA5156" w:rsidRDefault="003613D9" w:rsidP="00657854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5.Формы работы с аккомпан</w:t>
      </w:r>
      <w:r w:rsidR="00184FD0" w:rsidRPr="00BA5156">
        <w:rPr>
          <w:rFonts w:ascii="Times New Roman" w:hAnsi="Times New Roman" w:cs="Times New Roman"/>
          <w:b/>
          <w:i/>
          <w:sz w:val="28"/>
          <w:szCs w:val="28"/>
          <w:u w:val="single"/>
        </w:rPr>
        <w:t>ементом.</w:t>
      </w:r>
    </w:p>
    <w:p w:rsidR="00184FD0" w:rsidRPr="00BA5156" w:rsidRDefault="00184FD0" w:rsidP="00657854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84FD0" w:rsidRPr="00957BD2" w:rsidRDefault="00184FD0" w:rsidP="00657854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57BD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Раздел программы сольфеджио «Развитие творческих навыков».</w:t>
      </w:r>
    </w:p>
    <w:p w:rsidR="009C6F93" w:rsidRPr="00957BD2" w:rsidRDefault="009C6F93" w:rsidP="00657854">
      <w:pPr>
        <w:spacing w:after="0"/>
        <w:ind w:firstLine="99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72246" w:rsidRDefault="00184FD0" w:rsidP="00657854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выше я уже приводила выдержку из программы по сольфе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жио о необходимости и важности творческого процесса обучения в школе. Он, этот процесс, должен начинаться буквально с первого года обучения. </w:t>
      </w:r>
      <w:r w:rsidR="00B72246">
        <w:rPr>
          <w:rFonts w:ascii="Times New Roman" w:hAnsi="Times New Roman" w:cs="Times New Roman"/>
          <w:sz w:val="28"/>
          <w:szCs w:val="28"/>
        </w:rPr>
        <w:t>В 1,2 кла</w:t>
      </w:r>
      <w:r w:rsidR="00B72246">
        <w:rPr>
          <w:rFonts w:ascii="Times New Roman" w:hAnsi="Times New Roman" w:cs="Times New Roman"/>
          <w:sz w:val="28"/>
          <w:szCs w:val="28"/>
        </w:rPr>
        <w:t>с</w:t>
      </w:r>
      <w:r w:rsidR="00B72246">
        <w:rPr>
          <w:rFonts w:ascii="Times New Roman" w:hAnsi="Times New Roman" w:cs="Times New Roman"/>
          <w:sz w:val="28"/>
          <w:szCs w:val="28"/>
        </w:rPr>
        <w:t>сах музыкальной школы программа рекомендует следующие  фо</w:t>
      </w:r>
      <w:r w:rsidR="00B72246">
        <w:rPr>
          <w:rFonts w:ascii="Times New Roman" w:hAnsi="Times New Roman" w:cs="Times New Roman"/>
          <w:sz w:val="28"/>
          <w:szCs w:val="28"/>
        </w:rPr>
        <w:t>р</w:t>
      </w:r>
      <w:r w:rsidR="00B72246">
        <w:rPr>
          <w:rFonts w:ascii="Times New Roman" w:hAnsi="Times New Roman" w:cs="Times New Roman"/>
          <w:sz w:val="28"/>
          <w:szCs w:val="28"/>
        </w:rPr>
        <w:t>мы работы:</w:t>
      </w:r>
    </w:p>
    <w:p w:rsidR="00FB03DE" w:rsidRPr="00B72246" w:rsidRDefault="00B72246" w:rsidP="00657854">
      <w:pPr>
        <w:pStyle w:val="a7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Аккомпанемент</w:t>
      </w:r>
      <w:r w:rsidR="00953648">
        <w:rPr>
          <w:rFonts w:ascii="Times New Roman" w:hAnsi="Times New Roman" w:cs="Times New Roman"/>
          <w:sz w:val="28"/>
          <w:szCs w:val="28"/>
        </w:rPr>
        <w:t xml:space="preserve">, прежде всего </w:t>
      </w:r>
      <w:r w:rsidR="00AF1DFB">
        <w:rPr>
          <w:rFonts w:ascii="Times New Roman" w:hAnsi="Times New Roman" w:cs="Times New Roman"/>
          <w:sz w:val="28"/>
          <w:szCs w:val="28"/>
        </w:rPr>
        <w:t xml:space="preserve"> ритмический, к музыкальным  </w:t>
      </w:r>
      <w:r w:rsidR="00FB03DE" w:rsidRPr="00B72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EF6E10" w:rsidRDefault="00AF1DFB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произведениям, исполняемый  педагогом на фортепиано.</w:t>
      </w:r>
    </w:p>
    <w:p w:rsidR="00957BD2" w:rsidRDefault="00957BD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DFB" w:rsidRDefault="00AF1DFB" w:rsidP="00657854">
      <w:pPr>
        <w:pStyle w:val="a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Подбор баса к выученным мелодиям. </w:t>
      </w:r>
    </w:p>
    <w:p w:rsidR="00AF1DFB" w:rsidRPr="00AF1DFB" w:rsidRDefault="00AF1DFB" w:rsidP="00657854">
      <w:pPr>
        <w:pStyle w:val="a7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аккомпанемента из предложенных  аккордов (для более подвинутых групп).</w:t>
      </w:r>
    </w:p>
    <w:p w:rsidR="002C727E" w:rsidRDefault="009C6F93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средних 3-4 классах школы предлаг</w:t>
      </w:r>
      <w:r w:rsidR="004E0B42">
        <w:rPr>
          <w:rFonts w:ascii="Times New Roman" w:hAnsi="Times New Roman" w:cs="Times New Roman"/>
          <w:sz w:val="28"/>
          <w:szCs w:val="28"/>
        </w:rPr>
        <w:t>ается кроме ритмического аккомпа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мента,  подбор его из предложенных и пройденных аккордов главных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звучий лада (Т-</w:t>
      </w:r>
      <w:r w:rsidR="00D43C6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43C67" w:rsidRPr="00D43C67">
        <w:rPr>
          <w:rFonts w:ascii="Times New Roman" w:hAnsi="Times New Roman" w:cs="Times New Roman"/>
          <w:sz w:val="28"/>
          <w:szCs w:val="28"/>
        </w:rPr>
        <w:t>-</w:t>
      </w:r>
      <w:r w:rsidR="00D43C6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43C67">
        <w:rPr>
          <w:rFonts w:ascii="Times New Roman" w:hAnsi="Times New Roman" w:cs="Times New Roman"/>
          <w:sz w:val="28"/>
          <w:szCs w:val="28"/>
        </w:rPr>
        <w:t>).</w:t>
      </w:r>
      <w:r w:rsidR="004E0B42">
        <w:rPr>
          <w:rFonts w:ascii="Times New Roman" w:hAnsi="Times New Roman" w:cs="Times New Roman"/>
          <w:sz w:val="28"/>
          <w:szCs w:val="28"/>
        </w:rPr>
        <w:t xml:space="preserve"> В старших классах эта работа носит более  творческий , импров</w:t>
      </w:r>
      <w:r w:rsidR="004E0B42">
        <w:rPr>
          <w:rFonts w:ascii="Times New Roman" w:hAnsi="Times New Roman" w:cs="Times New Roman"/>
          <w:sz w:val="28"/>
          <w:szCs w:val="28"/>
        </w:rPr>
        <w:t>и</w:t>
      </w:r>
      <w:r w:rsidR="004E0B42">
        <w:rPr>
          <w:rFonts w:ascii="Times New Roman" w:hAnsi="Times New Roman" w:cs="Times New Roman"/>
          <w:sz w:val="28"/>
          <w:szCs w:val="28"/>
        </w:rPr>
        <w:t>зационный  характер:</w:t>
      </w:r>
    </w:p>
    <w:p w:rsidR="004E0B42" w:rsidRDefault="004E0B42" w:rsidP="00657854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в аккомпанементе  трезвучий всех ступеней лада не только в основном виде, но и с обращениями.</w:t>
      </w:r>
    </w:p>
    <w:p w:rsidR="004E0B42" w:rsidRDefault="004E0B42" w:rsidP="00657854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Побор аккомпанемента к мелодиям различного характера, жанра (вальс, полька, марш, мазурка, колыбельная).</w:t>
      </w:r>
    </w:p>
    <w:p w:rsidR="004E0B42" w:rsidRDefault="006C052B" w:rsidP="00657854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более подвинутых группах можно использовать подбор аккомпанеме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 к мелодиям с простейшего вида модуляцией (параллельная тональность, тонал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субдоминанты, доминанты).</w:t>
      </w:r>
    </w:p>
    <w:p w:rsidR="00AE0554" w:rsidRDefault="00AE0554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Успехи каждого ученика зависят от его психофизических  и интеллектуальных способностей и возможностей, поэтому не может быть четких временных огран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чений на прохождение того или иного материала. Педагог может сам 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 процесс обучения, тем более что все преподаватели имеют свой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957BD2">
        <w:rPr>
          <w:rFonts w:ascii="Times New Roman" w:hAnsi="Times New Roman" w:cs="Times New Roman"/>
          <w:sz w:val="28"/>
          <w:szCs w:val="28"/>
        </w:rPr>
        <w:t xml:space="preserve"> музыкальный опыт, свое видение  конкретного материала, свои наработки.</w:t>
      </w:r>
    </w:p>
    <w:p w:rsidR="00957BD2" w:rsidRPr="00957BD2" w:rsidRDefault="00957BD2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424FC" w:rsidRDefault="00C424FC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4FC" w:rsidRDefault="00C424FC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4FC" w:rsidRDefault="00C424FC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4FC" w:rsidRDefault="00C424FC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4FC" w:rsidRDefault="00C424FC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4FC" w:rsidRDefault="00C424FC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24FC" w:rsidRDefault="00C424FC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2B55" w:rsidRDefault="00442B55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2B55" w:rsidRDefault="00442B55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2B55" w:rsidRDefault="00442B55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42B55" w:rsidRDefault="00442B55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</w:t>
      </w:r>
    </w:p>
    <w:p w:rsidR="00957BD2" w:rsidRPr="00442B55" w:rsidRDefault="00442B55" w:rsidP="006578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B5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</w:t>
      </w:r>
      <w:r w:rsidRPr="00442B5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57BD2" w:rsidRPr="00442B55">
        <w:rPr>
          <w:rFonts w:ascii="Times New Roman" w:hAnsi="Times New Roman" w:cs="Times New Roman"/>
          <w:b/>
          <w:i/>
          <w:sz w:val="28"/>
          <w:szCs w:val="28"/>
          <w:u w:val="single"/>
        </w:rPr>
        <w:t>Музицирование.</w:t>
      </w:r>
    </w:p>
    <w:p w:rsidR="00957BD2" w:rsidRDefault="00C424FC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62593">
        <w:rPr>
          <w:rFonts w:ascii="Times New Roman" w:hAnsi="Times New Roman" w:cs="Times New Roman"/>
          <w:sz w:val="28"/>
          <w:szCs w:val="28"/>
        </w:rPr>
        <w:t xml:space="preserve"> Музицирование  стоит в центре внимания музыкальной  педагогики  не тол</w:t>
      </w:r>
      <w:r w:rsidR="00662593">
        <w:rPr>
          <w:rFonts w:ascii="Times New Roman" w:hAnsi="Times New Roman" w:cs="Times New Roman"/>
          <w:sz w:val="28"/>
          <w:szCs w:val="28"/>
        </w:rPr>
        <w:t>ь</w:t>
      </w:r>
      <w:r w:rsidR="00662593">
        <w:rPr>
          <w:rFonts w:ascii="Times New Roman" w:hAnsi="Times New Roman" w:cs="Times New Roman"/>
          <w:sz w:val="28"/>
          <w:szCs w:val="28"/>
        </w:rPr>
        <w:t xml:space="preserve">ко в нашей стране, но и повсюду в мире. </w:t>
      </w:r>
      <w:r w:rsidR="00CC0E23">
        <w:rPr>
          <w:rFonts w:ascii="Times New Roman" w:hAnsi="Times New Roman" w:cs="Times New Roman"/>
          <w:sz w:val="28"/>
          <w:szCs w:val="28"/>
        </w:rPr>
        <w:t>Как достичь такого положения, при к</w:t>
      </w:r>
      <w:r w:rsidR="00CC0E23">
        <w:rPr>
          <w:rFonts w:ascii="Times New Roman" w:hAnsi="Times New Roman" w:cs="Times New Roman"/>
          <w:sz w:val="28"/>
          <w:szCs w:val="28"/>
        </w:rPr>
        <w:t>о</w:t>
      </w:r>
      <w:r w:rsidR="00CC0E23">
        <w:rPr>
          <w:rFonts w:ascii="Times New Roman" w:hAnsi="Times New Roman" w:cs="Times New Roman"/>
          <w:sz w:val="28"/>
          <w:szCs w:val="28"/>
        </w:rPr>
        <w:t xml:space="preserve">тором обучение гармонировало бы с внутренним миром ребенка . Важно, чтобы ребенок, увлеченный обучением на более позднем этапе, стал бы самостоятельно заниматься музыкой, мог бы чувствовать себя раскрепощенным в её </w:t>
      </w:r>
      <w:r w:rsidR="001648E0">
        <w:rPr>
          <w:rFonts w:ascii="Times New Roman" w:hAnsi="Times New Roman" w:cs="Times New Roman"/>
          <w:sz w:val="28"/>
          <w:szCs w:val="28"/>
        </w:rPr>
        <w:t>прекрасной , вдохнове</w:t>
      </w:r>
      <w:r w:rsidR="001648E0">
        <w:rPr>
          <w:rFonts w:ascii="Times New Roman" w:hAnsi="Times New Roman" w:cs="Times New Roman"/>
          <w:sz w:val="28"/>
          <w:szCs w:val="28"/>
        </w:rPr>
        <w:t>н</w:t>
      </w:r>
      <w:r w:rsidR="001648E0">
        <w:rPr>
          <w:rFonts w:ascii="Times New Roman" w:hAnsi="Times New Roman" w:cs="Times New Roman"/>
          <w:sz w:val="28"/>
          <w:szCs w:val="28"/>
        </w:rPr>
        <w:t>ной, радостной среде.</w:t>
      </w:r>
    </w:p>
    <w:p w:rsidR="001648E0" w:rsidRDefault="001648E0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 видам музицирования относятся следующие формы работы: чтение с листа, транспонирование, игра в ансамбле, сочинение и подбор по слуху , подбор  аккомпанемента –одной из наиболее интересных и доступных форм для учащи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947A67" w:rsidRDefault="00947A67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Очень интересно и подробно об этой форме музицирования пишет Эрика Хольцвейссинг, педагог из Дрездена в своей книге «Ребёнок за роялем». Она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ращается к самым различным вариантам этой работы:</w:t>
      </w:r>
    </w:p>
    <w:p w:rsidR="00947A67" w:rsidRDefault="00947A67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1.Линеарное сопровождение, второй голос, состоящий из опорных звуков,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нужно подобрать в качестве поддержки для звуков мелодии на сильных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лях. Это решение, очень простое на первых порах, может затем </w:t>
      </w:r>
      <w:r w:rsidR="00D1546B">
        <w:rPr>
          <w:rFonts w:ascii="Times New Roman" w:hAnsi="Times New Roman" w:cs="Times New Roman"/>
          <w:sz w:val="28"/>
          <w:szCs w:val="28"/>
        </w:rPr>
        <w:t>использоваться со множеством вариантов ( различные интервалы, противоположное  движение, имитация, к</w:t>
      </w:r>
      <w:r w:rsidR="00D1546B">
        <w:rPr>
          <w:rFonts w:ascii="Times New Roman" w:hAnsi="Times New Roman" w:cs="Times New Roman"/>
          <w:sz w:val="28"/>
          <w:szCs w:val="28"/>
        </w:rPr>
        <w:t>а</w:t>
      </w:r>
      <w:r w:rsidR="00D1546B">
        <w:rPr>
          <w:rFonts w:ascii="Times New Roman" w:hAnsi="Times New Roman" w:cs="Times New Roman"/>
          <w:sz w:val="28"/>
          <w:szCs w:val="28"/>
        </w:rPr>
        <w:t>нон).</w:t>
      </w:r>
    </w:p>
    <w:p w:rsidR="00D1546B" w:rsidRDefault="00D1546B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2.Двухголосный аккомпанемент в качестве органного пункта, он также может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полнять ритмическую функцию.</w:t>
      </w:r>
    </w:p>
    <w:p w:rsidR="00D1546B" w:rsidRDefault="00D1546B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Аккомпанемент с меняющимися интервалами.</w:t>
      </w:r>
    </w:p>
    <w:p w:rsidR="00D1546B" w:rsidRDefault="00D1546B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Сопровождение  на основе гармонических функций, которое должно быть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лизовано в соответствии с характером мелодии.</w:t>
      </w:r>
    </w:p>
    <w:p w:rsidR="00D1546B" w:rsidRDefault="00D1546B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D4212">
        <w:rPr>
          <w:rFonts w:ascii="Times New Roman" w:hAnsi="Times New Roman" w:cs="Times New Roman"/>
          <w:sz w:val="28"/>
          <w:szCs w:val="28"/>
        </w:rPr>
        <w:t>В старших классах может использоваться многоголосная фактура на гармон</w:t>
      </w:r>
      <w:r w:rsidR="008D4212">
        <w:rPr>
          <w:rFonts w:ascii="Times New Roman" w:hAnsi="Times New Roman" w:cs="Times New Roman"/>
          <w:sz w:val="28"/>
          <w:szCs w:val="28"/>
        </w:rPr>
        <w:t>и</w:t>
      </w:r>
      <w:r w:rsidR="008D4212">
        <w:rPr>
          <w:rFonts w:ascii="Times New Roman" w:hAnsi="Times New Roman" w:cs="Times New Roman"/>
          <w:sz w:val="28"/>
          <w:szCs w:val="28"/>
        </w:rPr>
        <w:t>ческой основе , предполагающая не только аккомпанемент, но и гармоническое преображение мелодии. Используются не только узкие рамки каденции Т-</w:t>
      </w:r>
      <w:r w:rsidR="008D42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D4212" w:rsidRPr="008D4212">
        <w:rPr>
          <w:rFonts w:ascii="Times New Roman" w:hAnsi="Times New Roman" w:cs="Times New Roman"/>
          <w:sz w:val="28"/>
          <w:szCs w:val="28"/>
        </w:rPr>
        <w:t>-</w:t>
      </w:r>
      <w:r w:rsidR="008D42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D4212">
        <w:rPr>
          <w:rFonts w:ascii="Times New Roman" w:hAnsi="Times New Roman" w:cs="Times New Roman"/>
          <w:sz w:val="28"/>
          <w:szCs w:val="28"/>
        </w:rPr>
        <w:t>, но и а</w:t>
      </w:r>
      <w:r w:rsidR="008D4212">
        <w:rPr>
          <w:rFonts w:ascii="Times New Roman" w:hAnsi="Times New Roman" w:cs="Times New Roman"/>
          <w:sz w:val="28"/>
          <w:szCs w:val="28"/>
        </w:rPr>
        <w:t>к</w:t>
      </w:r>
      <w:r w:rsidR="008D4212">
        <w:rPr>
          <w:rFonts w:ascii="Times New Roman" w:hAnsi="Times New Roman" w:cs="Times New Roman"/>
          <w:sz w:val="28"/>
          <w:szCs w:val="28"/>
        </w:rPr>
        <w:t>корды других ступеней, септаккорды, их обращения и т. д.</w:t>
      </w:r>
    </w:p>
    <w:p w:rsidR="008A3733" w:rsidRDefault="00343200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AE6">
        <w:rPr>
          <w:rFonts w:ascii="Times New Roman" w:hAnsi="Times New Roman" w:cs="Times New Roman"/>
          <w:sz w:val="28"/>
          <w:szCs w:val="28"/>
        </w:rPr>
        <w:t xml:space="preserve">  Ни один из составленных таким образом аккомпанементов к мелодиям, не до</w:t>
      </w:r>
      <w:r w:rsidR="00F23AE6">
        <w:rPr>
          <w:rFonts w:ascii="Times New Roman" w:hAnsi="Times New Roman" w:cs="Times New Roman"/>
          <w:sz w:val="28"/>
          <w:szCs w:val="28"/>
        </w:rPr>
        <w:t>л</w:t>
      </w:r>
      <w:r w:rsidR="00F23AE6">
        <w:rPr>
          <w:rFonts w:ascii="Times New Roman" w:hAnsi="Times New Roman" w:cs="Times New Roman"/>
          <w:sz w:val="28"/>
          <w:szCs w:val="28"/>
        </w:rPr>
        <w:t>жен нарушать теоретических законов или идти вразрез с нашими естественными ощущениями музыки. Недостатки такого рода мы должны поправлять</w:t>
      </w:r>
      <w:r w:rsidR="002D6BD7">
        <w:rPr>
          <w:rFonts w:ascii="Times New Roman" w:hAnsi="Times New Roman" w:cs="Times New Roman"/>
          <w:sz w:val="28"/>
          <w:szCs w:val="28"/>
        </w:rPr>
        <w:t xml:space="preserve"> и пост</w:t>
      </w:r>
      <w:r w:rsidR="002D6BD7">
        <w:rPr>
          <w:rFonts w:ascii="Times New Roman" w:hAnsi="Times New Roman" w:cs="Times New Roman"/>
          <w:sz w:val="28"/>
          <w:szCs w:val="28"/>
        </w:rPr>
        <w:t>е</w:t>
      </w:r>
      <w:r w:rsidR="002D6BD7">
        <w:rPr>
          <w:rFonts w:ascii="Times New Roman" w:hAnsi="Times New Roman" w:cs="Times New Roman"/>
          <w:sz w:val="28"/>
          <w:szCs w:val="28"/>
        </w:rPr>
        <w:lastRenderedPageBreak/>
        <w:t>пенно разъяснять учащимся, почему тот или иной оборот запрещается или «н</w:t>
      </w:r>
      <w:r w:rsidR="002D6BD7">
        <w:rPr>
          <w:rFonts w:ascii="Times New Roman" w:hAnsi="Times New Roman" w:cs="Times New Roman"/>
          <w:sz w:val="28"/>
          <w:szCs w:val="28"/>
        </w:rPr>
        <w:t>е</w:t>
      </w:r>
      <w:r w:rsidR="002D6BD7">
        <w:rPr>
          <w:rFonts w:ascii="Times New Roman" w:hAnsi="Times New Roman" w:cs="Times New Roman"/>
          <w:sz w:val="28"/>
          <w:szCs w:val="28"/>
        </w:rPr>
        <w:t>красиво» звучит. Обязательно следует прорабатывать с учащимися самые разли</w:t>
      </w:r>
      <w:r w:rsidR="002D6BD7">
        <w:rPr>
          <w:rFonts w:ascii="Times New Roman" w:hAnsi="Times New Roman" w:cs="Times New Roman"/>
          <w:sz w:val="28"/>
          <w:szCs w:val="28"/>
        </w:rPr>
        <w:t>ч</w:t>
      </w:r>
      <w:r w:rsidR="002D6BD7">
        <w:rPr>
          <w:rFonts w:ascii="Times New Roman" w:hAnsi="Times New Roman" w:cs="Times New Roman"/>
          <w:sz w:val="28"/>
          <w:szCs w:val="28"/>
        </w:rPr>
        <w:t>ные виды а</w:t>
      </w:r>
      <w:r w:rsidR="002D6BD7">
        <w:rPr>
          <w:rFonts w:ascii="Times New Roman" w:hAnsi="Times New Roman" w:cs="Times New Roman"/>
          <w:sz w:val="28"/>
          <w:szCs w:val="28"/>
        </w:rPr>
        <w:t>к</w:t>
      </w:r>
      <w:r w:rsidR="002D6BD7">
        <w:rPr>
          <w:rFonts w:ascii="Times New Roman" w:hAnsi="Times New Roman" w:cs="Times New Roman"/>
          <w:sz w:val="28"/>
          <w:szCs w:val="28"/>
        </w:rPr>
        <w:t>компанемента, а также пробовать сочинять небольшие вступления и заключения к мелодиям. Фантазию учащихся ограничивать не следует, мы дол</w:t>
      </w:r>
      <w:r w:rsidR="002D6BD7">
        <w:rPr>
          <w:rFonts w:ascii="Times New Roman" w:hAnsi="Times New Roman" w:cs="Times New Roman"/>
          <w:sz w:val="28"/>
          <w:szCs w:val="28"/>
        </w:rPr>
        <w:t>ж</w:t>
      </w:r>
      <w:r w:rsidR="002D6BD7">
        <w:rPr>
          <w:rFonts w:ascii="Times New Roman" w:hAnsi="Times New Roman" w:cs="Times New Roman"/>
          <w:sz w:val="28"/>
          <w:szCs w:val="28"/>
        </w:rPr>
        <w:t>ны всячески п</w:t>
      </w:r>
      <w:r w:rsidR="002D6BD7">
        <w:rPr>
          <w:rFonts w:ascii="Times New Roman" w:hAnsi="Times New Roman" w:cs="Times New Roman"/>
          <w:sz w:val="28"/>
          <w:szCs w:val="28"/>
        </w:rPr>
        <w:t>о</w:t>
      </w:r>
      <w:r w:rsidR="002D6BD7">
        <w:rPr>
          <w:rFonts w:ascii="Times New Roman" w:hAnsi="Times New Roman" w:cs="Times New Roman"/>
          <w:sz w:val="28"/>
          <w:szCs w:val="28"/>
        </w:rPr>
        <w:t xml:space="preserve">ощрять детское творчество и </w:t>
      </w:r>
      <w:r w:rsidR="00483909">
        <w:rPr>
          <w:rFonts w:ascii="Times New Roman" w:hAnsi="Times New Roman" w:cs="Times New Roman"/>
          <w:sz w:val="28"/>
          <w:szCs w:val="28"/>
        </w:rPr>
        <w:t>помочь  им найти свой собственный  музыкальный язык. Важно развивать  самостоятельность  и уверенность в знаниях учащимися теоретического материала.</w:t>
      </w:r>
      <w:r w:rsidR="008A3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178" w:rsidRDefault="008A3733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работе над данным материалом необходимо познакомить учащихся со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собами варьирования музыкально</w:t>
      </w:r>
      <w:r w:rsidR="002E7178">
        <w:rPr>
          <w:rFonts w:ascii="Times New Roman" w:hAnsi="Times New Roman" w:cs="Times New Roman"/>
          <w:sz w:val="28"/>
          <w:szCs w:val="28"/>
        </w:rPr>
        <w:t>го материала. Замечательный московский пед</w:t>
      </w:r>
      <w:r w:rsidR="002E7178">
        <w:rPr>
          <w:rFonts w:ascii="Times New Roman" w:hAnsi="Times New Roman" w:cs="Times New Roman"/>
          <w:sz w:val="28"/>
          <w:szCs w:val="28"/>
        </w:rPr>
        <w:t>а</w:t>
      </w:r>
      <w:r w:rsidR="002E7178">
        <w:rPr>
          <w:rFonts w:ascii="Times New Roman" w:hAnsi="Times New Roman" w:cs="Times New Roman"/>
          <w:sz w:val="28"/>
          <w:szCs w:val="28"/>
        </w:rPr>
        <w:t>гог Г. И. Шатковский в своём методическом пособии «Развитие музыкального слуха  и н</w:t>
      </w:r>
      <w:r w:rsidR="002E7178">
        <w:rPr>
          <w:rFonts w:ascii="Times New Roman" w:hAnsi="Times New Roman" w:cs="Times New Roman"/>
          <w:sz w:val="28"/>
          <w:szCs w:val="28"/>
        </w:rPr>
        <w:t>а</w:t>
      </w:r>
      <w:r w:rsidR="002E7178">
        <w:rPr>
          <w:rFonts w:ascii="Times New Roman" w:hAnsi="Times New Roman" w:cs="Times New Roman"/>
          <w:sz w:val="28"/>
          <w:szCs w:val="28"/>
        </w:rPr>
        <w:t>выков творческого музицирования»  предлагает несколько способов варьирования не только гармонии но и мелодии.</w:t>
      </w:r>
    </w:p>
    <w:p w:rsidR="002E7178" w:rsidRDefault="002E7178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варьирования мелодии»:</w:t>
      </w:r>
    </w:p>
    <w:p w:rsidR="00DC213A" w:rsidRDefault="00DC213A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1.Простейший способ варьировапния.</w:t>
      </w:r>
    </w:p>
    <w:p w:rsidR="00DC213A" w:rsidRDefault="00DC213A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способы варьирования.</w:t>
      </w:r>
    </w:p>
    <w:p w:rsidR="00DC213A" w:rsidRDefault="00DC213A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Специальные способы варьирования.</w:t>
      </w:r>
    </w:p>
    <w:p w:rsidR="00343200" w:rsidRDefault="00DC213A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простейшему способу варьирования относится: </w:t>
      </w:r>
      <w:r w:rsidRPr="008722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смена лада, тональности, </w:t>
      </w:r>
      <w:r w:rsidR="00F755FB" w:rsidRPr="00F755FB">
        <w:rPr>
          <w:rFonts w:ascii="Times New Roman" w:hAnsi="Times New Roman" w:cs="Times New Roman"/>
          <w:b/>
          <w:i/>
          <w:sz w:val="28"/>
          <w:szCs w:val="28"/>
          <w:u w:val="single"/>
        </w:rPr>
        <w:t>смена регистра и смена размера</w:t>
      </w:r>
      <w:r w:rsidR="00F755FB">
        <w:rPr>
          <w:rFonts w:ascii="Times New Roman" w:hAnsi="Times New Roman" w:cs="Times New Roman"/>
          <w:sz w:val="28"/>
          <w:szCs w:val="28"/>
        </w:rPr>
        <w:t>.</w:t>
      </w:r>
    </w:p>
    <w:p w:rsidR="00F755FB" w:rsidRDefault="00F755FB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основным способам варьирования  относятся: </w:t>
      </w:r>
      <w:r w:rsidRPr="00AB1E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выдержанные звуки, </w:t>
      </w:r>
      <w:r w:rsidR="00AB1EC4" w:rsidRPr="00AB1EC4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</w:t>
      </w:r>
      <w:r w:rsidR="00AB1EC4" w:rsidRPr="00AB1EC4">
        <w:rPr>
          <w:rFonts w:ascii="Times New Roman" w:hAnsi="Times New Roman" w:cs="Times New Roman"/>
          <w:b/>
          <w:i/>
          <w:sz w:val="28"/>
          <w:szCs w:val="28"/>
          <w:u w:val="single"/>
        </w:rPr>
        <w:t>р</w:t>
      </w:r>
      <w:r w:rsidR="00AB1EC4" w:rsidRPr="00AB1EC4">
        <w:rPr>
          <w:rFonts w:ascii="Times New Roman" w:hAnsi="Times New Roman" w:cs="Times New Roman"/>
          <w:b/>
          <w:i/>
          <w:sz w:val="28"/>
          <w:szCs w:val="28"/>
          <w:u w:val="single"/>
        </w:rPr>
        <w:t>валы, аккорды; различные варианты ритмической фигурации; различные в</w:t>
      </w:r>
      <w:r w:rsidR="00AB1EC4" w:rsidRPr="00AB1EC4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AB1EC4" w:rsidRPr="00AB1EC4">
        <w:rPr>
          <w:rFonts w:ascii="Times New Roman" w:hAnsi="Times New Roman" w:cs="Times New Roman"/>
          <w:b/>
          <w:i/>
          <w:sz w:val="28"/>
          <w:szCs w:val="28"/>
          <w:u w:val="single"/>
        </w:rPr>
        <w:t>рианты гармонической фигурации; различные фигурации мелодической фиг</w:t>
      </w:r>
      <w:r w:rsidR="00AB1EC4" w:rsidRPr="00AB1EC4"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="00AB1EC4" w:rsidRPr="00AB1EC4">
        <w:rPr>
          <w:rFonts w:ascii="Times New Roman" w:hAnsi="Times New Roman" w:cs="Times New Roman"/>
          <w:b/>
          <w:i/>
          <w:sz w:val="28"/>
          <w:szCs w:val="28"/>
          <w:u w:val="single"/>
        </w:rPr>
        <w:t>рации; различные способы смешанной фигурации.</w:t>
      </w:r>
    </w:p>
    <w:p w:rsidR="009B0091" w:rsidRDefault="00261878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Конечно, предложенные способы варьирования не могут быть в полной мере использованы на уроках сольфеджио, но, безусловно, некоторые из них интере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 и, главное, вполне доступны</w:t>
      </w:r>
      <w:r w:rsidR="009B0091">
        <w:rPr>
          <w:rFonts w:ascii="Times New Roman" w:hAnsi="Times New Roman" w:cs="Times New Roman"/>
          <w:sz w:val="28"/>
          <w:szCs w:val="28"/>
        </w:rPr>
        <w:t>.</w:t>
      </w:r>
    </w:p>
    <w:p w:rsidR="009B0091" w:rsidRDefault="009B0091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513E3" w:rsidRDefault="001513E3" w:rsidP="0065785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B0091" w:rsidRPr="00442B55" w:rsidRDefault="00442B55" w:rsidP="006578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2B5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</w:t>
      </w:r>
      <w:r w:rsidR="009B0091" w:rsidRPr="00442B55">
        <w:rPr>
          <w:rFonts w:ascii="Times New Roman" w:hAnsi="Times New Roman" w:cs="Times New Roman"/>
          <w:b/>
          <w:i/>
          <w:sz w:val="28"/>
          <w:szCs w:val="28"/>
          <w:u w:val="single"/>
        </w:rPr>
        <w:t>Гармонический слух.</w:t>
      </w:r>
    </w:p>
    <w:p w:rsidR="00095694" w:rsidRDefault="00E45A4F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13E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Гармонический слух – сложное явление. </w:t>
      </w:r>
      <w:r w:rsidR="00FB3CBB">
        <w:rPr>
          <w:rFonts w:ascii="Times New Roman" w:hAnsi="Times New Roman" w:cs="Times New Roman"/>
          <w:sz w:val="28"/>
          <w:szCs w:val="28"/>
        </w:rPr>
        <w:t xml:space="preserve">Академик </w:t>
      </w:r>
      <w:r w:rsidR="00E4244A">
        <w:rPr>
          <w:rFonts w:ascii="Times New Roman" w:hAnsi="Times New Roman" w:cs="Times New Roman"/>
          <w:sz w:val="28"/>
          <w:szCs w:val="28"/>
        </w:rPr>
        <w:t>Б</w:t>
      </w:r>
      <w:r w:rsidR="008576C8">
        <w:rPr>
          <w:rFonts w:ascii="Times New Roman" w:hAnsi="Times New Roman" w:cs="Times New Roman"/>
          <w:sz w:val="28"/>
          <w:szCs w:val="28"/>
        </w:rPr>
        <w:t>.</w:t>
      </w:r>
      <w:r w:rsidR="00E4244A">
        <w:rPr>
          <w:rFonts w:ascii="Times New Roman" w:hAnsi="Times New Roman" w:cs="Times New Roman"/>
          <w:sz w:val="28"/>
          <w:szCs w:val="28"/>
        </w:rPr>
        <w:t>Теплов в своей книге «Психология музыкальных способностей» говорит о том, что основой гармонич</w:t>
      </w:r>
      <w:r w:rsidR="00E4244A">
        <w:rPr>
          <w:rFonts w:ascii="Times New Roman" w:hAnsi="Times New Roman" w:cs="Times New Roman"/>
          <w:sz w:val="28"/>
          <w:szCs w:val="28"/>
        </w:rPr>
        <w:t>е</w:t>
      </w:r>
      <w:r w:rsidR="00E4244A">
        <w:rPr>
          <w:rFonts w:ascii="Times New Roman" w:hAnsi="Times New Roman" w:cs="Times New Roman"/>
          <w:sz w:val="28"/>
          <w:szCs w:val="28"/>
        </w:rPr>
        <w:t>ского слуха является  восприятие  множества звуков как единого целого. Извес</w:t>
      </w:r>
      <w:r w:rsidR="00E4244A">
        <w:rPr>
          <w:rFonts w:ascii="Times New Roman" w:hAnsi="Times New Roman" w:cs="Times New Roman"/>
          <w:sz w:val="28"/>
          <w:szCs w:val="28"/>
        </w:rPr>
        <w:t>т</w:t>
      </w:r>
      <w:r w:rsidR="00E4244A">
        <w:rPr>
          <w:rFonts w:ascii="Times New Roman" w:hAnsi="Times New Roman" w:cs="Times New Roman"/>
          <w:sz w:val="28"/>
          <w:szCs w:val="28"/>
        </w:rPr>
        <w:t>ный педагог Е. Давыдова говорит о том, что самый процесс слышания гармонич</w:t>
      </w:r>
      <w:r w:rsidR="00E4244A">
        <w:rPr>
          <w:rFonts w:ascii="Times New Roman" w:hAnsi="Times New Roman" w:cs="Times New Roman"/>
          <w:sz w:val="28"/>
          <w:szCs w:val="28"/>
        </w:rPr>
        <w:t>е</w:t>
      </w:r>
      <w:r w:rsidR="00E4244A">
        <w:rPr>
          <w:rFonts w:ascii="Times New Roman" w:hAnsi="Times New Roman" w:cs="Times New Roman"/>
          <w:sz w:val="28"/>
          <w:szCs w:val="28"/>
        </w:rPr>
        <w:t>ского</w:t>
      </w:r>
      <w:r w:rsidR="00197411">
        <w:rPr>
          <w:rFonts w:ascii="Times New Roman" w:hAnsi="Times New Roman" w:cs="Times New Roman"/>
          <w:sz w:val="28"/>
          <w:szCs w:val="28"/>
        </w:rPr>
        <w:t xml:space="preserve"> звучания содержит в себе несколько различных компонентов, которые н</w:t>
      </w:r>
      <w:r w:rsidR="00197411">
        <w:rPr>
          <w:rFonts w:ascii="Times New Roman" w:hAnsi="Times New Roman" w:cs="Times New Roman"/>
          <w:sz w:val="28"/>
          <w:szCs w:val="28"/>
        </w:rPr>
        <w:t>е</w:t>
      </w:r>
      <w:r w:rsidR="00197411">
        <w:rPr>
          <w:rFonts w:ascii="Times New Roman" w:hAnsi="Times New Roman" w:cs="Times New Roman"/>
          <w:sz w:val="28"/>
          <w:szCs w:val="28"/>
        </w:rPr>
        <w:t>обходимо воспитать у учащихся:</w:t>
      </w:r>
      <w:r w:rsidR="00252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97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F55" w:rsidRDefault="008576C8" w:rsidP="00B50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1.Ощущение краски или фонизма</w:t>
      </w:r>
      <w:r w:rsidR="00252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197411">
        <w:rPr>
          <w:rFonts w:ascii="Times New Roman" w:hAnsi="Times New Roman" w:cs="Times New Roman"/>
          <w:sz w:val="28"/>
          <w:szCs w:val="28"/>
        </w:rPr>
        <w:t xml:space="preserve"> </w:t>
      </w:r>
      <w:r w:rsidR="00252838">
        <w:rPr>
          <w:rFonts w:ascii="Times New Roman" w:hAnsi="Times New Roman" w:cs="Times New Roman"/>
          <w:sz w:val="28"/>
          <w:szCs w:val="28"/>
        </w:rPr>
        <w:t xml:space="preserve">     </w:t>
      </w:r>
      <w:r w:rsidR="00197411">
        <w:rPr>
          <w:rFonts w:ascii="Times New Roman" w:hAnsi="Times New Roman" w:cs="Times New Roman"/>
          <w:sz w:val="28"/>
          <w:szCs w:val="28"/>
        </w:rPr>
        <w:t>2. Функциональных связей</w:t>
      </w:r>
      <w:r w:rsidR="0025283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  <w:r w:rsidR="00197411">
        <w:rPr>
          <w:rFonts w:ascii="Times New Roman" w:hAnsi="Times New Roman" w:cs="Times New Roman"/>
          <w:sz w:val="28"/>
          <w:szCs w:val="28"/>
        </w:rPr>
        <w:t xml:space="preserve"> 3.Чувство голосоведения или стро</w:t>
      </w:r>
      <w:r w:rsidR="00252838">
        <w:rPr>
          <w:rFonts w:ascii="Times New Roman" w:hAnsi="Times New Roman" w:cs="Times New Roman"/>
          <w:sz w:val="28"/>
          <w:szCs w:val="28"/>
        </w:rPr>
        <w:t>я.</w:t>
      </w:r>
      <w:r w:rsidR="00197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3F5" w:rsidRDefault="00542F55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Ни одна из этих форм работы над гармоническим слухом  на уроках сольфе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жио полность</w:t>
      </w:r>
      <w:r w:rsidR="00B231B6">
        <w:rPr>
          <w:rFonts w:ascii="Times New Roman" w:hAnsi="Times New Roman" w:cs="Times New Roman"/>
          <w:sz w:val="28"/>
          <w:szCs w:val="28"/>
        </w:rPr>
        <w:t>ю не может быть изучена в школе, но постепенно подготавливать сознание детей к тому, чтобы они в дальнейшем не только узнавали и ощущали аккорды, но и понимали их функциональное значение, необходимо уже в старших классах муз</w:t>
      </w:r>
      <w:r w:rsidR="00B231B6">
        <w:rPr>
          <w:rFonts w:ascii="Times New Roman" w:hAnsi="Times New Roman" w:cs="Times New Roman"/>
          <w:sz w:val="28"/>
          <w:szCs w:val="28"/>
        </w:rPr>
        <w:t>ы</w:t>
      </w:r>
      <w:r w:rsidR="00B231B6">
        <w:rPr>
          <w:rFonts w:ascii="Times New Roman" w:hAnsi="Times New Roman" w:cs="Times New Roman"/>
          <w:sz w:val="28"/>
          <w:szCs w:val="28"/>
        </w:rPr>
        <w:t xml:space="preserve">кальной школы. «Период накопления многоголосных впечатлений для развития гармонического слуха»,- так говорит об этом Е. </w:t>
      </w:r>
      <w:r w:rsidR="009F23F5">
        <w:rPr>
          <w:rFonts w:ascii="Times New Roman" w:hAnsi="Times New Roman" w:cs="Times New Roman"/>
          <w:sz w:val="28"/>
          <w:szCs w:val="28"/>
        </w:rPr>
        <w:t>Давыдова. В своих учебниках «Сольфеджио» для 3, 4, 5 классов музыкальной школы она посвящает развитию гармонического слуха, подбору аккомпанемента и второго голоса п</w:t>
      </w:r>
      <w:r w:rsidR="009F23F5">
        <w:rPr>
          <w:rFonts w:ascii="Times New Roman" w:hAnsi="Times New Roman" w:cs="Times New Roman"/>
          <w:sz w:val="28"/>
          <w:szCs w:val="28"/>
        </w:rPr>
        <w:t>о</w:t>
      </w:r>
      <w:r w:rsidR="009F23F5">
        <w:rPr>
          <w:rFonts w:ascii="Times New Roman" w:hAnsi="Times New Roman" w:cs="Times New Roman"/>
          <w:sz w:val="28"/>
          <w:szCs w:val="28"/>
        </w:rPr>
        <w:t>следние разделы, где дает рекомендации и приводит интересные примеры по да</w:t>
      </w:r>
      <w:r w:rsidR="009F23F5">
        <w:rPr>
          <w:rFonts w:ascii="Times New Roman" w:hAnsi="Times New Roman" w:cs="Times New Roman"/>
          <w:sz w:val="28"/>
          <w:szCs w:val="28"/>
        </w:rPr>
        <w:t>н</w:t>
      </w:r>
      <w:r w:rsidR="009F23F5">
        <w:rPr>
          <w:rFonts w:ascii="Times New Roman" w:hAnsi="Times New Roman" w:cs="Times New Roman"/>
          <w:sz w:val="28"/>
          <w:szCs w:val="28"/>
        </w:rPr>
        <w:t>ному вопросу.</w:t>
      </w:r>
    </w:p>
    <w:p w:rsidR="00FE5453" w:rsidRDefault="009F23F5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Замечательным подспорьем в работе над развитием гармонического слуха</w:t>
      </w:r>
      <w:r w:rsidR="00AA099B">
        <w:rPr>
          <w:rFonts w:ascii="Times New Roman" w:hAnsi="Times New Roman" w:cs="Times New Roman"/>
          <w:sz w:val="28"/>
          <w:szCs w:val="28"/>
        </w:rPr>
        <w:t xml:space="preserve"> я</w:t>
      </w:r>
      <w:r w:rsidR="00AA099B">
        <w:rPr>
          <w:rFonts w:ascii="Times New Roman" w:hAnsi="Times New Roman" w:cs="Times New Roman"/>
          <w:sz w:val="28"/>
          <w:szCs w:val="28"/>
        </w:rPr>
        <w:t>в</w:t>
      </w:r>
      <w:r w:rsidR="00AA099B">
        <w:rPr>
          <w:rFonts w:ascii="Times New Roman" w:hAnsi="Times New Roman" w:cs="Times New Roman"/>
          <w:sz w:val="28"/>
          <w:szCs w:val="28"/>
        </w:rPr>
        <w:t>ляются «Рабочие тетради» по сольфеджио для учащихся средних и старших кла</w:t>
      </w:r>
      <w:r w:rsidR="00AA099B">
        <w:rPr>
          <w:rFonts w:ascii="Times New Roman" w:hAnsi="Times New Roman" w:cs="Times New Roman"/>
          <w:sz w:val="28"/>
          <w:szCs w:val="28"/>
        </w:rPr>
        <w:t>с</w:t>
      </w:r>
      <w:r w:rsidR="00AA099B">
        <w:rPr>
          <w:rFonts w:ascii="Times New Roman" w:hAnsi="Times New Roman" w:cs="Times New Roman"/>
          <w:sz w:val="28"/>
          <w:szCs w:val="28"/>
        </w:rPr>
        <w:t>сов музыкальной школы московского педагога Г.Ф. Калининой. Педагог очень тщательно продумывает и выстраивает задания, начиная с темы «Главные трезв</w:t>
      </w:r>
      <w:r w:rsidR="00AA099B">
        <w:rPr>
          <w:rFonts w:ascii="Times New Roman" w:hAnsi="Times New Roman" w:cs="Times New Roman"/>
          <w:sz w:val="28"/>
          <w:szCs w:val="28"/>
        </w:rPr>
        <w:t>у</w:t>
      </w:r>
      <w:r w:rsidR="00AA099B">
        <w:rPr>
          <w:rFonts w:ascii="Times New Roman" w:hAnsi="Times New Roman" w:cs="Times New Roman"/>
          <w:sz w:val="28"/>
          <w:szCs w:val="28"/>
        </w:rPr>
        <w:t xml:space="preserve">чия </w:t>
      </w:r>
      <w:r w:rsidR="00FE5453">
        <w:rPr>
          <w:rFonts w:ascii="Times New Roman" w:hAnsi="Times New Roman" w:cs="Times New Roman"/>
          <w:sz w:val="28"/>
          <w:szCs w:val="28"/>
        </w:rPr>
        <w:t>лада», постепенно усложняя их в соответствии с программными требовани</w:t>
      </w:r>
      <w:r w:rsidR="00FE5453">
        <w:rPr>
          <w:rFonts w:ascii="Times New Roman" w:hAnsi="Times New Roman" w:cs="Times New Roman"/>
          <w:sz w:val="28"/>
          <w:szCs w:val="28"/>
        </w:rPr>
        <w:t>я</w:t>
      </w:r>
      <w:r w:rsidR="00FE5453">
        <w:rPr>
          <w:rFonts w:ascii="Times New Roman" w:hAnsi="Times New Roman" w:cs="Times New Roman"/>
          <w:sz w:val="28"/>
          <w:szCs w:val="28"/>
        </w:rPr>
        <w:t>ми и заканчивая обязательными творческими заданиями в каждом классе.</w:t>
      </w:r>
    </w:p>
    <w:p w:rsidR="008B6DB5" w:rsidRDefault="00FE5453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Очень интересным дополнительным материалом являются «Творческие тетр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ди» О. Булаевой</w:t>
      </w:r>
      <w:r w:rsidR="00522B18">
        <w:rPr>
          <w:rFonts w:ascii="Times New Roman" w:hAnsi="Times New Roman" w:cs="Times New Roman"/>
          <w:sz w:val="28"/>
          <w:szCs w:val="28"/>
        </w:rPr>
        <w:t xml:space="preserve"> и О. Геталовой – педагогов из г. Санкт-Петербург. Уже с самого  начального процесса обучения, педагоги знакомят учащихся с понятием «импр</w:t>
      </w:r>
      <w:r w:rsidR="00522B18">
        <w:rPr>
          <w:rFonts w:ascii="Times New Roman" w:hAnsi="Times New Roman" w:cs="Times New Roman"/>
          <w:sz w:val="28"/>
          <w:szCs w:val="28"/>
        </w:rPr>
        <w:t>о</w:t>
      </w:r>
      <w:r w:rsidR="00522B18">
        <w:rPr>
          <w:rFonts w:ascii="Times New Roman" w:hAnsi="Times New Roman" w:cs="Times New Roman"/>
          <w:sz w:val="28"/>
          <w:szCs w:val="28"/>
        </w:rPr>
        <w:t>визация», соединяя музыку с рисунком, стихами, простейшей музыкальной фа</w:t>
      </w:r>
      <w:r w:rsidR="00522B18">
        <w:rPr>
          <w:rFonts w:ascii="Times New Roman" w:hAnsi="Times New Roman" w:cs="Times New Roman"/>
          <w:sz w:val="28"/>
          <w:szCs w:val="28"/>
        </w:rPr>
        <w:t>н</w:t>
      </w:r>
      <w:r w:rsidR="00522B18">
        <w:rPr>
          <w:rFonts w:ascii="Times New Roman" w:hAnsi="Times New Roman" w:cs="Times New Roman"/>
          <w:sz w:val="28"/>
          <w:szCs w:val="28"/>
        </w:rPr>
        <w:t>тазией.</w:t>
      </w:r>
      <w:r w:rsidR="002D24B6">
        <w:rPr>
          <w:rFonts w:ascii="Times New Roman" w:hAnsi="Times New Roman" w:cs="Times New Roman"/>
          <w:sz w:val="28"/>
          <w:szCs w:val="28"/>
        </w:rPr>
        <w:t xml:space="preserve"> Большое количество музыкально- теоретического материала, историч</w:t>
      </w:r>
      <w:r w:rsidR="002D24B6">
        <w:rPr>
          <w:rFonts w:ascii="Times New Roman" w:hAnsi="Times New Roman" w:cs="Times New Roman"/>
          <w:sz w:val="28"/>
          <w:szCs w:val="28"/>
        </w:rPr>
        <w:t>е</w:t>
      </w:r>
      <w:r w:rsidR="002D24B6">
        <w:rPr>
          <w:rFonts w:ascii="Times New Roman" w:hAnsi="Times New Roman" w:cs="Times New Roman"/>
          <w:sz w:val="28"/>
          <w:szCs w:val="28"/>
        </w:rPr>
        <w:t>ских экскурсов, связанных с конкретными темами по сольфеджио, хорошо пр</w:t>
      </w:r>
      <w:r w:rsidR="002D24B6">
        <w:rPr>
          <w:rFonts w:ascii="Times New Roman" w:hAnsi="Times New Roman" w:cs="Times New Roman"/>
          <w:sz w:val="28"/>
          <w:szCs w:val="28"/>
        </w:rPr>
        <w:t>о</w:t>
      </w:r>
      <w:r w:rsidR="002D24B6">
        <w:rPr>
          <w:rFonts w:ascii="Times New Roman" w:hAnsi="Times New Roman" w:cs="Times New Roman"/>
          <w:sz w:val="28"/>
          <w:szCs w:val="28"/>
        </w:rPr>
        <w:t>думанными тво</w:t>
      </w:r>
      <w:r w:rsidR="002D24B6">
        <w:rPr>
          <w:rFonts w:ascii="Times New Roman" w:hAnsi="Times New Roman" w:cs="Times New Roman"/>
          <w:sz w:val="28"/>
          <w:szCs w:val="28"/>
        </w:rPr>
        <w:t>р</w:t>
      </w:r>
      <w:r w:rsidR="002D24B6">
        <w:rPr>
          <w:rFonts w:ascii="Times New Roman" w:hAnsi="Times New Roman" w:cs="Times New Roman"/>
          <w:sz w:val="28"/>
          <w:szCs w:val="28"/>
        </w:rPr>
        <w:t>ческими заданиями, делают это пособие просто незаменимым на уроках сольфе</w:t>
      </w:r>
      <w:r w:rsidR="002D24B6">
        <w:rPr>
          <w:rFonts w:ascii="Times New Roman" w:hAnsi="Times New Roman" w:cs="Times New Roman"/>
          <w:sz w:val="28"/>
          <w:szCs w:val="28"/>
        </w:rPr>
        <w:t>д</w:t>
      </w:r>
      <w:r w:rsidR="002D24B6">
        <w:rPr>
          <w:rFonts w:ascii="Times New Roman" w:hAnsi="Times New Roman" w:cs="Times New Roman"/>
          <w:sz w:val="28"/>
          <w:szCs w:val="28"/>
        </w:rPr>
        <w:t>жио.</w:t>
      </w:r>
      <w:r w:rsidR="00AA099B">
        <w:rPr>
          <w:rFonts w:ascii="Times New Roman" w:hAnsi="Times New Roman" w:cs="Times New Roman"/>
          <w:sz w:val="28"/>
          <w:szCs w:val="28"/>
        </w:rPr>
        <w:t xml:space="preserve"> </w:t>
      </w:r>
      <w:r w:rsidR="00197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DB5" w:rsidRDefault="008B6DB5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Два последних раздела доклада «</w:t>
      </w:r>
      <w:r w:rsidRPr="003B60AA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Практическое  закрепление темы «Гла</w:t>
      </w:r>
      <w:r w:rsidRPr="003B60AA">
        <w:rPr>
          <w:rFonts w:ascii="Times New Roman" w:hAnsi="Times New Roman" w:cs="Times New Roman"/>
          <w:b/>
          <w:i/>
          <w:sz w:val="28"/>
          <w:szCs w:val="28"/>
          <w:u w:val="single"/>
        </w:rPr>
        <w:t>в</w:t>
      </w:r>
      <w:r w:rsidRPr="003B60AA">
        <w:rPr>
          <w:rFonts w:ascii="Times New Roman" w:hAnsi="Times New Roman" w:cs="Times New Roman"/>
          <w:b/>
          <w:i/>
          <w:sz w:val="28"/>
          <w:szCs w:val="28"/>
          <w:u w:val="single"/>
        </w:rPr>
        <w:t>ные трезвучия  лада» на уроках сольфеджио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60AA">
        <w:rPr>
          <w:rFonts w:ascii="Times New Roman" w:hAnsi="Times New Roman" w:cs="Times New Roman"/>
          <w:b/>
          <w:i/>
          <w:sz w:val="28"/>
          <w:szCs w:val="28"/>
          <w:u w:val="single"/>
        </w:rPr>
        <w:t>«Формы работы с аккомпан</w:t>
      </w:r>
      <w:r w:rsidRPr="003B60AA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  <w:r w:rsidRPr="003B60AA">
        <w:rPr>
          <w:rFonts w:ascii="Times New Roman" w:hAnsi="Times New Roman" w:cs="Times New Roman"/>
          <w:b/>
          <w:i/>
          <w:sz w:val="28"/>
          <w:szCs w:val="28"/>
          <w:u w:val="single"/>
        </w:rPr>
        <w:t>ментом</w:t>
      </w:r>
      <w:r>
        <w:rPr>
          <w:rFonts w:ascii="Times New Roman" w:hAnsi="Times New Roman" w:cs="Times New Roman"/>
          <w:sz w:val="28"/>
          <w:szCs w:val="28"/>
        </w:rPr>
        <w:t>» мне бы хотелось объединить, так как они тесно связаны друг с другом</w:t>
      </w:r>
      <w:r w:rsidR="00BA51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5156" w:rsidRDefault="00BA5156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темой «Главные трезвучия лада»  учащиеся знакомятся в 3 классе, имея уже некоторый опыт подбора аккомпанемента, состоящего из прой денных интерв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лов и предложенных аккордов. </w:t>
      </w:r>
      <w:r w:rsidR="003B60AA">
        <w:rPr>
          <w:rFonts w:ascii="Times New Roman" w:hAnsi="Times New Roman" w:cs="Times New Roman"/>
          <w:sz w:val="28"/>
          <w:szCs w:val="28"/>
        </w:rPr>
        <w:t>Некоторые учащиеся пробуют подбирать сами а</w:t>
      </w:r>
      <w:r w:rsidR="003B60AA">
        <w:rPr>
          <w:rFonts w:ascii="Times New Roman" w:hAnsi="Times New Roman" w:cs="Times New Roman"/>
          <w:sz w:val="28"/>
          <w:szCs w:val="28"/>
        </w:rPr>
        <w:t>к</w:t>
      </w:r>
      <w:r w:rsidR="003B60AA">
        <w:rPr>
          <w:rFonts w:ascii="Times New Roman" w:hAnsi="Times New Roman" w:cs="Times New Roman"/>
          <w:sz w:val="28"/>
          <w:szCs w:val="28"/>
        </w:rPr>
        <w:t>корды к знакомым мелодиям. Но вот они познакомились  с этой темой на уроке сольфеджио</w:t>
      </w:r>
      <w:r w:rsidR="00EC5BFD">
        <w:rPr>
          <w:rFonts w:ascii="Times New Roman" w:hAnsi="Times New Roman" w:cs="Times New Roman"/>
          <w:sz w:val="28"/>
          <w:szCs w:val="28"/>
        </w:rPr>
        <w:t>. Преподаватель подробно объясняет, где строятся эти аккорды, как они разрешаются. Учащиеся обязательно поют их, проигрывают на инструменте, а главное – учатся различать</w:t>
      </w:r>
      <w:r w:rsidR="006F277B">
        <w:rPr>
          <w:rFonts w:ascii="Times New Roman" w:hAnsi="Times New Roman" w:cs="Times New Roman"/>
          <w:sz w:val="28"/>
          <w:szCs w:val="28"/>
        </w:rPr>
        <w:t xml:space="preserve"> окраску звучания этих аккордов. И в этот момент п</w:t>
      </w:r>
      <w:r w:rsidR="006F277B">
        <w:rPr>
          <w:rFonts w:ascii="Times New Roman" w:hAnsi="Times New Roman" w:cs="Times New Roman"/>
          <w:sz w:val="28"/>
          <w:szCs w:val="28"/>
        </w:rPr>
        <w:t>е</w:t>
      </w:r>
      <w:r w:rsidR="006F277B">
        <w:rPr>
          <w:rFonts w:ascii="Times New Roman" w:hAnsi="Times New Roman" w:cs="Times New Roman"/>
          <w:sz w:val="28"/>
          <w:szCs w:val="28"/>
        </w:rPr>
        <w:t>дагогу очень важно познакомить учащихся  с возможностью использовать эти а</w:t>
      </w:r>
      <w:r w:rsidR="006F277B">
        <w:rPr>
          <w:rFonts w:ascii="Times New Roman" w:hAnsi="Times New Roman" w:cs="Times New Roman"/>
          <w:sz w:val="28"/>
          <w:szCs w:val="28"/>
        </w:rPr>
        <w:t>к</w:t>
      </w:r>
      <w:r w:rsidR="006F277B">
        <w:rPr>
          <w:rFonts w:ascii="Times New Roman" w:hAnsi="Times New Roman" w:cs="Times New Roman"/>
          <w:sz w:val="28"/>
          <w:szCs w:val="28"/>
        </w:rPr>
        <w:t>корды в качестве аккомпанемента. Для этого педагог должен сам сыграть н</w:t>
      </w:r>
      <w:r w:rsidR="006F277B">
        <w:rPr>
          <w:rFonts w:ascii="Times New Roman" w:hAnsi="Times New Roman" w:cs="Times New Roman"/>
          <w:sz w:val="28"/>
          <w:szCs w:val="28"/>
        </w:rPr>
        <w:t>е</w:t>
      </w:r>
      <w:r w:rsidR="006F277B">
        <w:rPr>
          <w:rFonts w:ascii="Times New Roman" w:hAnsi="Times New Roman" w:cs="Times New Roman"/>
          <w:sz w:val="28"/>
          <w:szCs w:val="28"/>
        </w:rPr>
        <w:t>сколько знакомых учащи</w:t>
      </w:r>
      <w:r w:rsidR="006F277B">
        <w:rPr>
          <w:rFonts w:ascii="Times New Roman" w:hAnsi="Times New Roman" w:cs="Times New Roman"/>
          <w:sz w:val="28"/>
          <w:szCs w:val="28"/>
        </w:rPr>
        <w:t>м</w:t>
      </w:r>
      <w:r w:rsidR="006F277B">
        <w:rPr>
          <w:rFonts w:ascii="Times New Roman" w:hAnsi="Times New Roman" w:cs="Times New Roman"/>
          <w:sz w:val="28"/>
          <w:szCs w:val="28"/>
        </w:rPr>
        <w:t>ся мелодий с аккомпанементом, показать примеры из музыкальной литературы (романсы, песни) с подробным анализом аккомпанеме</w:t>
      </w:r>
      <w:r w:rsidR="006F277B">
        <w:rPr>
          <w:rFonts w:ascii="Times New Roman" w:hAnsi="Times New Roman" w:cs="Times New Roman"/>
          <w:sz w:val="28"/>
          <w:szCs w:val="28"/>
        </w:rPr>
        <w:t>н</w:t>
      </w:r>
      <w:r w:rsidR="006F277B">
        <w:rPr>
          <w:rFonts w:ascii="Times New Roman" w:hAnsi="Times New Roman" w:cs="Times New Roman"/>
          <w:sz w:val="28"/>
          <w:szCs w:val="28"/>
        </w:rPr>
        <w:t>та. Очень важно, чтобы прим</w:t>
      </w:r>
      <w:r w:rsidR="006F277B">
        <w:rPr>
          <w:rFonts w:ascii="Times New Roman" w:hAnsi="Times New Roman" w:cs="Times New Roman"/>
          <w:sz w:val="28"/>
          <w:szCs w:val="28"/>
        </w:rPr>
        <w:t>е</w:t>
      </w:r>
      <w:r w:rsidR="006F277B">
        <w:rPr>
          <w:rFonts w:ascii="Times New Roman" w:hAnsi="Times New Roman" w:cs="Times New Roman"/>
          <w:sz w:val="28"/>
          <w:szCs w:val="28"/>
        </w:rPr>
        <w:t xml:space="preserve">ры </w:t>
      </w:r>
      <w:r w:rsidR="004031F0">
        <w:rPr>
          <w:rFonts w:ascii="Times New Roman" w:hAnsi="Times New Roman" w:cs="Times New Roman"/>
          <w:sz w:val="28"/>
          <w:szCs w:val="28"/>
        </w:rPr>
        <w:t>были достаточно простыми . Учащиеся должны сами разобраться  с предложе</w:t>
      </w:r>
      <w:r w:rsidR="004031F0">
        <w:rPr>
          <w:rFonts w:ascii="Times New Roman" w:hAnsi="Times New Roman" w:cs="Times New Roman"/>
          <w:sz w:val="28"/>
          <w:szCs w:val="28"/>
        </w:rPr>
        <w:t>н</w:t>
      </w:r>
      <w:r w:rsidR="004031F0">
        <w:rPr>
          <w:rFonts w:ascii="Times New Roman" w:hAnsi="Times New Roman" w:cs="Times New Roman"/>
          <w:sz w:val="28"/>
          <w:szCs w:val="28"/>
        </w:rPr>
        <w:t>ным  материалом. Педагог должен  объяснить сам принцип подбора аккомпанеме</w:t>
      </w:r>
      <w:r w:rsidR="004031F0">
        <w:rPr>
          <w:rFonts w:ascii="Times New Roman" w:hAnsi="Times New Roman" w:cs="Times New Roman"/>
          <w:sz w:val="28"/>
          <w:szCs w:val="28"/>
        </w:rPr>
        <w:t>н</w:t>
      </w:r>
      <w:r w:rsidR="004031F0">
        <w:rPr>
          <w:rFonts w:ascii="Times New Roman" w:hAnsi="Times New Roman" w:cs="Times New Roman"/>
          <w:sz w:val="28"/>
          <w:szCs w:val="28"/>
        </w:rPr>
        <w:t xml:space="preserve">та. Для этого , анализируя  вместе  с учащимися </w:t>
      </w:r>
      <w:r w:rsidR="00B10578">
        <w:rPr>
          <w:rFonts w:ascii="Times New Roman" w:hAnsi="Times New Roman" w:cs="Times New Roman"/>
          <w:sz w:val="28"/>
          <w:szCs w:val="28"/>
        </w:rPr>
        <w:t xml:space="preserve">мелодию, необходимо расставить ступени, отметить скачки, движение по звукам аккордов. Необходимо заострить внимание учащихся на том, какие ступени из главных трезвучий лада встречаются  в данном  такте. Особое внимание уделяется тем местам, где ступени </w:t>
      </w:r>
      <w:r w:rsidR="00776232" w:rsidRPr="00776232">
        <w:rPr>
          <w:rFonts w:ascii="Times New Roman" w:hAnsi="Times New Roman" w:cs="Times New Roman"/>
          <w:b/>
          <w:sz w:val="28"/>
          <w:szCs w:val="28"/>
          <w:u w:val="single"/>
        </w:rPr>
        <w:t>бифункци</w:t>
      </w:r>
      <w:r w:rsidR="00776232" w:rsidRPr="00776232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776232" w:rsidRPr="00776232">
        <w:rPr>
          <w:rFonts w:ascii="Times New Roman" w:hAnsi="Times New Roman" w:cs="Times New Roman"/>
          <w:b/>
          <w:sz w:val="28"/>
          <w:szCs w:val="28"/>
          <w:u w:val="single"/>
        </w:rPr>
        <w:t>нальны</w:t>
      </w:r>
      <w:r w:rsidR="00776232">
        <w:rPr>
          <w:rFonts w:ascii="Times New Roman" w:hAnsi="Times New Roman" w:cs="Times New Roman"/>
          <w:b/>
          <w:sz w:val="28"/>
          <w:szCs w:val="28"/>
          <w:u w:val="single"/>
        </w:rPr>
        <w:t xml:space="preserve">,  </w:t>
      </w:r>
      <w:r w:rsidR="00776232">
        <w:rPr>
          <w:rFonts w:ascii="Times New Roman" w:hAnsi="Times New Roman" w:cs="Times New Roman"/>
          <w:sz w:val="28"/>
          <w:szCs w:val="28"/>
        </w:rPr>
        <w:t>т.е. может быть вариант.</w:t>
      </w:r>
    </w:p>
    <w:p w:rsidR="00776232" w:rsidRDefault="00B65690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Напри</w:t>
      </w:r>
      <w:r w:rsidR="00F23CCE">
        <w:rPr>
          <w:rFonts w:ascii="Times New Roman" w:hAnsi="Times New Roman" w:cs="Times New Roman"/>
          <w:sz w:val="28"/>
          <w:szCs w:val="28"/>
        </w:rPr>
        <w:t xml:space="preserve">мер: </w:t>
      </w:r>
      <w:r w:rsidR="00F23C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3CCE" w:rsidRPr="00F23CCE">
        <w:rPr>
          <w:rFonts w:ascii="Times New Roman" w:hAnsi="Times New Roman" w:cs="Times New Roman"/>
          <w:sz w:val="28"/>
          <w:szCs w:val="28"/>
        </w:rPr>
        <w:t>-</w:t>
      </w:r>
      <w:r w:rsidR="00F23CCE">
        <w:rPr>
          <w:rFonts w:ascii="Times New Roman" w:hAnsi="Times New Roman" w:cs="Times New Roman"/>
          <w:sz w:val="28"/>
          <w:szCs w:val="28"/>
        </w:rPr>
        <w:t xml:space="preserve">я ступень лада входит в состав Т53 и </w:t>
      </w:r>
      <w:r w:rsidR="00F23C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23CCE" w:rsidRPr="00F23CCE">
        <w:rPr>
          <w:rFonts w:ascii="Times New Roman" w:hAnsi="Times New Roman" w:cs="Times New Roman"/>
          <w:sz w:val="28"/>
          <w:szCs w:val="28"/>
        </w:rPr>
        <w:t>53</w:t>
      </w:r>
      <w:r w:rsidR="00F23CCE">
        <w:rPr>
          <w:rFonts w:ascii="Times New Roman" w:hAnsi="Times New Roman" w:cs="Times New Roman"/>
          <w:sz w:val="28"/>
          <w:szCs w:val="28"/>
        </w:rPr>
        <w:t xml:space="preserve">; </w:t>
      </w:r>
      <w:r w:rsidR="00F23C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3CCE">
        <w:rPr>
          <w:rFonts w:ascii="Times New Roman" w:hAnsi="Times New Roman" w:cs="Times New Roman"/>
          <w:sz w:val="28"/>
          <w:szCs w:val="28"/>
        </w:rPr>
        <w:t>-я ступень – в состав</w:t>
      </w:r>
      <w:r w:rsidR="00F23CCE" w:rsidRPr="00F23CCE">
        <w:rPr>
          <w:rFonts w:ascii="Times New Roman" w:hAnsi="Times New Roman" w:cs="Times New Roman"/>
          <w:sz w:val="28"/>
          <w:szCs w:val="28"/>
        </w:rPr>
        <w:t xml:space="preserve"> </w:t>
      </w:r>
      <w:r w:rsidR="00F23CC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23CCE">
        <w:rPr>
          <w:rFonts w:ascii="Times New Roman" w:hAnsi="Times New Roman" w:cs="Times New Roman"/>
          <w:sz w:val="28"/>
          <w:szCs w:val="28"/>
        </w:rPr>
        <w:t>53 и Т53. В этих спорных местах педагог вместе с учащимися предлагает в</w:t>
      </w:r>
      <w:r w:rsidR="00F23CCE">
        <w:rPr>
          <w:rFonts w:ascii="Times New Roman" w:hAnsi="Times New Roman" w:cs="Times New Roman"/>
          <w:sz w:val="28"/>
          <w:szCs w:val="28"/>
        </w:rPr>
        <w:t>ы</w:t>
      </w:r>
      <w:r w:rsidR="00F23CCE">
        <w:rPr>
          <w:rFonts w:ascii="Times New Roman" w:hAnsi="Times New Roman" w:cs="Times New Roman"/>
          <w:sz w:val="28"/>
          <w:szCs w:val="28"/>
        </w:rPr>
        <w:t xml:space="preserve">брать тот аккорд, который </w:t>
      </w:r>
      <w:r w:rsidR="00501FD5">
        <w:rPr>
          <w:rFonts w:ascii="Times New Roman" w:hAnsi="Times New Roman" w:cs="Times New Roman"/>
          <w:sz w:val="28"/>
          <w:szCs w:val="28"/>
        </w:rPr>
        <w:t>больше подходит к данному месту, лучше звучит. А главное- учащиеся должны с самого начала этой работы  хорошо усвоить пр</w:t>
      </w:r>
      <w:r w:rsidR="00501FD5">
        <w:rPr>
          <w:rFonts w:ascii="Times New Roman" w:hAnsi="Times New Roman" w:cs="Times New Roman"/>
          <w:sz w:val="28"/>
          <w:szCs w:val="28"/>
        </w:rPr>
        <w:t>а</w:t>
      </w:r>
      <w:r w:rsidR="00501FD5">
        <w:rPr>
          <w:rFonts w:ascii="Times New Roman" w:hAnsi="Times New Roman" w:cs="Times New Roman"/>
          <w:sz w:val="28"/>
          <w:szCs w:val="28"/>
        </w:rPr>
        <w:t>вильную посл</w:t>
      </w:r>
      <w:r w:rsidR="00501FD5">
        <w:rPr>
          <w:rFonts w:ascii="Times New Roman" w:hAnsi="Times New Roman" w:cs="Times New Roman"/>
          <w:sz w:val="28"/>
          <w:szCs w:val="28"/>
        </w:rPr>
        <w:t>е</w:t>
      </w:r>
      <w:r w:rsidR="00501FD5">
        <w:rPr>
          <w:rFonts w:ascii="Times New Roman" w:hAnsi="Times New Roman" w:cs="Times New Roman"/>
          <w:sz w:val="28"/>
          <w:szCs w:val="28"/>
        </w:rPr>
        <w:t xml:space="preserve">довательность аккордов, не допускающую соединения аккордов </w:t>
      </w:r>
      <w:r w:rsidR="00501FD5" w:rsidRPr="00501FD5">
        <w:rPr>
          <w:rFonts w:ascii="Times New Roman" w:hAnsi="Times New Roman" w:cs="Times New Roman"/>
          <w:sz w:val="28"/>
          <w:szCs w:val="28"/>
        </w:rPr>
        <w:t xml:space="preserve"> </w:t>
      </w:r>
      <w:r w:rsidR="00501FD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1FD5" w:rsidRPr="00501FD5">
        <w:rPr>
          <w:rFonts w:ascii="Times New Roman" w:hAnsi="Times New Roman" w:cs="Times New Roman"/>
          <w:sz w:val="28"/>
          <w:szCs w:val="28"/>
        </w:rPr>
        <w:t xml:space="preserve">53 </w:t>
      </w:r>
      <w:r w:rsidR="00501FD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01FD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01FD5" w:rsidRPr="00501FD5">
        <w:rPr>
          <w:rFonts w:ascii="Times New Roman" w:hAnsi="Times New Roman" w:cs="Times New Roman"/>
          <w:sz w:val="28"/>
          <w:szCs w:val="28"/>
        </w:rPr>
        <w:t>53</w:t>
      </w:r>
      <w:r w:rsidR="00501FD5">
        <w:rPr>
          <w:rFonts w:ascii="Times New Roman" w:hAnsi="Times New Roman" w:cs="Times New Roman"/>
          <w:sz w:val="28"/>
          <w:szCs w:val="28"/>
        </w:rPr>
        <w:t xml:space="preserve">. </w:t>
      </w:r>
      <w:r w:rsidR="00E83096">
        <w:rPr>
          <w:rFonts w:ascii="Times New Roman" w:hAnsi="Times New Roman" w:cs="Times New Roman"/>
          <w:sz w:val="28"/>
          <w:szCs w:val="28"/>
        </w:rPr>
        <w:t>Н</w:t>
      </w:r>
      <w:r w:rsidR="00E83096">
        <w:rPr>
          <w:rFonts w:ascii="Times New Roman" w:hAnsi="Times New Roman" w:cs="Times New Roman"/>
          <w:sz w:val="28"/>
          <w:szCs w:val="28"/>
        </w:rPr>
        <w:t>е</w:t>
      </w:r>
      <w:r w:rsidR="00E83096">
        <w:rPr>
          <w:rFonts w:ascii="Times New Roman" w:hAnsi="Times New Roman" w:cs="Times New Roman"/>
          <w:sz w:val="28"/>
          <w:szCs w:val="28"/>
        </w:rPr>
        <w:t>обходимо, чтобы педагог больше играл на инструменте, так как это воспитывает у учащихся правильное гармоническое восприятие классических соединений акко</w:t>
      </w:r>
      <w:r w:rsidR="00E83096">
        <w:rPr>
          <w:rFonts w:ascii="Times New Roman" w:hAnsi="Times New Roman" w:cs="Times New Roman"/>
          <w:sz w:val="28"/>
          <w:szCs w:val="28"/>
        </w:rPr>
        <w:t>р</w:t>
      </w:r>
      <w:r w:rsidR="00E83096">
        <w:rPr>
          <w:rFonts w:ascii="Times New Roman" w:hAnsi="Times New Roman" w:cs="Times New Roman"/>
          <w:sz w:val="28"/>
          <w:szCs w:val="28"/>
        </w:rPr>
        <w:t>дов, особенно на начальном этапе этой работы.</w:t>
      </w:r>
    </w:p>
    <w:p w:rsidR="00E83096" w:rsidRDefault="00E83096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Следующий этап  работы- </w:t>
      </w:r>
      <w:r w:rsidRPr="009F5FA2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форма аккомпанемента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5FA2">
        <w:rPr>
          <w:rFonts w:ascii="Times New Roman" w:hAnsi="Times New Roman" w:cs="Times New Roman"/>
          <w:sz w:val="28"/>
          <w:szCs w:val="28"/>
        </w:rPr>
        <w:t>Учитывая характер мел</w:t>
      </w:r>
      <w:r w:rsidR="009F5FA2">
        <w:rPr>
          <w:rFonts w:ascii="Times New Roman" w:hAnsi="Times New Roman" w:cs="Times New Roman"/>
          <w:sz w:val="28"/>
          <w:szCs w:val="28"/>
        </w:rPr>
        <w:t>о</w:t>
      </w:r>
      <w:r w:rsidR="009F5FA2">
        <w:rPr>
          <w:rFonts w:ascii="Times New Roman" w:hAnsi="Times New Roman" w:cs="Times New Roman"/>
          <w:sz w:val="28"/>
          <w:szCs w:val="28"/>
        </w:rPr>
        <w:t>дии- напевная, маршеобразная, танцевальная и т.д., педагог показывает различные формы аккомпанемента. Очень полезно и важно, чтобы каждый ученик прямо на уроке  за инструментом попробовал выполнить эту работу или часть её, почувс</w:t>
      </w:r>
      <w:r w:rsidR="009F5FA2">
        <w:rPr>
          <w:rFonts w:ascii="Times New Roman" w:hAnsi="Times New Roman" w:cs="Times New Roman"/>
          <w:sz w:val="28"/>
          <w:szCs w:val="28"/>
        </w:rPr>
        <w:t>т</w:t>
      </w:r>
      <w:r w:rsidR="009F5FA2">
        <w:rPr>
          <w:rFonts w:ascii="Times New Roman" w:hAnsi="Times New Roman" w:cs="Times New Roman"/>
          <w:sz w:val="28"/>
          <w:szCs w:val="28"/>
        </w:rPr>
        <w:t xml:space="preserve">вовал </w:t>
      </w:r>
      <w:r w:rsidR="00F36B57">
        <w:rPr>
          <w:rFonts w:ascii="Times New Roman" w:hAnsi="Times New Roman" w:cs="Times New Roman"/>
          <w:sz w:val="28"/>
          <w:szCs w:val="28"/>
        </w:rPr>
        <w:t xml:space="preserve"> к ней «вкус». Это залог того, что дома он обязательно попробует выпо</w:t>
      </w:r>
      <w:r w:rsidR="00F36B57">
        <w:rPr>
          <w:rFonts w:ascii="Times New Roman" w:hAnsi="Times New Roman" w:cs="Times New Roman"/>
          <w:sz w:val="28"/>
          <w:szCs w:val="28"/>
        </w:rPr>
        <w:t>л</w:t>
      </w:r>
      <w:r w:rsidR="00F36B57">
        <w:rPr>
          <w:rFonts w:ascii="Times New Roman" w:hAnsi="Times New Roman" w:cs="Times New Roman"/>
          <w:sz w:val="28"/>
          <w:szCs w:val="28"/>
        </w:rPr>
        <w:t>нить её самостоятельно. Данная форма работы интересна еще и тем, что в ней м</w:t>
      </w:r>
      <w:r w:rsidR="00F36B57">
        <w:rPr>
          <w:rFonts w:ascii="Times New Roman" w:hAnsi="Times New Roman" w:cs="Times New Roman"/>
          <w:sz w:val="28"/>
          <w:szCs w:val="28"/>
        </w:rPr>
        <w:t>о</w:t>
      </w:r>
      <w:r w:rsidR="00F36B57">
        <w:rPr>
          <w:rFonts w:ascii="Times New Roman" w:hAnsi="Times New Roman" w:cs="Times New Roman"/>
          <w:sz w:val="28"/>
          <w:szCs w:val="28"/>
        </w:rPr>
        <w:t>гут участвовать одновременно несколько учащихся: один из них исполняет мел</w:t>
      </w:r>
      <w:r w:rsidR="00F36B57">
        <w:rPr>
          <w:rFonts w:ascii="Times New Roman" w:hAnsi="Times New Roman" w:cs="Times New Roman"/>
          <w:sz w:val="28"/>
          <w:szCs w:val="28"/>
        </w:rPr>
        <w:t>о</w:t>
      </w:r>
      <w:r w:rsidR="00F36B57">
        <w:rPr>
          <w:rFonts w:ascii="Times New Roman" w:hAnsi="Times New Roman" w:cs="Times New Roman"/>
          <w:sz w:val="28"/>
          <w:szCs w:val="28"/>
        </w:rPr>
        <w:t xml:space="preserve">дию, второй – аккомпанемент, третий – ритмический аккомпанемент, используя </w:t>
      </w:r>
      <w:r w:rsidR="00F36B57">
        <w:rPr>
          <w:rFonts w:ascii="Times New Roman" w:hAnsi="Times New Roman" w:cs="Times New Roman"/>
          <w:sz w:val="28"/>
          <w:szCs w:val="28"/>
        </w:rPr>
        <w:lastRenderedPageBreak/>
        <w:t>простые уда</w:t>
      </w:r>
      <w:r w:rsidR="00F36B57">
        <w:rPr>
          <w:rFonts w:ascii="Times New Roman" w:hAnsi="Times New Roman" w:cs="Times New Roman"/>
          <w:sz w:val="28"/>
          <w:szCs w:val="28"/>
        </w:rPr>
        <w:t>р</w:t>
      </w:r>
      <w:r w:rsidR="00F36B57">
        <w:rPr>
          <w:rFonts w:ascii="Times New Roman" w:hAnsi="Times New Roman" w:cs="Times New Roman"/>
          <w:sz w:val="28"/>
          <w:szCs w:val="28"/>
        </w:rPr>
        <w:t>ные инструменты: треугольник, детские барабанчики, даже простой карандаш или хлопки в ладоши.</w:t>
      </w:r>
    </w:p>
    <w:p w:rsidR="00417544" w:rsidRDefault="00417544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Подобрать аккомпанемент к заданному на дом упражнению, написанному ди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танту или автодиктанту, сочиненной мелодии  или знакомой песне – вот далеко не полный перечень домашних заданий, связанных с подбором аккомпанемента.</w:t>
      </w:r>
    </w:p>
    <w:p w:rsidR="00417544" w:rsidRDefault="00417544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4 классе учащиеся знакомятся с оьращениями главных трезвучий лада, га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моническими оборотами</w:t>
      </w:r>
      <w:r w:rsidR="00B5276B">
        <w:rPr>
          <w:rFonts w:ascii="Times New Roman" w:hAnsi="Times New Roman" w:cs="Times New Roman"/>
          <w:sz w:val="28"/>
          <w:szCs w:val="28"/>
        </w:rPr>
        <w:t xml:space="preserve"> (плагальными и автентическими), кадансами трёх видов. Здесь учащимся можно предложить не только проиграть заданные аккордовые последовательности, но и </w:t>
      </w:r>
      <w:r w:rsidR="00956D67">
        <w:rPr>
          <w:rFonts w:ascii="Times New Roman" w:hAnsi="Times New Roman" w:cs="Times New Roman"/>
          <w:sz w:val="28"/>
          <w:szCs w:val="28"/>
        </w:rPr>
        <w:t>на их основе сочинить мелодию в заданном размере и ритме. Интересным является задание, в котором учащиеся должны сочинять в</w:t>
      </w:r>
      <w:r w:rsidR="00956D67">
        <w:rPr>
          <w:rFonts w:ascii="Times New Roman" w:hAnsi="Times New Roman" w:cs="Times New Roman"/>
          <w:sz w:val="28"/>
          <w:szCs w:val="28"/>
        </w:rPr>
        <w:t>а</w:t>
      </w:r>
      <w:r w:rsidR="00956D67">
        <w:rPr>
          <w:rFonts w:ascii="Times New Roman" w:hAnsi="Times New Roman" w:cs="Times New Roman"/>
          <w:sz w:val="28"/>
          <w:szCs w:val="28"/>
        </w:rPr>
        <w:t xml:space="preserve">риации  на основе каданса. Это вариации в форме марша , вальса, мазурки, </w:t>
      </w:r>
      <w:r w:rsidR="0008616D">
        <w:rPr>
          <w:rFonts w:ascii="Times New Roman" w:hAnsi="Times New Roman" w:cs="Times New Roman"/>
          <w:sz w:val="28"/>
          <w:szCs w:val="28"/>
        </w:rPr>
        <w:t>танго, колыбельной и т.д.</w:t>
      </w:r>
    </w:p>
    <w:p w:rsidR="0008616D" w:rsidRDefault="0008616D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Особенно интересно вариации звучат у учащихся  6 и 7 классов, когда они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комятся с гармоническим  мажором, альтерацией, ум.53 и ув.53, обращениями </w:t>
      </w:r>
      <w:r w:rsidR="0038533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85330">
        <w:rPr>
          <w:rFonts w:ascii="Times New Roman" w:hAnsi="Times New Roman" w:cs="Times New Roman"/>
          <w:sz w:val="28"/>
          <w:szCs w:val="28"/>
        </w:rPr>
        <w:t>7, вводными септаккордами. Выполненные задания обязательно прослушиваются и обсуждаются, отмечая как положительные  стороны выполненного задания, так  и его недостатки.</w:t>
      </w:r>
    </w:p>
    <w:p w:rsidR="00385330" w:rsidRDefault="00385330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Замечательным подспорьем в данной работе  являются «Рабочие  тетради» Г. Ф. Калининой.</w:t>
      </w:r>
      <w:r w:rsidR="00433F2E">
        <w:rPr>
          <w:rFonts w:ascii="Times New Roman" w:hAnsi="Times New Roman" w:cs="Times New Roman"/>
          <w:sz w:val="28"/>
          <w:szCs w:val="28"/>
        </w:rPr>
        <w:t xml:space="preserve"> Раздел тетрадей «Творческие задания» предлагает очень интере</w:t>
      </w:r>
      <w:r w:rsidR="00433F2E">
        <w:rPr>
          <w:rFonts w:ascii="Times New Roman" w:hAnsi="Times New Roman" w:cs="Times New Roman"/>
          <w:sz w:val="28"/>
          <w:szCs w:val="28"/>
        </w:rPr>
        <w:t>с</w:t>
      </w:r>
      <w:r w:rsidR="00433F2E">
        <w:rPr>
          <w:rFonts w:ascii="Times New Roman" w:hAnsi="Times New Roman" w:cs="Times New Roman"/>
          <w:sz w:val="28"/>
          <w:szCs w:val="28"/>
        </w:rPr>
        <w:t>ные , хорошо продуманные задания на данную тему.</w:t>
      </w:r>
    </w:p>
    <w:p w:rsidR="009426EC" w:rsidRDefault="00433F2E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работе педагога  по подбору второго голоса и аккомпанемента незаменимым является методическое пособие  М.Калугиной , В.Халабузарь «Воспитание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ческих навыков на уроках сольфеджио». В своем пособии</w:t>
      </w:r>
      <w:r w:rsidR="0024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авторы делятся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летним</w:t>
      </w:r>
      <w:r w:rsidR="00244CEC">
        <w:rPr>
          <w:rFonts w:ascii="Times New Roman" w:hAnsi="Times New Roman" w:cs="Times New Roman"/>
          <w:sz w:val="28"/>
          <w:szCs w:val="28"/>
        </w:rPr>
        <w:t xml:space="preserve"> опытом работы по воспитанию творческих навыков у учащихся.</w:t>
      </w:r>
      <w:r w:rsidR="00405DB4">
        <w:rPr>
          <w:rFonts w:ascii="Times New Roman" w:hAnsi="Times New Roman" w:cs="Times New Roman"/>
          <w:sz w:val="28"/>
          <w:szCs w:val="28"/>
        </w:rPr>
        <w:t xml:space="preserve"> </w:t>
      </w:r>
      <w:r w:rsidR="00244CEC">
        <w:rPr>
          <w:rFonts w:ascii="Times New Roman" w:hAnsi="Times New Roman" w:cs="Times New Roman"/>
          <w:sz w:val="28"/>
          <w:szCs w:val="28"/>
        </w:rPr>
        <w:t>Даются не только полезные рекомендации по данному вопросу, подробные  разъяснения , но и интересные  и конкретные примеры из песенного репертуара. Особенно и</w:t>
      </w:r>
      <w:r w:rsidR="00244CEC">
        <w:rPr>
          <w:rFonts w:ascii="Times New Roman" w:hAnsi="Times New Roman" w:cs="Times New Roman"/>
          <w:sz w:val="28"/>
          <w:szCs w:val="28"/>
        </w:rPr>
        <w:t>н</w:t>
      </w:r>
      <w:r w:rsidR="00244CEC">
        <w:rPr>
          <w:rFonts w:ascii="Times New Roman" w:hAnsi="Times New Roman" w:cs="Times New Roman"/>
          <w:sz w:val="28"/>
          <w:szCs w:val="28"/>
        </w:rPr>
        <w:t>тересными являются упражнения для учащихся старших классов, связанные с гармонизацией гаммы, тетрахордов, секвенций, а также с простейшего вида мод</w:t>
      </w:r>
      <w:r w:rsidR="00244CEC">
        <w:rPr>
          <w:rFonts w:ascii="Times New Roman" w:hAnsi="Times New Roman" w:cs="Times New Roman"/>
          <w:sz w:val="28"/>
          <w:szCs w:val="28"/>
        </w:rPr>
        <w:t>у</w:t>
      </w:r>
      <w:r w:rsidR="00244CEC">
        <w:rPr>
          <w:rFonts w:ascii="Times New Roman" w:hAnsi="Times New Roman" w:cs="Times New Roman"/>
          <w:sz w:val="28"/>
          <w:szCs w:val="28"/>
        </w:rPr>
        <w:t xml:space="preserve">ляцией. Для более подвинутых </w:t>
      </w:r>
      <w:r w:rsidR="00F549E4">
        <w:rPr>
          <w:rFonts w:ascii="Times New Roman" w:hAnsi="Times New Roman" w:cs="Times New Roman"/>
          <w:sz w:val="28"/>
          <w:szCs w:val="28"/>
        </w:rPr>
        <w:t xml:space="preserve"> групп можно использовать предложенные авт</w:t>
      </w:r>
      <w:r w:rsidR="00F549E4">
        <w:rPr>
          <w:rFonts w:ascii="Times New Roman" w:hAnsi="Times New Roman" w:cs="Times New Roman"/>
          <w:sz w:val="28"/>
          <w:szCs w:val="28"/>
        </w:rPr>
        <w:t>о</w:t>
      </w:r>
      <w:r w:rsidR="00F549E4">
        <w:rPr>
          <w:rFonts w:ascii="Times New Roman" w:hAnsi="Times New Roman" w:cs="Times New Roman"/>
          <w:sz w:val="28"/>
          <w:szCs w:val="28"/>
        </w:rPr>
        <w:t xml:space="preserve">рами </w:t>
      </w:r>
      <w:r w:rsidR="00F549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549E4">
        <w:rPr>
          <w:rFonts w:ascii="Times New Roman" w:hAnsi="Times New Roman" w:cs="Times New Roman"/>
          <w:sz w:val="28"/>
          <w:szCs w:val="28"/>
        </w:rPr>
        <w:t>7 с обращ</w:t>
      </w:r>
      <w:r w:rsidR="00F549E4">
        <w:rPr>
          <w:rFonts w:ascii="Times New Roman" w:hAnsi="Times New Roman" w:cs="Times New Roman"/>
          <w:sz w:val="28"/>
          <w:szCs w:val="28"/>
        </w:rPr>
        <w:t>е</w:t>
      </w:r>
      <w:r w:rsidR="00F549E4">
        <w:rPr>
          <w:rFonts w:ascii="Times New Roman" w:hAnsi="Times New Roman" w:cs="Times New Roman"/>
          <w:sz w:val="28"/>
          <w:szCs w:val="28"/>
        </w:rPr>
        <w:t xml:space="preserve">ниями, </w:t>
      </w:r>
      <w:r w:rsidR="00F549E4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="00F549E4">
        <w:rPr>
          <w:rFonts w:ascii="Times New Roman" w:hAnsi="Times New Roman" w:cs="Times New Roman"/>
          <w:sz w:val="28"/>
          <w:szCs w:val="28"/>
        </w:rPr>
        <w:t>7,</w:t>
      </w:r>
      <w:r w:rsidR="00F549E4" w:rsidRPr="00F549E4">
        <w:rPr>
          <w:rFonts w:ascii="Times New Roman" w:hAnsi="Times New Roman" w:cs="Times New Roman"/>
          <w:sz w:val="28"/>
          <w:szCs w:val="28"/>
        </w:rPr>
        <w:t xml:space="preserve"> </w:t>
      </w:r>
      <w:r w:rsidR="00F549E4">
        <w:rPr>
          <w:rFonts w:ascii="Times New Roman" w:hAnsi="Times New Roman" w:cs="Times New Roman"/>
          <w:sz w:val="28"/>
          <w:szCs w:val="28"/>
          <w:lang w:val="en-US"/>
        </w:rPr>
        <w:t>DD</w:t>
      </w:r>
      <w:r w:rsidR="00F549E4">
        <w:rPr>
          <w:rFonts w:ascii="Times New Roman" w:hAnsi="Times New Roman" w:cs="Times New Roman"/>
          <w:sz w:val="28"/>
          <w:szCs w:val="28"/>
        </w:rPr>
        <w:t>9.</w:t>
      </w:r>
    </w:p>
    <w:p w:rsidR="009426EC" w:rsidRDefault="009426EC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Удачно подобранные примеры дают возможность учащимся более подробно познакомиться с аккордовым многообразием и использованием его в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тельной  работе по подбору аккомпанемента к знакомым и любимым ими мелод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ям.</w:t>
      </w:r>
    </w:p>
    <w:p w:rsidR="00433F2E" w:rsidRDefault="009426EC" w:rsidP="00657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заключении мне </w:t>
      </w:r>
      <w:r w:rsidR="00822A3D">
        <w:rPr>
          <w:rFonts w:ascii="Times New Roman" w:hAnsi="Times New Roman" w:cs="Times New Roman"/>
          <w:sz w:val="28"/>
          <w:szCs w:val="28"/>
        </w:rPr>
        <w:t xml:space="preserve">бы хотелось процитировать слова Г. И. Шатковского: «На уроках сольфеджио все должно  быть направлено к тому, чтобы сформировать у </w:t>
      </w:r>
      <w:r w:rsidR="00822A3D">
        <w:rPr>
          <w:rFonts w:ascii="Times New Roman" w:hAnsi="Times New Roman" w:cs="Times New Roman"/>
          <w:sz w:val="28"/>
          <w:szCs w:val="28"/>
        </w:rPr>
        <w:lastRenderedPageBreak/>
        <w:t>ребенка способность прекрасно слышать, чтобы посредством прекрасно поста</w:t>
      </w:r>
      <w:r w:rsidR="00822A3D">
        <w:rPr>
          <w:rFonts w:ascii="Times New Roman" w:hAnsi="Times New Roman" w:cs="Times New Roman"/>
          <w:sz w:val="28"/>
          <w:szCs w:val="28"/>
        </w:rPr>
        <w:t>в</w:t>
      </w:r>
      <w:r w:rsidR="00822A3D">
        <w:rPr>
          <w:rFonts w:ascii="Times New Roman" w:hAnsi="Times New Roman" w:cs="Times New Roman"/>
          <w:sz w:val="28"/>
          <w:szCs w:val="28"/>
        </w:rPr>
        <w:t xml:space="preserve">ленного слуха научить его творить, чтобы посредством музыкального творчества воспитать из ребенка прекрасного человека – человека </w:t>
      </w:r>
      <w:r w:rsidR="006772D4">
        <w:rPr>
          <w:rFonts w:ascii="Times New Roman" w:hAnsi="Times New Roman" w:cs="Times New Roman"/>
          <w:sz w:val="28"/>
          <w:szCs w:val="28"/>
        </w:rPr>
        <w:t>умного ,</w:t>
      </w:r>
      <w:r w:rsidR="00822A3D">
        <w:rPr>
          <w:rFonts w:ascii="Times New Roman" w:hAnsi="Times New Roman" w:cs="Times New Roman"/>
          <w:sz w:val="28"/>
          <w:szCs w:val="28"/>
        </w:rPr>
        <w:t xml:space="preserve"> доброго, сильн</w:t>
      </w:r>
      <w:r w:rsidR="00822A3D">
        <w:rPr>
          <w:rFonts w:ascii="Times New Roman" w:hAnsi="Times New Roman" w:cs="Times New Roman"/>
          <w:sz w:val="28"/>
          <w:szCs w:val="28"/>
        </w:rPr>
        <w:t>о</w:t>
      </w:r>
      <w:r w:rsidR="00822A3D">
        <w:rPr>
          <w:rFonts w:ascii="Times New Roman" w:hAnsi="Times New Roman" w:cs="Times New Roman"/>
          <w:sz w:val="28"/>
          <w:szCs w:val="28"/>
        </w:rPr>
        <w:t>го».</w:t>
      </w:r>
      <w:r w:rsidR="00F54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6578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465E" w:rsidRPr="00D45CEA" w:rsidRDefault="00D45CEA" w:rsidP="00657854">
      <w:pPr>
        <w:jc w:val="both"/>
        <w:rPr>
          <w:rFonts w:ascii="Times New Roman" w:hAnsi="Times New Roman" w:cs="Times New Roman"/>
          <w:b/>
          <w:sz w:val="36"/>
          <w:szCs w:val="28"/>
        </w:rPr>
      </w:pPr>
      <w:r w:rsidRPr="00D45CEA">
        <w:rPr>
          <w:rFonts w:ascii="Times New Roman" w:hAnsi="Times New Roman" w:cs="Times New Roman"/>
          <w:b/>
          <w:sz w:val="36"/>
          <w:szCs w:val="28"/>
        </w:rPr>
        <w:t xml:space="preserve">                     </w:t>
      </w:r>
      <w:r w:rsidR="009F465E" w:rsidRPr="00D45CEA">
        <w:rPr>
          <w:rFonts w:ascii="Times New Roman" w:hAnsi="Times New Roman" w:cs="Times New Roman"/>
          <w:b/>
          <w:sz w:val="36"/>
          <w:szCs w:val="28"/>
        </w:rPr>
        <w:t>Список использованной литературы.</w:t>
      </w:r>
    </w:p>
    <w:p w:rsidR="009F465E" w:rsidRDefault="009F465E" w:rsidP="00657854">
      <w:pPr>
        <w:jc w:val="both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9F465E" w:rsidRDefault="00E17244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1.Давыдова Е. «Развитие гармонического слуха».</w:t>
      </w:r>
      <w:r w:rsidR="0087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Москва. «Музыка».1981 год.</w:t>
      </w:r>
    </w:p>
    <w:p w:rsidR="00873B07" w:rsidRDefault="00E17244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«С</w:t>
      </w:r>
      <w:r w:rsidR="00873B07">
        <w:rPr>
          <w:rFonts w:ascii="Times New Roman" w:hAnsi="Times New Roman" w:cs="Times New Roman"/>
          <w:sz w:val="28"/>
          <w:szCs w:val="28"/>
        </w:rPr>
        <w:t>ольфеджио». Программа для детских музыкальных школ. Москва. 1984 год.</w:t>
      </w:r>
    </w:p>
    <w:p w:rsidR="003F7451" w:rsidRDefault="00873B07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Сборник под редакцией</w:t>
      </w:r>
      <w:r w:rsidR="003F7451">
        <w:rPr>
          <w:rFonts w:ascii="Times New Roman" w:hAnsi="Times New Roman" w:cs="Times New Roman"/>
          <w:sz w:val="28"/>
          <w:szCs w:val="28"/>
        </w:rPr>
        <w:t xml:space="preserve"> Баренбойма Л. А. «Система детского музыкального воспитания Карла Орфа». Ленинград. «Музыка». 1970 год.</w:t>
      </w:r>
    </w:p>
    <w:p w:rsidR="003F7451" w:rsidRDefault="003F7451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Калугина Т. Халабузарь П. «Воспитание творческих навыков на уроках сол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феджио». Москва.  «Советский композитор». 1987 год.</w:t>
      </w:r>
    </w:p>
    <w:p w:rsidR="00DD0B3B" w:rsidRDefault="00DD0B3B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Хольцвейссинг Э. «Ребенок за роялем». Москва.  «Музыка». 1981 год.</w:t>
      </w:r>
    </w:p>
    <w:p w:rsidR="00DD0B3B" w:rsidRDefault="00DD0B3B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Шатковский Г. И. «Развитие музыкального слуха. Лад» .Омск. «Муз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кальная педагогика». 1993 год.</w:t>
      </w:r>
    </w:p>
    <w:p w:rsidR="00DD0B3B" w:rsidRDefault="00DD0B3B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Шатковский Г. И. «Развитие музыкального слуха и навыков творческого муз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цирования». Москва. 1986 год.</w:t>
      </w:r>
    </w:p>
    <w:p w:rsidR="00FA6474" w:rsidRDefault="00DD0B3B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A6474">
        <w:rPr>
          <w:rFonts w:ascii="Times New Roman" w:hAnsi="Times New Roman" w:cs="Times New Roman"/>
          <w:sz w:val="28"/>
          <w:szCs w:val="28"/>
        </w:rPr>
        <w:t>Калинина Г. Ф. «Сольфеджио». Рабочая тетрадь. 3кл., 4  кл., 5 кл., 6  кл., 7 кл. Москва. 2001 год.</w:t>
      </w:r>
    </w:p>
    <w:p w:rsidR="00FA6474" w:rsidRDefault="00FA6474" w:rsidP="006578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Булаева О. Геталова О. «Учусь импровизировать и сочинять».</w:t>
      </w:r>
      <w:r w:rsidR="006772D4">
        <w:rPr>
          <w:rFonts w:ascii="Times New Roman" w:hAnsi="Times New Roman" w:cs="Times New Roman"/>
          <w:sz w:val="28"/>
          <w:szCs w:val="28"/>
        </w:rPr>
        <w:t xml:space="preserve"> «Композ</w:t>
      </w:r>
      <w:r w:rsidR="006772D4">
        <w:rPr>
          <w:rFonts w:ascii="Times New Roman" w:hAnsi="Times New Roman" w:cs="Times New Roman"/>
          <w:sz w:val="28"/>
          <w:szCs w:val="28"/>
        </w:rPr>
        <w:t>и</w:t>
      </w:r>
      <w:r w:rsidR="006772D4">
        <w:rPr>
          <w:rFonts w:ascii="Times New Roman" w:hAnsi="Times New Roman" w:cs="Times New Roman"/>
          <w:sz w:val="28"/>
          <w:szCs w:val="28"/>
        </w:rPr>
        <w:t>тор-Санкт-Петербург». 2007 год.</w:t>
      </w:r>
    </w:p>
    <w:p w:rsidR="00E17244" w:rsidRPr="00E17244" w:rsidRDefault="00873B07" w:rsidP="00E172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7062" w:rsidRDefault="006C7062" w:rsidP="00151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Default="006C7062" w:rsidP="001513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062" w:rsidRPr="00F549E4" w:rsidRDefault="006C7062" w:rsidP="001513E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5690" w:rsidRPr="00B65690" w:rsidRDefault="00B65690" w:rsidP="00B65690">
      <w:r w:rsidRPr="008D21F7">
        <w:tab/>
      </w:r>
      <w:r w:rsidRPr="008D21F7">
        <w:tab/>
      </w:r>
    </w:p>
    <w:sectPr w:rsidR="00B65690" w:rsidRPr="00B65690" w:rsidSect="00657854">
      <w:headerReference w:type="default" r:id="rId8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FC" w:rsidRDefault="00F072FC" w:rsidP="000C454B">
      <w:pPr>
        <w:spacing w:after="0" w:line="240" w:lineRule="auto"/>
      </w:pPr>
      <w:r>
        <w:separator/>
      </w:r>
    </w:p>
  </w:endnote>
  <w:endnote w:type="continuationSeparator" w:id="1">
    <w:p w:rsidR="00F072FC" w:rsidRDefault="00F072FC" w:rsidP="000C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FC" w:rsidRDefault="00F072FC" w:rsidP="000C454B">
      <w:pPr>
        <w:spacing w:after="0" w:line="240" w:lineRule="auto"/>
      </w:pPr>
      <w:r>
        <w:separator/>
      </w:r>
    </w:p>
  </w:footnote>
  <w:footnote w:type="continuationSeparator" w:id="1">
    <w:p w:rsidR="00F072FC" w:rsidRDefault="00F072FC" w:rsidP="000C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54B" w:rsidRDefault="000C454B" w:rsidP="000C454B">
    <w:pPr>
      <w:pStyle w:val="a3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645"/>
    <w:multiLevelType w:val="hybridMultilevel"/>
    <w:tmpl w:val="4EE07118"/>
    <w:lvl w:ilvl="0" w:tplc="CF2E9D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D1B6987"/>
    <w:multiLevelType w:val="hybridMultilevel"/>
    <w:tmpl w:val="9BB60A2A"/>
    <w:lvl w:ilvl="0" w:tplc="C20E2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7648BB"/>
    <w:multiLevelType w:val="hybridMultilevel"/>
    <w:tmpl w:val="EEFE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5C4A"/>
    <w:multiLevelType w:val="hybridMultilevel"/>
    <w:tmpl w:val="9C9EC3AC"/>
    <w:lvl w:ilvl="0" w:tplc="69600B6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5BFB66D5"/>
    <w:multiLevelType w:val="hybridMultilevel"/>
    <w:tmpl w:val="2746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7C7B"/>
    <w:rsid w:val="00013386"/>
    <w:rsid w:val="000408FD"/>
    <w:rsid w:val="00053DA6"/>
    <w:rsid w:val="000856DF"/>
    <w:rsid w:val="0008616D"/>
    <w:rsid w:val="00095694"/>
    <w:rsid w:val="000A29AD"/>
    <w:rsid w:val="000C454B"/>
    <w:rsid w:val="000C7C7B"/>
    <w:rsid w:val="000D0574"/>
    <w:rsid w:val="000E46B2"/>
    <w:rsid w:val="00123701"/>
    <w:rsid w:val="001513E3"/>
    <w:rsid w:val="001648E0"/>
    <w:rsid w:val="00184FD0"/>
    <w:rsid w:val="00196D58"/>
    <w:rsid w:val="00197411"/>
    <w:rsid w:val="002120F0"/>
    <w:rsid w:val="0022255C"/>
    <w:rsid w:val="00244CEC"/>
    <w:rsid w:val="00252838"/>
    <w:rsid w:val="00261878"/>
    <w:rsid w:val="002C3B30"/>
    <w:rsid w:val="002C727E"/>
    <w:rsid w:val="002D24B6"/>
    <w:rsid w:val="002D6BD7"/>
    <w:rsid w:val="002E51E4"/>
    <w:rsid w:val="002E53D4"/>
    <w:rsid w:val="002E7178"/>
    <w:rsid w:val="002F7F97"/>
    <w:rsid w:val="00324F99"/>
    <w:rsid w:val="00343200"/>
    <w:rsid w:val="003613D9"/>
    <w:rsid w:val="003668CC"/>
    <w:rsid w:val="00385330"/>
    <w:rsid w:val="00392592"/>
    <w:rsid w:val="003A5049"/>
    <w:rsid w:val="003B60AA"/>
    <w:rsid w:val="003F7451"/>
    <w:rsid w:val="004031F0"/>
    <w:rsid w:val="00405DB4"/>
    <w:rsid w:val="00417544"/>
    <w:rsid w:val="00433F2E"/>
    <w:rsid w:val="00442B55"/>
    <w:rsid w:val="00450D22"/>
    <w:rsid w:val="00483909"/>
    <w:rsid w:val="0049113F"/>
    <w:rsid w:val="004E0B42"/>
    <w:rsid w:val="00501FD5"/>
    <w:rsid w:val="00522B18"/>
    <w:rsid w:val="00532FF5"/>
    <w:rsid w:val="00542F55"/>
    <w:rsid w:val="00657854"/>
    <w:rsid w:val="00662593"/>
    <w:rsid w:val="006772D4"/>
    <w:rsid w:val="006B603D"/>
    <w:rsid w:val="006C052B"/>
    <w:rsid w:val="006C7062"/>
    <w:rsid w:val="006F277B"/>
    <w:rsid w:val="00717DE2"/>
    <w:rsid w:val="00776232"/>
    <w:rsid w:val="007E6E10"/>
    <w:rsid w:val="00822A3D"/>
    <w:rsid w:val="008442AF"/>
    <w:rsid w:val="008576C8"/>
    <w:rsid w:val="0087228B"/>
    <w:rsid w:val="00873B07"/>
    <w:rsid w:val="008A3733"/>
    <w:rsid w:val="008B100D"/>
    <w:rsid w:val="008B6DB5"/>
    <w:rsid w:val="008D21F7"/>
    <w:rsid w:val="008D4212"/>
    <w:rsid w:val="00917015"/>
    <w:rsid w:val="009426EC"/>
    <w:rsid w:val="00947A67"/>
    <w:rsid w:val="00953648"/>
    <w:rsid w:val="00956D67"/>
    <w:rsid w:val="00957BD2"/>
    <w:rsid w:val="009B0091"/>
    <w:rsid w:val="009C6F93"/>
    <w:rsid w:val="009F23F5"/>
    <w:rsid w:val="009F465E"/>
    <w:rsid w:val="009F5FA2"/>
    <w:rsid w:val="00A06290"/>
    <w:rsid w:val="00A2131D"/>
    <w:rsid w:val="00A338D5"/>
    <w:rsid w:val="00A3460A"/>
    <w:rsid w:val="00A762CD"/>
    <w:rsid w:val="00AA099B"/>
    <w:rsid w:val="00AB1EC4"/>
    <w:rsid w:val="00AE0554"/>
    <w:rsid w:val="00AE6570"/>
    <w:rsid w:val="00AF1DFB"/>
    <w:rsid w:val="00AF7DEB"/>
    <w:rsid w:val="00B04E23"/>
    <w:rsid w:val="00B10578"/>
    <w:rsid w:val="00B231B6"/>
    <w:rsid w:val="00B50283"/>
    <w:rsid w:val="00B5276B"/>
    <w:rsid w:val="00B65690"/>
    <w:rsid w:val="00B72246"/>
    <w:rsid w:val="00BA0755"/>
    <w:rsid w:val="00BA5156"/>
    <w:rsid w:val="00BA7BC5"/>
    <w:rsid w:val="00BB4D50"/>
    <w:rsid w:val="00BF536E"/>
    <w:rsid w:val="00C424FC"/>
    <w:rsid w:val="00CA3B49"/>
    <w:rsid w:val="00CC0E23"/>
    <w:rsid w:val="00D1546B"/>
    <w:rsid w:val="00D43C67"/>
    <w:rsid w:val="00D45CEA"/>
    <w:rsid w:val="00D70F42"/>
    <w:rsid w:val="00DA53E8"/>
    <w:rsid w:val="00DC213A"/>
    <w:rsid w:val="00DD0B3B"/>
    <w:rsid w:val="00E17244"/>
    <w:rsid w:val="00E30714"/>
    <w:rsid w:val="00E4244A"/>
    <w:rsid w:val="00E45A4F"/>
    <w:rsid w:val="00E816DC"/>
    <w:rsid w:val="00E83096"/>
    <w:rsid w:val="00EC5BFD"/>
    <w:rsid w:val="00ED2461"/>
    <w:rsid w:val="00EF6E10"/>
    <w:rsid w:val="00F072FC"/>
    <w:rsid w:val="00F13C9B"/>
    <w:rsid w:val="00F23AE6"/>
    <w:rsid w:val="00F23CCE"/>
    <w:rsid w:val="00F36B57"/>
    <w:rsid w:val="00F549E4"/>
    <w:rsid w:val="00F70DD2"/>
    <w:rsid w:val="00F733BF"/>
    <w:rsid w:val="00F755FB"/>
    <w:rsid w:val="00FA6474"/>
    <w:rsid w:val="00FB03DE"/>
    <w:rsid w:val="00FB3CBB"/>
    <w:rsid w:val="00FC56F8"/>
    <w:rsid w:val="00FE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454B"/>
  </w:style>
  <w:style w:type="paragraph" w:styleId="a5">
    <w:name w:val="footer"/>
    <w:basedOn w:val="a"/>
    <w:link w:val="a6"/>
    <w:uiPriority w:val="99"/>
    <w:semiHidden/>
    <w:unhideWhenUsed/>
    <w:rsid w:val="000C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454B"/>
  </w:style>
  <w:style w:type="paragraph" w:styleId="a7">
    <w:name w:val="List Paragraph"/>
    <w:basedOn w:val="a"/>
    <w:uiPriority w:val="34"/>
    <w:qFormat/>
    <w:rsid w:val="00B722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10D4-2937-414C-B6C3-41F9BC0D7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2001-12-31T21:04:00Z</dcterms:created>
  <dcterms:modified xsi:type="dcterms:W3CDTF">2001-12-31T21:29:00Z</dcterms:modified>
</cp:coreProperties>
</file>