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4C" w:rsidRDefault="00473C4C" w:rsidP="00C8634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34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Роль педагога в руководстве игровой деятельности детей.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86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д</w:t>
      </w:r>
      <w:r w:rsidR="00E3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анной темы не вызывает сомнения.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обучение посредством игры было эффективным, взрослым нельзя занимать пассивную позицию. </w:t>
      </w:r>
      <w:r w:rsidR="0059394D" w:rsidRP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игра в </w:t>
      </w:r>
      <w:r w:rsidR="0059394D" w:rsidRPr="0059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дошкольном возрасте является ведущей деятельностью,  </w:t>
      </w:r>
      <w:r w:rsidR="0059394D" w:rsidRP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на неё должен делать основной акцент</w:t>
      </w:r>
      <w:r w:rsidR="0059394D" w:rsidRPr="0059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94D" w:rsidRP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детским коллективом.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практически единственная область, где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дошкольники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проявить свою инициативу и творческую активность. И в тоже время именно в игре они учатся контролировать и оценивать себя, понимать, что делают, и действовать правильно. </w:t>
      </w:r>
    </w:p>
    <w:p w:rsidR="00473C4C" w:rsidRPr="00193432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 игре в последнее время </w:t>
      </w:r>
      <w:proofErr w:type="gramStart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стало</w:t>
      </w:r>
      <w:proofErr w:type="gramEnd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уделяется большое внимание. Игре – как школе нравственности, интеллектуального развития, школе личностн</w:t>
      </w:r>
      <w:proofErr w:type="gramStart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психологических качеств и сфере социализации ребёнка. Чтобы эти аспекты успешно решались, необходимо пересмотреть роль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 в руководстве игровой деятельностью.</w:t>
      </w:r>
    </w:p>
    <w:p w:rsidR="00473C4C" w:rsidRPr="006606FA" w:rsidRDefault="00473C4C" w:rsidP="00C8634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60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B55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Роль</w:t>
      </w:r>
      <w:r w:rsidRPr="00660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6606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педагога в развитии игровой деятельности детей</w:t>
      </w:r>
    </w:p>
    <w:p w:rsidR="00473C4C" w:rsidRPr="00193432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«Без помощи взрослого путь формирования общественного поведения может быть долгим и болезненным, особенно для детей с проблемами развития. Влияя на поведение детей, их взаимоотношения друг с другом, педагог должен учитывать их индивидуальные особенности, тенденции разв</w:t>
      </w:r>
      <w:r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ития. У 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</w:t>
      </w:r>
      <w:r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дошкольников без исключения нужно поощрять желание быть самостоятельными, формировать умения, которые реально обеспечат самостоятельность. </w:t>
      </w:r>
      <w:r w:rsidR="00473C4C" w:rsidRPr="005939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 должен продумать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какие режимные процессы можно облечь в форму игры, чтобы </w:t>
      </w:r>
      <w:r w:rsidR="00473C4C" w:rsidRPr="005939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вызвать у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73C4C" w:rsidRPr="0059394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детей интерес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повысить активность, вызвать положительные эмоции»</w:t>
      </w:r>
      <w:proofErr w:type="gramStart"/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473C4C" w:rsidRPr="005939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="00473C4C"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 А. Козлова, 2001.)</w:t>
      </w:r>
    </w:p>
    <w:p w:rsidR="00473C4C" w:rsidRPr="00193432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то обстоятельство, что вся жизнь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проходит в игре напрашивается вопрос о сущности игры. На этот счет существует много теорий, наиболее существенные из которых теории Пиаже, Фрейда, </w:t>
      </w:r>
      <w:proofErr w:type="spellStart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Пиаже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 суть игры в том, что ребенок играет не потому, что ему хочется играть, а вследствие образа мышления. По Пиаже игра – это есть образ мышления ребёнка, форма его существования. Иной подход к игре у </w:t>
      </w:r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Фрейда.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него игра – символическая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конкретным предметом, а сон – символика в чистом виде. Он предполагал, что игра выражает связь ребёнка с жизнью, взрослыми и со всем окружающим так же, в виде символов, как и сны взрослого человека. Фрейд уверен,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 игра имеет две тенденции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одна стремление быть взрослым, вторая – тенденция к повторению, причем повторению до тех пор, пока не исчезнет </w:t>
      </w:r>
      <w:proofErr w:type="gramStart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напряжение</w:t>
      </w:r>
      <w:proofErr w:type="gramEnd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связанное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игрой на данную тему.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есть по Фрейду игра выступает в качестве психотерапевтического инструмента, снимающего травмирующее напряжение. Это справедливо для психически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травмированных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как средство диагностики и лечения. Однако играть любят не только обиженные, травмированные дети. И для детской игровой активности не обязательно обижать и травмировать детей, поскольку игра – здоровая детская деятельность. Самая успешная дошкольная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разработана </w:t>
      </w:r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Марией </w:t>
      </w:r>
      <w:proofErr w:type="spellStart"/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Монтессори</w:t>
      </w:r>
      <w:proofErr w:type="spellEnd"/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построенная на естественных склонностях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сочетании с управлением, конкретными материалами и личным опытам.</w:t>
      </w:r>
    </w:p>
    <w:p w:rsidR="00473C4C" w:rsidRPr="00193432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Дошкольники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играют в разные игры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ролевые, подвижные,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дидактические, игры с правилами. Ролевая игра – </w:t>
      </w:r>
      <w:r w:rsidR="00473C4C" w:rsidRP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которой дети берут на себя роли взрослых и в обобщенной форме воспроизводят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взрослых и отношения между ними. Игры с правилами. Особенность этих игр в том, что они как бы аккумулируют все другие типы игр, становятся </w:t>
      </w:r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доминирующей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игровой формой </w:t>
      </w:r>
      <w:r w:rsidR="00473C4C" w:rsidRP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старшем дошкольном возрасте.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этих играх ребенок как бы обыгрывает роль взрослого человека с постепенным усложнением условий игры.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аряду с играми с правилами дети продолжают играть в игры функциональные, символические, с ролями. Игры с правилами возникают из ролевых игр с воображаемой ситуацией. Их содержанием является правило и задача. Мотив этих игр содержится в самом процессе игры, но уже опосредован конкретной задачей.</w:t>
      </w:r>
    </w:p>
    <w:p w:rsidR="00473C4C" w:rsidRPr="006606FA" w:rsidRDefault="00C8634F" w:rsidP="006606F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06F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73C4C" w:rsidRPr="006606F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Подвижные игры можно разделить на пять групп:</w:t>
      </w:r>
    </w:p>
    <w:p w:rsidR="00473C4C" w:rsidRPr="00C8634F" w:rsidRDefault="00473C4C" w:rsidP="006606FA">
      <w:pPr>
        <w:pStyle w:val="a3"/>
      </w:pPr>
      <w:r w:rsidRPr="006606FA">
        <w:rPr>
          <w:rFonts w:ascii="Times New Roman" w:hAnsi="Times New Roman" w:cs="Times New Roman"/>
          <w:sz w:val="28"/>
          <w:szCs w:val="28"/>
        </w:rPr>
        <w:t>1. Интеллектуальн</w:t>
      </w:r>
      <w:proofErr w:type="gramStart"/>
      <w:r w:rsidRPr="006606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06FA">
        <w:rPr>
          <w:rFonts w:ascii="Times New Roman" w:hAnsi="Times New Roman" w:cs="Times New Roman"/>
          <w:sz w:val="28"/>
          <w:szCs w:val="28"/>
        </w:rPr>
        <w:t xml:space="preserve"> процессуальные игры и элементарные игры- упражнения с предметами.</w:t>
      </w:r>
    </w:p>
    <w:p w:rsidR="00473C4C" w:rsidRPr="00C8634F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34F">
        <w:rPr>
          <w:rFonts w:ascii="Times New Roman" w:hAnsi="Times New Roman" w:cs="Times New Roman"/>
          <w:sz w:val="28"/>
          <w:szCs w:val="28"/>
        </w:rPr>
        <w:t>2. Драматизированные игры по данному сюжету.</w:t>
      </w:r>
    </w:p>
    <w:p w:rsidR="00473C4C" w:rsidRPr="00C8634F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34F">
        <w:rPr>
          <w:rFonts w:ascii="Times New Roman" w:hAnsi="Times New Roman" w:cs="Times New Roman"/>
          <w:sz w:val="28"/>
          <w:szCs w:val="28"/>
        </w:rPr>
        <w:t>3. Сюжетные игры с несложными правилами.</w:t>
      </w:r>
    </w:p>
    <w:p w:rsidR="00473C4C" w:rsidRPr="00C8634F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34F">
        <w:rPr>
          <w:rFonts w:ascii="Times New Roman" w:hAnsi="Times New Roman" w:cs="Times New Roman"/>
          <w:sz w:val="28"/>
          <w:szCs w:val="28"/>
        </w:rPr>
        <w:t>4. Игры с правилами без сюжета.</w:t>
      </w:r>
    </w:p>
    <w:p w:rsidR="00473C4C" w:rsidRPr="00C8634F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34F">
        <w:rPr>
          <w:rFonts w:ascii="Times New Roman" w:hAnsi="Times New Roman" w:cs="Times New Roman"/>
          <w:sz w:val="28"/>
          <w:szCs w:val="28"/>
        </w:rPr>
        <w:t>5. Спортивные игры и игры - упражнения с ориентировкой на определенные достижения.</w:t>
      </w:r>
    </w:p>
    <w:p w:rsidR="00473C4C" w:rsidRPr="00C8634F" w:rsidRDefault="00C8634F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34F">
        <w:rPr>
          <w:rFonts w:ascii="Times New Roman" w:hAnsi="Times New Roman" w:cs="Times New Roman"/>
          <w:sz w:val="28"/>
          <w:szCs w:val="28"/>
        </w:rPr>
        <w:t xml:space="preserve">       </w:t>
      </w:r>
      <w:r w:rsidR="00473C4C" w:rsidRPr="00C8634F">
        <w:rPr>
          <w:rFonts w:ascii="Times New Roman" w:hAnsi="Times New Roman" w:cs="Times New Roman"/>
          <w:sz w:val="28"/>
          <w:szCs w:val="28"/>
        </w:rPr>
        <w:t>К этим играм с правилами относятся</w:t>
      </w:r>
      <w:r w:rsidR="00473C4C" w:rsidRPr="00C8634F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подвижные игры, но и </w:t>
      </w:r>
      <w:r w:rsidR="00473C4C" w:rsidRPr="00B55F78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="00473C4C" w:rsidRPr="00C8634F">
        <w:rPr>
          <w:rFonts w:ascii="Times New Roman" w:hAnsi="Times New Roman" w:cs="Times New Roman"/>
          <w:sz w:val="28"/>
          <w:szCs w:val="28"/>
          <w:lang w:eastAsia="ru-RU"/>
        </w:rPr>
        <w:t xml:space="preserve">. Цель этих игр – формирование познавательной активности ребёнка, посредством решения ребенком дидактических задач. </w:t>
      </w:r>
      <w:proofErr w:type="gramStart"/>
      <w:r w:rsidR="00473C4C" w:rsidRPr="00C8634F">
        <w:rPr>
          <w:rFonts w:ascii="Times New Roman" w:hAnsi="Times New Roman" w:cs="Times New Roman"/>
          <w:sz w:val="28"/>
          <w:szCs w:val="28"/>
          <w:lang w:eastAsia="ru-RU"/>
        </w:rPr>
        <w:t>В зависимости от используемого материала, выделяют игры с предметами (игрушками, природными материалами и др., настольно – печатные и словесные игры.</w:t>
      </w:r>
      <w:proofErr w:type="gramEnd"/>
    </w:p>
    <w:p w:rsidR="00473C4C" w:rsidRPr="00193432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ФГОС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создать в групповом помещении и на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игровом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участке содержательно-насыщенную, эстетически – привлекательную, трансформируемую, полифункциональную, вариативную, доступную и безопасную предметно-пространственную среду, обеспечивающую возможность 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общения и совместной деятельности детей и взрослых</w:t>
      </w:r>
      <w:r w:rsidR="00473C4C" w:rsidRP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двигательной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детей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возможности для уединения. Периодически </w:t>
      </w:r>
      <w:r w:rsidR="00473C4C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обновлять и обогащать предметно-пространственную среду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новыми игрушками,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игровыми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дидактическими пособиями, оборудованием. В режиме дня выделять время для активного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самостоятельного взаимодействия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предметно-пространственной средой. </w:t>
      </w:r>
      <w:r w:rsidR="00473C4C"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(Н. Е. </w:t>
      </w:r>
      <w:proofErr w:type="spellStart"/>
      <w:r w:rsidR="00473C4C"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Веракса</w:t>
      </w:r>
      <w:proofErr w:type="spellEnd"/>
      <w:r w:rsidR="00473C4C"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2014, с. 209)</w:t>
      </w:r>
    </w:p>
    <w:p w:rsidR="00473C4C" w:rsidRPr="006606FA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последние годы изменилась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4C" w:rsidRPr="00B55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педагога.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пассивн</w:t>
      </w:r>
      <w:proofErr w:type="gramStart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наблюдательной функции она перешла к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тактическому руководству развитием игр и формированием в их процессе нравственных качеств и интеллектуальных навыков детей. Необходимо заметить, что вмешательство в детскую игру предполагает наличие у педагога необходимых знаний и умений, а так же авторитета, уважения и доверия у детей.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противном </w:t>
      </w:r>
      <w:r w:rsidR="00473C4C" w:rsidRP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 произойдёт отрицательный эффект.</w:t>
      </w:r>
    </w:p>
    <w:p w:rsidR="00473C4C" w:rsidRPr="006606FA" w:rsidRDefault="00C8634F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6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73C4C" w:rsidRPr="006606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Игровая деятельность детей основана </w:t>
      </w:r>
      <w:r w:rsidR="00473C4C" w:rsidRPr="0059394D">
        <w:rPr>
          <w:rFonts w:ascii="Times New Roman" w:hAnsi="Times New Roman" w:cs="Times New Roman"/>
          <w:sz w:val="28"/>
          <w:szCs w:val="28"/>
          <w:lang w:eastAsia="ru-RU"/>
        </w:rPr>
        <w:t>на знаниях,</w:t>
      </w:r>
      <w:r w:rsidR="00473C4C" w:rsidRPr="006606FA">
        <w:rPr>
          <w:rFonts w:ascii="Times New Roman" w:hAnsi="Times New Roman" w:cs="Times New Roman"/>
          <w:sz w:val="28"/>
          <w:szCs w:val="28"/>
          <w:lang w:eastAsia="ru-RU"/>
        </w:rPr>
        <w:t xml:space="preserve"> умениях и навыках, приобретенных детьми в прошлом. </w:t>
      </w:r>
      <w:r w:rsidR="00473C4C" w:rsidRPr="00B55F78">
        <w:rPr>
          <w:rFonts w:ascii="Times New Roman" w:hAnsi="Times New Roman" w:cs="Times New Roman"/>
          <w:sz w:val="28"/>
          <w:szCs w:val="28"/>
          <w:lang w:eastAsia="ru-RU"/>
        </w:rPr>
        <w:t>Педагогу</w:t>
      </w:r>
      <w:r w:rsidR="00473C4C" w:rsidRPr="006606FA">
        <w:rPr>
          <w:rFonts w:ascii="Times New Roman" w:hAnsi="Times New Roman" w:cs="Times New Roman"/>
          <w:sz w:val="28"/>
          <w:szCs w:val="28"/>
          <w:lang w:eastAsia="ru-RU"/>
        </w:rPr>
        <w:t xml:space="preserve"> надо стараться увидеть мир глазами ребенка, понять, что он знает, и в соответствии с этим побуждать ребёнка через игру преодолевать свою неосведомлённость или неумение. От взрослых требуется такое поведение, которое помогает детям почувствовать себя осведомлёнными и уверенными в своей способности преодолевать трудности. Сделать</w:t>
      </w:r>
      <w:r w:rsidR="00473C4C" w:rsidRPr="00B55F78">
        <w:rPr>
          <w:rFonts w:ascii="Times New Roman" w:hAnsi="Times New Roman" w:cs="Times New Roman"/>
          <w:sz w:val="28"/>
          <w:szCs w:val="28"/>
          <w:lang w:eastAsia="ru-RU"/>
        </w:rPr>
        <w:t xml:space="preserve"> игру средством воспитания, значит повлиять на ее содержание, научить детей </w:t>
      </w:r>
      <w:r w:rsidR="00473C4C" w:rsidRPr="006606FA">
        <w:rPr>
          <w:rFonts w:ascii="Times New Roman" w:hAnsi="Times New Roman" w:cs="Times New Roman"/>
          <w:sz w:val="28"/>
          <w:szCs w:val="28"/>
          <w:lang w:eastAsia="ru-RU"/>
        </w:rPr>
        <w:t>способам полноценного общения. (С. А. Козлова, 2001.)</w:t>
      </w:r>
    </w:p>
    <w:p w:rsidR="00473C4C" w:rsidRPr="006606FA" w:rsidRDefault="00C8634F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06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73C4C" w:rsidRPr="006606FA">
        <w:rPr>
          <w:rFonts w:ascii="Times New Roman" w:hAnsi="Times New Roman" w:cs="Times New Roman"/>
          <w:sz w:val="28"/>
          <w:szCs w:val="28"/>
          <w:lang w:eastAsia="ru-RU"/>
        </w:rPr>
        <w:t>Для того чтобы процесс осведомленности и познания не стоял на месте,</w:t>
      </w:r>
      <w:r w:rsidR="00473C4C" w:rsidRPr="00B55F7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от</w:t>
      </w:r>
      <w:r w:rsidR="00473C4C" w:rsidRPr="006606F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73C4C" w:rsidRPr="006606F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педагога требуется</w:t>
      </w:r>
      <w:r w:rsidR="00473C4C" w:rsidRPr="006606FA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73C4C" w:rsidRPr="00B55F78" w:rsidRDefault="00473C4C" w:rsidP="006606FA">
      <w:pPr>
        <w:pStyle w:val="a3"/>
        <w:jc w:val="both"/>
        <w:rPr>
          <w:lang w:eastAsia="ru-RU"/>
        </w:rPr>
      </w:pPr>
      <w:r w:rsidRPr="006606FA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наблюдать игру, анализировать ее, оценивать уровень развития 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>игровой деятельности, и в соответствии с этим уровнем планировать приемы, направленные на ее развитие</w:t>
      </w:r>
      <w:r w:rsidRPr="00B55F78">
        <w:rPr>
          <w:lang w:eastAsia="ru-RU"/>
        </w:rPr>
        <w:t>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F78">
        <w:rPr>
          <w:rFonts w:ascii="Times New Roman" w:hAnsi="Times New Roman" w:cs="Times New Roman"/>
          <w:sz w:val="28"/>
          <w:szCs w:val="28"/>
          <w:lang w:eastAsia="ru-RU"/>
        </w:rPr>
        <w:t>- для дальнейшего развития игрового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сюжета обогащать впечатления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3C4C" w:rsidRPr="00B55F78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- с целью разнообразия сюжета детских игр необходимо обращать внимание 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>детей на различные впечатляющие стороны жизни детей;</w:t>
      </w:r>
    </w:p>
    <w:p w:rsidR="00473C4C" w:rsidRPr="00B55F78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F78">
        <w:rPr>
          <w:rFonts w:ascii="Times New Roman" w:hAnsi="Times New Roman" w:cs="Times New Roman"/>
          <w:sz w:val="28"/>
          <w:szCs w:val="28"/>
          <w:lang w:eastAsia="ru-RU"/>
        </w:rPr>
        <w:t>- от педагога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умение организовать начало игры, заинтересовать 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>детей сюжетом какой- либо игры;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F78">
        <w:rPr>
          <w:rFonts w:ascii="Times New Roman" w:hAnsi="Times New Roman" w:cs="Times New Roman"/>
          <w:sz w:val="28"/>
          <w:szCs w:val="28"/>
          <w:lang w:eastAsia="ru-RU"/>
        </w:rPr>
        <w:t>- педагог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уметь создавать благоприятные условия для перехода игры на более высокий уровень;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- устанавливать 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>игровые отношения с детьми;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- уметь обучать игре прямыми способами </w:t>
      </w:r>
      <w:r w:rsidRPr="001934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(показ, объяснение, рассказ)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-использовать косвенные методы 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руководства игрой 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(вопросы, советы, напоминания, которые активизируют его опыт, психические процессы, проблемные ситуации;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>- уметь самому включаться в игру на главных или второстепенных ролях;</w:t>
      </w:r>
    </w:p>
    <w:p w:rsidR="00473C4C" w:rsidRPr="00193432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- предлагать новые роли, </w:t>
      </w:r>
      <w:r w:rsidRPr="00B55F78">
        <w:rPr>
          <w:rFonts w:ascii="Times New Roman" w:hAnsi="Times New Roman" w:cs="Times New Roman"/>
          <w:sz w:val="28"/>
          <w:szCs w:val="28"/>
          <w:lang w:eastAsia="ru-RU"/>
        </w:rPr>
        <w:t>игровые ситуации, игровые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для дальнейшего развития игры;</w:t>
      </w:r>
    </w:p>
    <w:p w:rsidR="00473C4C" w:rsidRDefault="00473C4C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- важный момент по урегулированию взаимоотношений, разрешению конфликтов, возникающих в процессе игры также должен брать на себя </w:t>
      </w: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94D" w:rsidRDefault="0059394D" w:rsidP="006606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C4C" w:rsidRPr="0059394D" w:rsidRDefault="00473C4C" w:rsidP="005939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требуется умение вовлекать в игру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низким социометрическим статусом, предлагая им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яркие игровые роли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включать в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 деятельность застенчивых,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неуверенных, малоактивных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 детей – инвалидов.</w:t>
      </w:r>
      <w:r w:rsid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закрепления положительных моментов, для более глубокого понимания и усвоения каких- либо качеств, действий, приобретённых во время игры, взрослый должен учить </w:t>
      </w:r>
      <w:r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обсуждать игру и оценивать ее.</w:t>
      </w:r>
    </w:p>
    <w:p w:rsidR="00473C4C" w:rsidRPr="00193432" w:rsidRDefault="00473C4C" w:rsidP="006606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606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Педагогические</w:t>
      </w:r>
      <w:r w:rsidRPr="00660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условия эффективного </w:t>
      </w:r>
      <w:r w:rsidRPr="006606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руководства игровой деятельностью дошкольников</w:t>
      </w:r>
    </w:p>
    <w:p w:rsidR="00473C4C" w:rsidRPr="00193432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 воспитатель означает “выявляющий всё лучшее в воспитаннике”. А для того чтобы выявить и развить всё лучшее в воспитаннике, необходимо знать, как построить воспитательный процесс, чтобы ребёнок воспринял нужную информацию, принял ее к сведению.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Руководство игрой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должно сводиться чисто к косвенным либо прямым методам. Необходимо создать такие оптимальные условия, которые способствовали бы достижению более эффективного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руководства детской игровой деятельностью.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групповом коллективе необходимо </w:t>
      </w:r>
      <w:r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создать благоприятный эмоциональный фон</w:t>
      </w:r>
      <w:r w:rsidR="0059394D" w:rsidRPr="005939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должен доброжелательно относиться ко всем детям, поощрять чуткое отношение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друг к другу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</w:t>
      </w:r>
      <w:r w:rsidR="00593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есекать враждебность, агрессию.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установить доверительные, дружелюбные отношения между</w:t>
      </w:r>
      <w:r w:rsid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воспитателем и воспитанниками.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воспитания необходимо уделять основное внимание положительным, а не отрицательным качествам ребёнка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Уважать индивидуальность в каждом ребенке. Показывать детям, что вы цените их работу, даже если это просто попытка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критиковать и не гасить энтузиазм </w:t>
      </w:r>
      <w:r w:rsid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Помогать детям справляется с трудно</w:t>
      </w:r>
      <w:r w:rsid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стями, чтобы они их не угнетали,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накопление затруднений создаёт чувство бессилия, кото</w:t>
      </w:r>
      <w:r w:rsid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 занижает самооценку ребенка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 детей</w:t>
      </w:r>
      <w:r w:rsidR="008D1FB4"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их начинания,</w:t>
      </w:r>
      <w:r w:rsidR="008D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уверенность в том, что ребёнок справится с поставленной перед ним задачей, дать </w:t>
      </w:r>
      <w:r w:rsid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 к выполнению этой задачи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1FB4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всего прочего, необходимо обратить внимание на материальное </w:t>
      </w:r>
      <w:r w:rsidRPr="008D1F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оснащение игровых зон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бы стимулировало и побуждало </w:t>
      </w:r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игровой деятельности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Главный принцип – непременная связь знаний полученных детьми, с содержанием </w:t>
      </w:r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среды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 есть правильная ее организация. Необходимо продумать разумное сочетание игрушек, ролевых атрибутов, предметов – заместителей с теми знаниями, которые дети уже </w:t>
      </w:r>
      <w:proofErr w:type="gramStart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получили</w:t>
      </w:r>
      <w:proofErr w:type="gramEnd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внести такие атрибуты, которые бы стимулировали познавательную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активность детей,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возбуждали их воображение, побуждали бы к возникновении </w:t>
      </w:r>
      <w:r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ситуации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Предметы </w:t>
      </w:r>
      <w:proofErr w:type="gramStart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</w:t>
      </w:r>
      <w:proofErr w:type="gramEnd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аместители необходимы для развития игры в любом </w:t>
      </w:r>
      <w:r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Развивающая среда должна выступать как динамичное пространство, подвижное и легко изменяемое. При проектировании предметной среды нужно помнить, что застывшая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предметная среда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сможет выполнить своей развивающей функции в силу того, что перестает побуждать фантазию ребенка. </w:t>
      </w:r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(Н. Е. </w:t>
      </w:r>
      <w:proofErr w:type="spellStart"/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Веракса</w:t>
      </w:r>
      <w:proofErr w:type="spellEnd"/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2014, с. 211)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606FA" w:rsidRDefault="008D1FB4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Чем больше ребенок уступает в развитии другим детям, тем беднее его </w:t>
      </w:r>
      <w:r w:rsidRPr="008D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потенциал</w:t>
      </w:r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Ребёнок не играет </w:t>
      </w:r>
      <w:proofErr w:type="gramStart"/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потому что не хочет, а потому, что беден знаниями и опытом. Потому необходимо обращать большое внимание на такую сторону как обогащение детей знаниями об окружающем мире, новым впечатлениям, формированием практического опыта и развитие их индивидуальных способностей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7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6606FA" w:rsidRDefault="006606FA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«Важным условием развития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деятельности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не только наличие всех видов игрушек, но и правильное определение времени для игр в режиме дня детского учреждения». Это время до зарядки, на прогулке, после сна, вечернее. Нельзя резко сворачивать игру </w:t>
      </w:r>
      <w:r w:rsidR="00473C4C"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подошло время для проведения другой </w:t>
      </w:r>
      <w:r w:rsidR="00473C4C"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детьми развёрнута большая сюжетн</w:t>
      </w:r>
      <w:proofErr w:type="gramStart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ролевая игра, целесообразно оставить атрибуты на месте до следующего свободного времени для ее продолжения.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детским играм необходимо подходить очень серьезно, внимательно следить за ходом игры и стараться не упускать возможность для образовательно-воспитательной работы в процессе игры. Детские игры отличаются своим многообразием </w:t>
      </w:r>
      <w:r w:rsidRPr="00DF03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 своему содержанию, степени самостоятельности детей, формам организации, игровому материалу».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вида игры, ее задач, необходимо тщательно продумать степень участия </w:t>
      </w:r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в ней,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приемы и методы </w:t>
      </w:r>
      <w:r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руководства данной игрой.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1F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«Чтобы руководить детской игрой, требуется такт, умение определить меру вмешательства в игру, видеть, как ведут себя дети в игровых ситуациях</w:t>
      </w:r>
      <w:r w:rsidR="00B55F78" w:rsidRPr="008D1F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D1FB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(С. А. Козлова, 2001.)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3C4C" w:rsidRPr="00193432" w:rsidRDefault="006606FA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ельзя полностью брать на себя функции организатора игры, что приемлемо в </w:t>
      </w:r>
      <w:r w:rsidR="00473C4C" w:rsidRPr="008D1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младшем дошкольном возрасте.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создать условия, чтобы дети сами были организаторами игр, так как нередко дети слоняются по группе, не умея организовать игру самостоятельно, без участия взрослого. Необходимо </w:t>
      </w:r>
      <w:r w:rsidR="00473C4C" w:rsidRPr="00DF03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поощрять самостоятельность,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проведении игр.</w:t>
      </w:r>
    </w:p>
    <w:p w:rsidR="00473C4C" w:rsidRPr="00B00FBD" w:rsidRDefault="00B55F78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Самостоятельные игры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могут возникнуть на пустом месте. Для их возникновения проводится большая и кропотливая работа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по обогащению детей знаниями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опытом, по расширению их кругозора. Для успешного протекания сюжетно - ролевых игр необходимо непрерывно </w:t>
      </w:r>
      <w:r w:rsidR="00473C4C" w:rsidRPr="00DF03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углублять знания детей об окружающем мире,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знакомить с событиями современности. Наблюдение, чтение, беседы о радо и телепередачах, рассказы взрослых подталкивают к пониманию того, что ребенок видит и слышит и созданию предпосылок для возникновения игр. Из всего разнообразия самостоятельных игр на протяжении </w:t>
      </w:r>
      <w:r w:rsidR="00473C4C"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дошкольного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детства сюжетно-ролевые игры являются основными в </w:t>
      </w:r>
      <w:r w:rsidR="00473C4C" w:rsidRPr="00B55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деятельности детей</w:t>
      </w:r>
      <w:r w:rsidR="00473C4C" w:rsidRPr="00B00F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Развитие сюжетн</w:t>
      </w:r>
      <w:proofErr w:type="gramStart"/>
      <w:r w:rsidR="00473C4C" w:rsidRPr="00B00F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о-</w:t>
      </w:r>
      <w:proofErr w:type="gramEnd"/>
      <w:r w:rsidR="00473C4C" w:rsidRPr="00B00F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ролевой игры «происходит не спонтанно, а зависит от условий жизни и воспитания ребенка, то есть от социальных влияний» .</w:t>
      </w:r>
      <w:r w:rsidR="00473C4C" w:rsidRPr="00B00F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(С. А. Козлова, 2001.)</w:t>
      </w:r>
    </w:p>
    <w:p w:rsidR="00473C4C" w:rsidRPr="00DF03CB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сказать, что сюжетно-ролевая игра самостоятельна по своей сути, но эта самостоятельность относительна, так как в ней присутствует косвенное </w:t>
      </w:r>
      <w:r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руководство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6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Сюжетно-ролевая игра проходит несколько ступеней развития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от непосредственной работы </w:t>
      </w:r>
      <w:r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 по обогащению детей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знаниями и опытом к самостоятельной игре, где этот опыт и знания трансформируются детьми в соответствии с личным опытом и их э</w:t>
      </w:r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моциональным отношениям к окружающему.</w:t>
      </w:r>
    </w:p>
    <w:p w:rsidR="00C8634F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Руководство игровой деятельностью остаётся,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оно переходит от прямых методов </w:t>
      </w:r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(показ, объяснение)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косвенным методам </w:t>
      </w:r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руководства игрой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активизирующие психические процессы ребенка, его опыт, проблемы </w:t>
      </w:r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(вопросы, советы, напоминания и др.)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Недопустимы прямые указания, замечания в адрес играющего ребенка, так как это может вывести его из состояния включенности в образ, игру</w:t>
      </w:r>
      <w:r w:rsidRPr="009A6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EF4FD8" w:rsidRPr="009A6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Pr="009A6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старшему </w:t>
      </w:r>
      <w:r w:rsidR="00EF4FD8" w:rsidRPr="009A6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дошкольному </w:t>
      </w:r>
      <w:r w:rsidRPr="009A6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возрасту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самостоятельно придумывают сюжет, распределяют роли, выбирают </w:t>
      </w:r>
      <w:r w:rsidRP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материал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создают </w:t>
      </w:r>
      <w:r w:rsidRP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 пространство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вносят в игру своё видение ситуации, разворачивают событие в соответствии со своим социальным опытом. Иногда, когда дети зацикливаются на одном содержании, </w:t>
      </w:r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«можно применить метод скрытой инструкции»</w:t>
      </w:r>
      <w:proofErr w:type="gramStart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Pr="001934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 А. Козлова, 2001.)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EF4FD8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Руководство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в том, чт</w:t>
      </w:r>
      <w:r w:rsidR="00473C4C"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педагог в скрытой,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ненавязчивой форме предлагает новые сюжеты, роли</w:t>
      </w:r>
      <w:r w:rsidR="00473C4C"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игровые действия посредством рассказа с модифицированным сюжетом на заданную игровую ситуацию, или дети вдруг получают письмо, ситуацию содержания которого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обыграть, или придумать пое</w:t>
      </w:r>
      <w:r w:rsid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здку экскурсию </w:t>
      </w:r>
      <w:proofErr w:type="gramStart"/>
      <w:r w:rsid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либо</w:t>
      </w:r>
      <w:proofErr w:type="gramEnd"/>
      <w:r w:rsid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 д. 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принимает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себя роль </w:t>
      </w:r>
      <w:r w:rsid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персонажа и побуждает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своими репликами и действиями к дальнейшему развёртыванию сюжета. Но этот подход в </w:t>
      </w:r>
      <w:r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руководстве игрой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приемлем в том случае, если дети принимают </w:t>
      </w:r>
      <w:r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как старшего друга,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его уважают и он пользуется авторитетом. Сюжетно-ролевые игры должны спонтанно организовываться самими детьми. Как правило, организатор игры становится ее ведущим, распределение ролей происходит по интересам. </w:t>
      </w:r>
    </w:p>
    <w:p w:rsidR="006606FA" w:rsidRDefault="00473C4C" w:rsidP="006606F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показывает практика, игра обусловлена стремлением к самостоятельности, стремлением получить конечный результат своих действий, общением со сверстниками, желанием удовлетворить разнообразные познавательные и художественные интересы. На ход игры в </w:t>
      </w:r>
      <w:r w:rsidRPr="00DF03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старшем возрасте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большое внимание оказывает </w:t>
      </w:r>
      <w:proofErr w:type="spellStart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коллектива, положительная оценка воспитателем отношений между детьми,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дружба, а так же </w:t>
      </w:r>
      <w:proofErr w:type="spellStart"/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взаимооценка</w:t>
      </w:r>
      <w:proofErr w:type="spellEnd"/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друг другом,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как в этом</w:t>
      </w:r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возрасте</w:t>
      </w:r>
      <w:r w:rsidRPr="00DF03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первом плане в игре выступают отношения.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должен озвучить одобрение таких проявлений в игре как забота, взаимовыручка, уважительное отношение друг к другу. Похвала очень сильный стимул в детском </w:t>
      </w:r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любые проявления инициативы по включению в игру новой сюжетной линии является хорошим подходом в стимулировании игры.</w:t>
      </w:r>
      <w:r w:rsidR="00C86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угасания интереса к</w:t>
      </w:r>
      <w:r w:rsidRPr="00DF0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игре</w:t>
      </w:r>
      <w:r w:rsidRPr="009A6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воспитатель вносит усложнение в игру</w:t>
      </w:r>
      <w:r w:rsidRP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разнообразит варианты, придумывает более сложные правила, изменяет </w:t>
      </w:r>
      <w:r w:rsidRP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 задачу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вносит меру поощрения, использует метод замещения одних предметов на другие</w:t>
      </w:r>
      <w:proofErr w:type="gramStart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ключает новые персонажи. включает новые </w:t>
      </w:r>
      <w:r w:rsidRP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действия.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Привлекательность </w:t>
      </w:r>
      <w:r w:rsidRPr="009A61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дидактических игр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возможность выиграть. Но для этого необходимо владеть определенными знаниями, умениями, навыками</w:t>
      </w:r>
      <w:r w:rsidR="00EF4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73C4C" w:rsidRPr="00193432" w:rsidRDefault="006606FA" w:rsidP="006606F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организма ребёнка – это условие развития интеллекта. Пиаже понимал под интеллектом прогрессивную адаптацию организма к окружающей среде. Эта адаптация является постоянным процессом. Инструментом интеллекта является мышление. Развитие мышления определяется развитием речи. Речь является выражением сознательной мысли.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когда человек растет, организм развивается и взаимодействует со средой. В процессе этого взаимодействия развиваются социальные отношения. </w:t>
      </w:r>
      <w:r w:rsidRPr="006606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Социальные отношения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фундаментом в развитии мышления, интеллекта и речи. Слово и </w:t>
      </w:r>
      <w:r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способствуют развитию мышления.</w:t>
      </w:r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в </w:t>
      </w:r>
      <w:r w:rsidRPr="009A61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дошкольном возрасте ведущей деятельностью является игра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своей работе с детьми </w:t>
      </w:r>
      <w:r w:rsidRPr="009A61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руководитель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детским коллективам должен делать основной акцент именно на игру. Так как игра основана на </w:t>
      </w:r>
      <w:r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сенсомоторной деятельности в раннем периоде,</w:t>
      </w:r>
      <w:r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затем более на вербальном мышлении и общении в старшем детстве, коротко остановлюсь на условии успешности человека в действенно – умственной и психомоторной </w:t>
      </w:r>
      <w:r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деятельности.</w:t>
      </w:r>
    </w:p>
    <w:p w:rsidR="00473C4C" w:rsidRDefault="00C8634F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Любая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детей в дошкольном</w:t>
      </w:r>
      <w:r w:rsidR="0047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учреждении происходит п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наблюдением и непосредственным </w:t>
      </w:r>
      <w:r w:rsidR="00473C4C"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руководством педагога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играх происходит глубокий и сложный процесс преобразования и усвоения жизненных впечатлений, формируются основные понятия человеческих взаимоотношений, развиваются личностные качества </w:t>
      </w:r>
      <w:r w:rsidR="00473C4C"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коллектив сплачивается, повышаются возможности адаптивнос</w:t>
      </w:r>
      <w:r w:rsidR="00473C4C"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детей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межличностных отношениях. Поэтому роль</w:t>
      </w:r>
      <w:r w:rsidR="00473C4C" w:rsidRPr="009A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осущес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твлении данных процессов значительна</w:t>
      </w:r>
      <w:r w:rsidR="00473C4C" w:rsidRPr="0019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03CB" w:rsidRPr="00193432" w:rsidRDefault="00DF03CB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73C4C" w:rsidRPr="00193432" w:rsidRDefault="00473C4C" w:rsidP="00473C4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Н. Е., Комаровой Т. С, Васильевой М. А., От рождения до школы. — М.: Мозаика-Синтез, 2014.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Баркан И. Режим дня и занятия в детском саду. М. 2007;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Запорожец А. В., </w:t>
      </w:r>
      <w:proofErr w:type="spell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Неверович</w:t>
      </w:r>
      <w:proofErr w:type="spell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Я. З., </w:t>
      </w:r>
      <w:proofErr w:type="spell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КошелеваА</w:t>
      </w:r>
      <w:proofErr w:type="spell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. Д., Эмоциональное развитие </w:t>
      </w: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дошкольника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: Пособие для воспитателей дет. сада /А. В. </w:t>
      </w:r>
      <w:proofErr w:type="gram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- М.: Просвещение, 1985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Зебзеева</w:t>
      </w:r>
      <w:proofErr w:type="spell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В. А. Организация режимных процессов в ДОУ. — М.: ТЦ </w:t>
      </w:r>
      <w:r w:rsidRPr="001934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«Сфера»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, 2007.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. Козлова С. А., Куликова Т. А. </w:t>
      </w: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Дошкольная педагогика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. — М.: Академия, 2009.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Козлова С. А., Куликова Т. А., </w:t>
      </w: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Дошкольная педагогика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. – М.: издательский центр </w:t>
      </w:r>
      <w:r w:rsidRPr="001934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«Академия»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, 2001.</w:t>
      </w:r>
    </w:p>
    <w:p w:rsidR="00473C4C" w:rsidRPr="00193432" w:rsidRDefault="00473C4C" w:rsidP="00473C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Мухина В. С. </w:t>
      </w: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Возрастная психология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: феноменология развития, детство, отрочество - 5 изд., стереотип. – М.: Издательский центр </w:t>
      </w:r>
      <w:r w:rsidRPr="001934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«Академия»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>, 2000</w:t>
      </w:r>
    </w:p>
    <w:p w:rsidR="00D82266" w:rsidRPr="00EF4FD8" w:rsidRDefault="00473C4C" w:rsidP="00EF4F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 И. П., </w:t>
      </w:r>
      <w:r w:rsidRPr="00193432">
        <w:rPr>
          <w:rFonts w:ascii="Times New Roman" w:hAnsi="Times New Roman" w:cs="Times New Roman"/>
          <w:b/>
          <w:sz w:val="28"/>
          <w:szCs w:val="28"/>
          <w:lang w:eastAsia="ru-RU"/>
        </w:rPr>
        <w:t>Педагогика</w:t>
      </w:r>
      <w:r w:rsidRPr="00193432">
        <w:rPr>
          <w:rFonts w:ascii="Times New Roman" w:hAnsi="Times New Roman" w:cs="Times New Roman"/>
          <w:sz w:val="28"/>
          <w:szCs w:val="28"/>
          <w:lang w:eastAsia="ru-RU"/>
        </w:rPr>
        <w:t xml:space="preserve">: 100 вопросов – 100 ответов. – М.: Издательство </w:t>
      </w:r>
      <w:proofErr w:type="spellStart"/>
      <w:r w:rsidRPr="00193432">
        <w:rPr>
          <w:rFonts w:ascii="Times New Roman" w:hAnsi="Times New Roman" w:cs="Times New Roman"/>
          <w:sz w:val="28"/>
          <w:szCs w:val="28"/>
          <w:lang w:eastAsia="ru-RU"/>
        </w:rPr>
        <w:t>Владоспресс</w:t>
      </w:r>
      <w:proofErr w:type="spellEnd"/>
      <w:r w:rsidRPr="00193432">
        <w:rPr>
          <w:rFonts w:ascii="Times New Roman" w:hAnsi="Times New Roman" w:cs="Times New Roman"/>
          <w:sz w:val="28"/>
          <w:szCs w:val="28"/>
          <w:lang w:eastAsia="ru-RU"/>
        </w:rPr>
        <w:t>, 2006.</w:t>
      </w:r>
    </w:p>
    <w:sectPr w:rsidR="00D82266" w:rsidRPr="00E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20"/>
    <w:rsid w:val="00053B20"/>
    <w:rsid w:val="00473C4C"/>
    <w:rsid w:val="0059394D"/>
    <w:rsid w:val="006606FA"/>
    <w:rsid w:val="008D1FB4"/>
    <w:rsid w:val="009A61FC"/>
    <w:rsid w:val="00B00FBD"/>
    <w:rsid w:val="00B55F78"/>
    <w:rsid w:val="00C8634F"/>
    <w:rsid w:val="00D82266"/>
    <w:rsid w:val="00DF03CB"/>
    <w:rsid w:val="00E3085F"/>
    <w:rsid w:val="00E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2020-07-04T06:56:00Z</dcterms:created>
  <dcterms:modified xsi:type="dcterms:W3CDTF">2020-07-30T07:50:00Z</dcterms:modified>
</cp:coreProperties>
</file>