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A58" w:rsidRPr="00B51A58" w:rsidRDefault="00680696" w:rsidP="005E0C31">
      <w:pPr>
        <w:rPr>
          <w:b/>
        </w:rPr>
      </w:pPr>
      <w:r w:rsidRPr="00B51A58">
        <w:rPr>
          <w:b/>
        </w:rPr>
        <w:t>Роль музейной педагогики в героико-патриотическом воспитании детей</w:t>
      </w:r>
      <w:r w:rsidR="005E0C31">
        <w:rPr>
          <w:b/>
        </w:rPr>
        <w:t>.</w:t>
      </w:r>
      <w:r w:rsidRPr="00B51A58">
        <w:rPr>
          <w:b/>
        </w:rPr>
        <w:t xml:space="preserve"> </w:t>
      </w:r>
      <w:bookmarkStart w:id="0" w:name="_GoBack"/>
      <w:bookmarkEnd w:id="0"/>
    </w:p>
    <w:p w:rsidR="00D055E2" w:rsidRDefault="00680696" w:rsidP="00B51A58">
      <w:pPr>
        <w:pStyle w:val="a6"/>
        <w:tabs>
          <w:tab w:val="left" w:pos="720"/>
        </w:tabs>
        <w:kinsoku w:val="0"/>
        <w:overflowPunct w:val="0"/>
        <w:spacing w:before="0" w:beforeAutospacing="0" w:after="0" w:afterAutospacing="0"/>
        <w:jc w:val="both"/>
        <w:textAlignment w:val="baseline"/>
      </w:pPr>
      <w:r>
        <w:t xml:space="preserve">   Одной из важнейших задач современной школы России является воспитание патриотизма у учащихся. На сегодняшний день развитие музейной педагогики занимает большое место в образовании и воспитании школьников. Историк</w:t>
      </w:r>
      <w:proofErr w:type="gramStart"/>
      <w:r>
        <w:t>о-</w:t>
      </w:r>
      <w:proofErr w:type="gramEnd"/>
      <w:r>
        <w:t xml:space="preserve"> краеведческое воспитание закладывает основы духовно-нравственного развития, гражданственности и патриотизма. Историческое сознание личности помогает ориентироваться в настоящем, определять направления в будущем, помогает ощутить себя в историко-культурном процессе, осознать преемственность поколений, свою историческую идентичность. Важную роль в формировании исторического сознания играет исто</w:t>
      </w:r>
      <w:r w:rsidR="0084227B">
        <w:t>рическое краеведение</w:t>
      </w:r>
      <w:r>
        <w:t>. Краеведческий материал, как более близкий и знакомый, усиливает конкретность и наглядность восприятия учащимися исторического процесса и оказывает воспитывающее значение. Большую роль в решении педагогических задач по изучению родного края играет краеведческий музей. Более значимую роль, в связи с этим, выполняет школьный музей, который способствует формированию у учащихся гражданско-патриотических качеств, чувства любви к малой родине, уважения к опыт</w:t>
      </w:r>
      <w:r w:rsidR="00D055E2">
        <w:t>у предыдущих поколений</w:t>
      </w:r>
      <w:r>
        <w:t>.</w:t>
      </w:r>
    </w:p>
    <w:p w:rsidR="00D055E2" w:rsidRDefault="00D055E2" w:rsidP="00B51A58">
      <w:pPr>
        <w:pStyle w:val="a6"/>
        <w:tabs>
          <w:tab w:val="left" w:pos="720"/>
        </w:tabs>
        <w:kinsoku w:val="0"/>
        <w:overflowPunct w:val="0"/>
        <w:spacing w:before="0" w:beforeAutospacing="0" w:after="0" w:afterAutospacing="0"/>
        <w:jc w:val="both"/>
        <w:textAlignment w:val="baseline"/>
      </w:pPr>
      <w:r>
        <w:tab/>
      </w:r>
      <w:r w:rsidR="00680696">
        <w:t>Школьный музей – центр воспитательной работы, эффективная форма организации и подачи краеведческого учебного материала, база углубленного изучения истории, жизни школы, родного села, массового вовлечения учащихся в краеведческую и поисковую деятельность. Главное, музей дает возможность изучать прошлое не только через созерцательное восприятие, но и активно участвовать в историк</w:t>
      </w:r>
      <w:proofErr w:type="gramStart"/>
      <w:r w:rsidR="00680696">
        <w:t>о-</w:t>
      </w:r>
      <w:proofErr w:type="gramEnd"/>
      <w:r w:rsidR="00680696">
        <w:t xml:space="preserve"> краеведческой работе во взаимодействии с музейной образовательной средой. Музейная образовательная среда выполняет не только воспитательные функции, но и формирует практические навыки поисковой, исследовательской деятельности, развивает инициативу, общественную активность школьников, предоставляет большие возможности для организации самостоятельной и творческой работы учащихся. В современной школе проходят обучение учащиеся с новым миропониманием. Естественно, что обеспечить реализацию их жизненных способностей и устремлений общеобразовательной школе весьма проблематично. Поэтому сегодня очень важно прибегать к методам и средствам, имеющим наибольшее воздействие на подрастающее поколение. В школах ведется поиск методических приемов и форм, новейших подходов для приобщения подростков к нормам и правилам общественной жизни. Историк</w:t>
      </w:r>
      <w:proofErr w:type="gramStart"/>
      <w:r w:rsidR="00680696">
        <w:t>о-</w:t>
      </w:r>
      <w:proofErr w:type="gramEnd"/>
      <w:r w:rsidR="00680696">
        <w:t xml:space="preserve"> краеведческое воспитание средствами школьного музея имеет огромное значение в становлении личности, является эффективным методом совершенствования образовательной среды </w:t>
      </w:r>
      <w:r>
        <w:t xml:space="preserve">. </w:t>
      </w:r>
    </w:p>
    <w:p w:rsidR="00D055E2" w:rsidRDefault="00D055E2" w:rsidP="00B51A58">
      <w:pPr>
        <w:pStyle w:val="a6"/>
        <w:tabs>
          <w:tab w:val="left" w:pos="720"/>
        </w:tabs>
        <w:kinsoku w:val="0"/>
        <w:overflowPunct w:val="0"/>
        <w:spacing w:before="0" w:beforeAutospacing="0" w:after="0" w:afterAutospacing="0"/>
        <w:jc w:val="both"/>
        <w:textAlignment w:val="baseline"/>
        <w:rPr>
          <w:rFonts w:eastAsiaTheme="minorEastAsia"/>
          <w:color w:val="000000" w:themeColor="text1"/>
          <w:sz w:val="40"/>
          <w:szCs w:val="40"/>
          <w:u w:val="single"/>
        </w:rPr>
      </w:pPr>
      <w:r>
        <w:tab/>
        <w:t>Музей начал свою работу в 19</w:t>
      </w:r>
      <w:r w:rsidRPr="00D055E2">
        <w:t>85</w:t>
      </w:r>
      <w:r w:rsidR="00680696">
        <w:t xml:space="preserve"> году благодаря инициативе большой организационной, научно - методической деятельности педагогического и школьного коллектива школы. Музей стал тем местом, где воплощены были замыслы и реализованы многие цели учителей и ребят. Организация школьного музея стала одной из лучших форм общественно-полезной работы юных краеведов, историков, объединяющая не только актив музея, но и широкие массы учащихся, учителей, родителей, бабушек и дедушек, общественности. Оргкомитет музея, куда вошли учителя, учащиеся, ветераны, определил цели и задачи музея. Историко-краеведческое и патриотическое воспитание; поиск и сбор материалов краеведческого характера; учет и хранение собранных документов, предметов, материалов и их научная проверка, систематизация и методическая обработка; использование материалов музея в учебн</w:t>
      </w:r>
      <w:proofErr w:type="gramStart"/>
      <w:r w:rsidR="00680696">
        <w:t>о-</w:t>
      </w:r>
      <w:proofErr w:type="gramEnd"/>
      <w:r w:rsidR="00680696">
        <w:t xml:space="preserve"> воспитательной работе. При этом важно не только использование в образовательно-воспитательных целях коллекцию музея, но и от собранных вещей, изображений, письменных и фотодокументов вести учащихся к знанию, так как история, воплощенная в них, становится доступнее и понятнее учащимся. При составлении тематического плана нашего музея, особое внимание уделялось желанию отразить историю школы, села. В процессе работы определились основные направления</w:t>
      </w:r>
      <w:r w:rsidR="0084227B">
        <w:t xml:space="preserve"> разделов:</w:t>
      </w:r>
    </w:p>
    <w:p w:rsidR="00D055E2" w:rsidRPr="00D055E2" w:rsidRDefault="00D055E2" w:rsidP="00B51A58">
      <w:pPr>
        <w:pStyle w:val="a6"/>
        <w:tabs>
          <w:tab w:val="left" w:pos="720"/>
        </w:tabs>
        <w:kinsoku w:val="0"/>
        <w:overflowPunct w:val="0"/>
        <w:spacing w:before="0" w:beforeAutospacing="0" w:after="0" w:afterAutospacing="0"/>
        <w:jc w:val="both"/>
        <w:textAlignment w:val="baseline"/>
      </w:pPr>
      <w:r w:rsidRPr="00D055E2">
        <w:rPr>
          <w:rFonts w:eastAsiaTheme="minorEastAsia"/>
          <w:color w:val="000000" w:themeColor="text1"/>
        </w:rPr>
        <w:t xml:space="preserve">1. Историко-краеведческое: </w:t>
      </w:r>
    </w:p>
    <w:p w:rsidR="00D055E2" w:rsidRPr="00D055E2" w:rsidRDefault="00D055E2" w:rsidP="00B51A58">
      <w:pPr>
        <w:pStyle w:val="a7"/>
        <w:numPr>
          <w:ilvl w:val="0"/>
          <w:numId w:val="1"/>
        </w:numPr>
        <w:tabs>
          <w:tab w:val="left" w:pos="720"/>
        </w:tabs>
        <w:kinsoku w:val="0"/>
        <w:overflowPunct w:val="0"/>
        <w:jc w:val="both"/>
        <w:textAlignment w:val="baseline"/>
      </w:pPr>
      <w:r w:rsidRPr="00D055E2">
        <w:rPr>
          <w:rFonts w:eastAsiaTheme="minorEastAsia"/>
          <w:color w:val="000000" w:themeColor="text1"/>
        </w:rPr>
        <w:lastRenderedPageBreak/>
        <w:t xml:space="preserve">история села: сбор материалов и фактов о жизни и обычаях жителей села; знакомство с культурой района, республики; создание летописи села. </w:t>
      </w:r>
    </w:p>
    <w:p w:rsidR="00D055E2" w:rsidRPr="00D055E2" w:rsidRDefault="00D055E2" w:rsidP="00B51A58">
      <w:pPr>
        <w:pStyle w:val="a7"/>
        <w:numPr>
          <w:ilvl w:val="0"/>
          <w:numId w:val="1"/>
        </w:numPr>
        <w:tabs>
          <w:tab w:val="left" w:pos="720"/>
        </w:tabs>
        <w:kinsoku w:val="0"/>
        <w:overflowPunct w:val="0"/>
        <w:jc w:val="both"/>
        <w:textAlignment w:val="baseline"/>
      </w:pPr>
      <w:proofErr w:type="gramStart"/>
      <w:r w:rsidRPr="00D055E2">
        <w:rPr>
          <w:rFonts w:eastAsiaTheme="minorEastAsia"/>
          <w:color w:val="000000" w:themeColor="text1"/>
        </w:rPr>
        <w:t>История школы: история Нижне-Иволгинской школы: этапы становления, ветераны педагогического труда, выпускники школы, школа: вчера, сегодня, завтра.</w:t>
      </w:r>
      <w:proofErr w:type="gramEnd"/>
    </w:p>
    <w:p w:rsidR="00D055E2" w:rsidRPr="00D055E2" w:rsidRDefault="00D055E2" w:rsidP="00B51A58">
      <w:pPr>
        <w:pStyle w:val="a6"/>
        <w:tabs>
          <w:tab w:val="left" w:pos="720"/>
        </w:tabs>
        <w:kinsoku w:val="0"/>
        <w:overflowPunct w:val="0"/>
        <w:spacing w:before="0" w:beforeAutospacing="0" w:after="0" w:afterAutospacing="0"/>
        <w:jc w:val="both"/>
        <w:textAlignment w:val="baseline"/>
      </w:pPr>
      <w:r w:rsidRPr="00D055E2">
        <w:rPr>
          <w:rFonts w:eastAsiaTheme="minorEastAsia"/>
          <w:color w:val="000000" w:themeColor="text1"/>
        </w:rPr>
        <w:t>2. Эколого-краеведческое направление ориентировано на формирование экологической культуры подрастающего поколения, знакомство с растительным и животным миром Иволгинской долины;</w:t>
      </w:r>
    </w:p>
    <w:p w:rsidR="00D055E2" w:rsidRPr="00D055E2" w:rsidRDefault="00D055E2" w:rsidP="00B51A58">
      <w:pPr>
        <w:pStyle w:val="a6"/>
        <w:tabs>
          <w:tab w:val="left" w:pos="720"/>
        </w:tabs>
        <w:kinsoku w:val="0"/>
        <w:overflowPunct w:val="0"/>
        <w:spacing w:before="0" w:beforeAutospacing="0" w:after="0" w:afterAutospacing="0"/>
        <w:jc w:val="both"/>
        <w:textAlignment w:val="baseline"/>
      </w:pPr>
      <w:r w:rsidRPr="00D055E2">
        <w:rPr>
          <w:rFonts w:eastAsiaTheme="minorEastAsia"/>
          <w:color w:val="000000" w:themeColor="text1"/>
        </w:rPr>
        <w:t>3. Военно-историческое: ведение поисковой работы, сбор фактов и материалов об участниках различных военных событий.</w:t>
      </w:r>
    </w:p>
    <w:p w:rsidR="00D055E2" w:rsidRPr="00D055E2" w:rsidRDefault="00D055E2" w:rsidP="00B51A58">
      <w:pPr>
        <w:pStyle w:val="a6"/>
        <w:tabs>
          <w:tab w:val="left" w:pos="720"/>
        </w:tabs>
        <w:kinsoku w:val="0"/>
        <w:overflowPunct w:val="0"/>
        <w:spacing w:before="0" w:beforeAutospacing="0" w:after="0" w:afterAutospacing="0"/>
        <w:jc w:val="both"/>
        <w:textAlignment w:val="baseline"/>
      </w:pPr>
      <w:r w:rsidRPr="00D055E2">
        <w:rPr>
          <w:rFonts w:eastAsiaTheme="minorEastAsia"/>
          <w:color w:val="000000" w:themeColor="text1"/>
        </w:rPr>
        <w:t>4. Эстетическ</w:t>
      </w:r>
      <w:proofErr w:type="gramStart"/>
      <w:r w:rsidRPr="00D055E2">
        <w:rPr>
          <w:rFonts w:eastAsiaTheme="minorEastAsia"/>
          <w:color w:val="000000" w:themeColor="text1"/>
        </w:rPr>
        <w:t>о-</w:t>
      </w:r>
      <w:proofErr w:type="gramEnd"/>
      <w:r w:rsidRPr="00D055E2">
        <w:rPr>
          <w:rFonts w:eastAsiaTheme="minorEastAsia"/>
          <w:color w:val="000000" w:themeColor="text1"/>
        </w:rPr>
        <w:t xml:space="preserve"> краеведческое: изучение литературных источников, архивных документов, материалов краеведческих музеев; участие в этнографических праздниках и обрядах; создание банка фольклорно-этнографических данных.</w:t>
      </w:r>
    </w:p>
    <w:p w:rsidR="00D055E2" w:rsidRPr="00D055E2" w:rsidRDefault="00D055E2" w:rsidP="00B51A58">
      <w:pPr>
        <w:pStyle w:val="a6"/>
        <w:tabs>
          <w:tab w:val="left" w:pos="720"/>
        </w:tabs>
        <w:kinsoku w:val="0"/>
        <w:overflowPunct w:val="0"/>
        <w:spacing w:before="0" w:beforeAutospacing="0" w:after="0" w:afterAutospacing="0"/>
        <w:jc w:val="both"/>
        <w:textAlignment w:val="baseline"/>
      </w:pPr>
      <w:r w:rsidRPr="00D055E2">
        <w:rPr>
          <w:rFonts w:eastAsiaTheme="minorEastAsia"/>
          <w:color w:val="000000" w:themeColor="text1"/>
        </w:rPr>
        <w:t>5. Декоративн</w:t>
      </w:r>
      <w:proofErr w:type="gramStart"/>
      <w:r w:rsidRPr="00D055E2">
        <w:rPr>
          <w:rFonts w:eastAsiaTheme="minorEastAsia"/>
          <w:color w:val="000000" w:themeColor="text1"/>
        </w:rPr>
        <w:t>о-</w:t>
      </w:r>
      <w:proofErr w:type="gramEnd"/>
      <w:r w:rsidRPr="00D055E2">
        <w:rPr>
          <w:rFonts w:eastAsiaTheme="minorEastAsia"/>
          <w:color w:val="000000" w:themeColor="text1"/>
        </w:rPr>
        <w:t xml:space="preserve"> прикладное искусство: возрождение работы местных промыслов и традиционных ремёсел.</w:t>
      </w:r>
    </w:p>
    <w:p w:rsidR="0084227B" w:rsidRDefault="00680696" w:rsidP="00B51A58">
      <w:pPr>
        <w:spacing w:line="240" w:lineRule="auto"/>
        <w:jc w:val="both"/>
      </w:pPr>
      <w:r>
        <w:t>Сбор материалов ведется постоянно через систему заданий, разработкой которых занимается совет музея, учителя истории. В настоящее время группа учащихся записывает воспомин</w:t>
      </w:r>
      <w:r w:rsidR="0084227B">
        <w:t>ания ветеранов войны и труда</w:t>
      </w:r>
      <w:r>
        <w:t xml:space="preserve">. Другая творческая группа собирает </w:t>
      </w:r>
      <w:r w:rsidR="00D055E2">
        <w:t>материал об учителях</w:t>
      </w:r>
      <w:proofErr w:type="gramStart"/>
      <w:r w:rsidR="00D055E2">
        <w:t>.</w:t>
      </w:r>
      <w:r>
        <w:t xml:space="preserve">. </w:t>
      </w:r>
      <w:proofErr w:type="gramEnd"/>
      <w:r>
        <w:t>Ведется сбор не только исторических материалов, постоянно пополняют музейную коллекцию документы, фото, газеты современного периода нашей школы. В системе историко-краеведческого воспитания важное место занимает экскурсионно-массовая работа, которая предполагает подготовку и проведение экскурсий, а также использование музея в общественной жизни школы, включение его в единую систему учебно-воспитательной работы школьного коллектива. Одной из форм изучения местного края, его истории и современного состояния является историко-краеведческая экскурсия, которая дает возможность учащимся знакомиться с подлинными памятниками истории, краеведческими объектами в их естественных условиях. На экскурсии объектом познания всегда бывают средства наглядности, в основном подлинные памятники истории. Именно эта особенность делает ее важнейшим средством активизации познавательной деятельности учащихся. В практике работы нашего школьного музея используются экскурсии по музейным экспозициям. Такая экскурсия вносит в историческое представление учащихся образность, конкретизирует их знание по истории края, воспитывают умение видеть главное, связывая частное, местное с общим, понять, что история своей малой родины тесно связана с историей своей страны. Нами разработана экскурсия по нашему селу. Учащиеся, исследуя старинные здания, понимают насколько важно изучение и сохранение предметов старины. Другим видом экскурсии является экскурсия по музейным экспонатам. Разрабатывая тематику экскурсий, учащиеся изучали краеведческую специальную литературу, анализировали фотодокументы, архивные материалы. В результате совместной творческой научно-исследовательской работы разработаны следующие тематические экскурсии:, «Основные этапы развития школы», «История края</w:t>
      </w:r>
      <w:r w:rsidR="002D238A">
        <w:t>, района, села в истории страны»</w:t>
      </w:r>
      <w:proofErr w:type="gramStart"/>
      <w:r w:rsidR="002D238A">
        <w:t xml:space="preserve"> .</w:t>
      </w:r>
      <w:proofErr w:type="gramEnd"/>
      <w:r w:rsidR="002D238A">
        <w:t xml:space="preserve"> Разрабатываются экскурсии: «История сел СП Нижн</w:t>
      </w:r>
      <w:proofErr w:type="gramStart"/>
      <w:r w:rsidR="002D238A">
        <w:t>е-</w:t>
      </w:r>
      <w:proofErr w:type="gramEnd"/>
      <w:r w:rsidR="002D238A">
        <w:t xml:space="preserve"> Иволгинское»,</w:t>
      </w:r>
      <w:r>
        <w:t xml:space="preserve"> «Выпускникам посвяща</w:t>
      </w:r>
      <w:r w:rsidR="0084227B">
        <w:t>ется…»</w:t>
      </w:r>
      <w:r>
        <w:t>. Школьный музей стал учебно-материальной базой в преподавании уроков истории. В практике учителей истории</w:t>
      </w:r>
      <w:r w:rsidR="002D238A">
        <w:t>, классных руководителей</w:t>
      </w:r>
      <w:r>
        <w:t xml:space="preserve"> музейные уроки, посвяще</w:t>
      </w:r>
      <w:r w:rsidR="002D238A">
        <w:t xml:space="preserve">нные краеведческим темам. </w:t>
      </w:r>
      <w:r>
        <w:t xml:space="preserve"> Внеклассная работа, проводимая в школьном музее, направлена на историко-краеведческое воспитание. Встречи учащихся с ветеранами войны, традиционные праздники ко Дню Победы, викторины по краеведению, – все это развивает интерес и углубляет знания учащихся в области истории родного края. Только в том случае, когда ведется большая исследовательская работа по изучению края, когда собранные учащимися материалы для музея широко используются на уроках и на внеклассных мероприятиях, только тогда учащиеся свою работу по созданию музея будут считать важной и необходимой. Учащиеся нашей ш</w:t>
      </w:r>
      <w:r w:rsidR="002D238A">
        <w:t>колы постоянно участвуют в районной</w:t>
      </w:r>
      <w:r>
        <w:t xml:space="preserve"> научно-практической конференции </w:t>
      </w:r>
      <w:r w:rsidR="0084227B">
        <w:t xml:space="preserve">школьников, </w:t>
      </w:r>
      <w:r>
        <w:t xml:space="preserve"> где представляют исследовательские работы по истории родного села и занимают призовые места. Таким образом, музейная педагогика в </w:t>
      </w:r>
      <w:r>
        <w:lastRenderedPageBreak/>
        <w:t>школе является одним из источников обогащения учащихся знаниями родного края, воспитания любви к нему и формированию гражданственных, духовно-нравственных понятий и навыков. Она раскрывает учащимся связи родного края с Родиной, помогает уяснить неразрывную связь, единство истории родного села с жизнью нашей страны, почувствовать причастность к ней каждого школьника. Внеклассная работа краеведческого характера играет существенную роль в формировании патриотизма молодого поколения в идейно-политическом воспитании учащихся. Работа школьного музея вносит что-то новое в знания учащихся по истории родного края, углубляет и расширяет их.</w:t>
      </w:r>
    </w:p>
    <w:sectPr w:rsidR="0084227B" w:rsidSect="00B51A58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3555AB"/>
    <w:multiLevelType w:val="hybridMultilevel"/>
    <w:tmpl w:val="6EAE6236"/>
    <w:lvl w:ilvl="0" w:tplc="19FE91E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C4C1C2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8EE5D1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1EAB04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212324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C76730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B627D1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3C84C3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5460C9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B7DDD"/>
    <w:rsid w:val="000E0831"/>
    <w:rsid w:val="001A442A"/>
    <w:rsid w:val="001B5B79"/>
    <w:rsid w:val="002D238A"/>
    <w:rsid w:val="00305BF6"/>
    <w:rsid w:val="00436280"/>
    <w:rsid w:val="005D483F"/>
    <w:rsid w:val="005E0C31"/>
    <w:rsid w:val="00680696"/>
    <w:rsid w:val="006B7DDD"/>
    <w:rsid w:val="0077653F"/>
    <w:rsid w:val="0084227B"/>
    <w:rsid w:val="00B51A58"/>
    <w:rsid w:val="00D055E2"/>
    <w:rsid w:val="00DC1BA0"/>
    <w:rsid w:val="00F16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53F"/>
  </w:style>
  <w:style w:type="paragraph" w:styleId="1">
    <w:name w:val="heading 1"/>
    <w:basedOn w:val="a"/>
    <w:next w:val="a"/>
    <w:link w:val="10"/>
    <w:uiPriority w:val="99"/>
    <w:qFormat/>
    <w:rsid w:val="0077653F"/>
    <w:pPr>
      <w:keepNext/>
      <w:outlineLvl w:val="0"/>
    </w:pPr>
    <w:rPr>
      <w:rFonts w:eastAsia="Times New Roman" w:cs="Times New Roman"/>
      <w:b/>
      <w:bCs/>
      <w:caps/>
      <w:noProof/>
      <w:kern w:val="16"/>
      <w:sz w:val="28"/>
      <w:szCs w:val="28"/>
      <w:lang w:eastAsia="ru-RU"/>
    </w:rPr>
  </w:style>
  <w:style w:type="paragraph" w:styleId="2">
    <w:name w:val="heading 2"/>
    <w:basedOn w:val="a"/>
    <w:next w:val="a"/>
    <w:link w:val="20"/>
    <w:autoRedefine/>
    <w:uiPriority w:val="99"/>
    <w:qFormat/>
    <w:rsid w:val="0077653F"/>
    <w:pPr>
      <w:keepNext/>
      <w:outlineLvl w:val="1"/>
    </w:pPr>
    <w:rPr>
      <w:rFonts w:eastAsia="Times New Roman" w:cs="Times New Roman"/>
      <w:b/>
      <w:bCs/>
      <w:i/>
      <w:iCs/>
      <w:smallCap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77653F"/>
    <w:pPr>
      <w:keepNext/>
      <w:ind w:firstLine="709"/>
      <w:outlineLvl w:val="2"/>
    </w:pPr>
    <w:rPr>
      <w:rFonts w:eastAsia="Times New Roman" w:cs="Times New Roman"/>
      <w:b/>
      <w:bCs/>
      <w:noProof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77653F"/>
    <w:pPr>
      <w:keepNext/>
      <w:outlineLvl w:val="3"/>
    </w:pPr>
    <w:rPr>
      <w:rFonts w:eastAsia="Times New Roman" w:cs="Times New Roman"/>
      <w:i/>
      <w:iCs/>
      <w:noProof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77653F"/>
    <w:pPr>
      <w:keepNext/>
      <w:ind w:left="737"/>
      <w:outlineLvl w:val="4"/>
    </w:pPr>
    <w:rPr>
      <w:rFonts w:eastAsia="Times New Roman" w:cs="Times New Roman"/>
      <w:sz w:val="28"/>
      <w:szCs w:val="28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77653F"/>
    <w:pPr>
      <w:keepNext/>
      <w:ind w:firstLine="709"/>
      <w:outlineLvl w:val="5"/>
    </w:pPr>
    <w:rPr>
      <w:rFonts w:eastAsia="Times New Roman" w:cs="Times New Roman"/>
      <w:b/>
      <w:bCs/>
      <w:sz w:val="30"/>
      <w:szCs w:val="30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77653F"/>
    <w:pPr>
      <w:keepNext/>
      <w:ind w:firstLine="709"/>
      <w:outlineLvl w:val="6"/>
    </w:pPr>
    <w:rPr>
      <w:rFonts w:eastAsia="Times New Roman" w:cs="Times New Roman"/>
      <w:szCs w:val="24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77653F"/>
    <w:pPr>
      <w:keepNext/>
      <w:ind w:firstLine="709"/>
      <w:outlineLvl w:val="7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7653F"/>
    <w:rPr>
      <w:rFonts w:ascii="Times New Roman" w:eastAsia="Times New Roman" w:hAnsi="Times New Roman" w:cs="Times New Roman"/>
      <w:b/>
      <w:bCs/>
      <w:caps/>
      <w:noProof/>
      <w:kern w:val="16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77653F"/>
    <w:rPr>
      <w:rFonts w:ascii="Times New Roman" w:eastAsia="Times New Roman" w:hAnsi="Times New Roman" w:cs="Times New Roman"/>
      <w:b/>
      <w:bCs/>
      <w:i/>
      <w:iCs/>
      <w:smallCap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77653F"/>
    <w:rPr>
      <w:rFonts w:ascii="Times New Roman" w:eastAsia="Times New Roman" w:hAnsi="Times New Roman" w:cs="Times New Roman"/>
      <w:b/>
      <w:bCs/>
      <w:noProof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77653F"/>
    <w:rPr>
      <w:rFonts w:ascii="Times New Roman" w:eastAsia="Times New Roman" w:hAnsi="Times New Roman" w:cs="Times New Roman"/>
      <w:i/>
      <w:iCs/>
      <w:noProof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77653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77653F"/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77653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77653F"/>
    <w:rPr>
      <w:rFonts w:ascii="Arial" w:eastAsia="Times New Roman" w:hAnsi="Arial" w:cs="Arial"/>
      <w:b/>
      <w:bCs/>
      <w:sz w:val="32"/>
      <w:szCs w:val="32"/>
      <w:lang w:eastAsia="ru-RU"/>
    </w:rPr>
  </w:style>
  <w:style w:type="paragraph" w:styleId="11">
    <w:name w:val="toc 1"/>
    <w:basedOn w:val="a"/>
    <w:next w:val="a"/>
    <w:autoRedefine/>
    <w:uiPriority w:val="39"/>
    <w:qFormat/>
    <w:rsid w:val="0077653F"/>
    <w:pPr>
      <w:tabs>
        <w:tab w:val="right" w:leader="dot" w:pos="1400"/>
      </w:tabs>
    </w:pPr>
    <w:rPr>
      <w:rFonts w:eastAsia="Times New Roman" w:cs="Times New Roman"/>
      <w:sz w:val="28"/>
      <w:szCs w:val="28"/>
      <w:lang w:eastAsia="ru-RU"/>
    </w:rPr>
  </w:style>
  <w:style w:type="paragraph" w:styleId="21">
    <w:name w:val="toc 2"/>
    <w:basedOn w:val="a"/>
    <w:next w:val="a"/>
    <w:autoRedefine/>
    <w:uiPriority w:val="39"/>
    <w:semiHidden/>
    <w:qFormat/>
    <w:rsid w:val="0077653F"/>
    <w:pPr>
      <w:tabs>
        <w:tab w:val="left" w:leader="dot" w:pos="3500"/>
      </w:tabs>
    </w:pPr>
    <w:rPr>
      <w:rFonts w:eastAsia="Times New Roman" w:cs="Times New Roman"/>
      <w:smallCaps/>
      <w:sz w:val="28"/>
      <w:szCs w:val="28"/>
      <w:lang w:eastAsia="ru-RU"/>
    </w:rPr>
  </w:style>
  <w:style w:type="paragraph" w:styleId="31">
    <w:name w:val="toc 3"/>
    <w:basedOn w:val="a"/>
    <w:next w:val="a"/>
    <w:autoRedefine/>
    <w:uiPriority w:val="39"/>
    <w:semiHidden/>
    <w:qFormat/>
    <w:rsid w:val="0077653F"/>
    <w:rPr>
      <w:rFonts w:eastAsia="Times New Roman" w:cs="Times New Roman"/>
      <w:sz w:val="28"/>
      <w:szCs w:val="28"/>
      <w:lang w:eastAsia="ru-RU"/>
    </w:rPr>
  </w:style>
  <w:style w:type="character" w:styleId="a3">
    <w:name w:val="Strong"/>
    <w:basedOn w:val="a0"/>
    <w:uiPriority w:val="99"/>
    <w:qFormat/>
    <w:rsid w:val="0077653F"/>
    <w:rPr>
      <w:rFonts w:cs="Times New Roman"/>
      <w:b/>
      <w:bCs/>
    </w:rPr>
  </w:style>
  <w:style w:type="character" w:styleId="a4">
    <w:name w:val="Emphasis"/>
    <w:basedOn w:val="a0"/>
    <w:uiPriority w:val="99"/>
    <w:qFormat/>
    <w:rsid w:val="0077653F"/>
    <w:rPr>
      <w:rFonts w:cs="Times New Roman"/>
      <w:i/>
      <w:iCs/>
    </w:rPr>
  </w:style>
  <w:style w:type="paragraph" w:styleId="a5">
    <w:name w:val="TOC Heading"/>
    <w:basedOn w:val="1"/>
    <w:next w:val="a"/>
    <w:uiPriority w:val="39"/>
    <w:qFormat/>
    <w:rsid w:val="0077653F"/>
    <w:pPr>
      <w:keepLines/>
      <w:spacing w:before="480" w:line="276" w:lineRule="auto"/>
      <w:outlineLvl w:val="9"/>
    </w:pPr>
    <w:rPr>
      <w:color w:val="365F91"/>
      <w:kern w:val="0"/>
      <w:lang w:eastAsia="en-US"/>
    </w:rPr>
  </w:style>
  <w:style w:type="paragraph" w:styleId="a6">
    <w:name w:val="Normal (Web)"/>
    <w:basedOn w:val="a"/>
    <w:uiPriority w:val="99"/>
    <w:semiHidden/>
    <w:unhideWhenUsed/>
    <w:rsid w:val="00D055E2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ru-RU"/>
    </w:rPr>
  </w:style>
  <w:style w:type="paragraph" w:styleId="a7">
    <w:name w:val="List Paragraph"/>
    <w:basedOn w:val="a"/>
    <w:uiPriority w:val="34"/>
    <w:qFormat/>
    <w:rsid w:val="00D055E2"/>
    <w:pPr>
      <w:spacing w:line="240" w:lineRule="auto"/>
      <w:ind w:left="720"/>
      <w:contextualSpacing/>
      <w:jc w:val="left"/>
    </w:pPr>
    <w:rPr>
      <w:rFonts w:eastAsia="Times New Roman" w:cs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53F"/>
  </w:style>
  <w:style w:type="paragraph" w:styleId="1">
    <w:name w:val="heading 1"/>
    <w:basedOn w:val="a"/>
    <w:next w:val="a"/>
    <w:link w:val="10"/>
    <w:uiPriority w:val="99"/>
    <w:qFormat/>
    <w:rsid w:val="0077653F"/>
    <w:pPr>
      <w:keepNext/>
      <w:outlineLvl w:val="0"/>
    </w:pPr>
    <w:rPr>
      <w:rFonts w:eastAsia="Times New Roman" w:cs="Times New Roman"/>
      <w:b/>
      <w:bCs/>
      <w:caps/>
      <w:noProof/>
      <w:kern w:val="16"/>
      <w:sz w:val="28"/>
      <w:szCs w:val="28"/>
      <w:lang w:eastAsia="ru-RU"/>
    </w:rPr>
  </w:style>
  <w:style w:type="paragraph" w:styleId="2">
    <w:name w:val="heading 2"/>
    <w:basedOn w:val="a"/>
    <w:next w:val="a"/>
    <w:link w:val="20"/>
    <w:autoRedefine/>
    <w:uiPriority w:val="99"/>
    <w:qFormat/>
    <w:rsid w:val="0077653F"/>
    <w:pPr>
      <w:keepNext/>
      <w:outlineLvl w:val="1"/>
    </w:pPr>
    <w:rPr>
      <w:rFonts w:eastAsia="Times New Roman" w:cs="Times New Roman"/>
      <w:b/>
      <w:bCs/>
      <w:i/>
      <w:iCs/>
      <w:smallCap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77653F"/>
    <w:pPr>
      <w:keepNext/>
      <w:ind w:firstLine="709"/>
      <w:outlineLvl w:val="2"/>
    </w:pPr>
    <w:rPr>
      <w:rFonts w:eastAsia="Times New Roman" w:cs="Times New Roman"/>
      <w:b/>
      <w:bCs/>
      <w:noProof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77653F"/>
    <w:pPr>
      <w:keepNext/>
      <w:outlineLvl w:val="3"/>
    </w:pPr>
    <w:rPr>
      <w:rFonts w:eastAsia="Times New Roman" w:cs="Times New Roman"/>
      <w:i/>
      <w:iCs/>
      <w:noProof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77653F"/>
    <w:pPr>
      <w:keepNext/>
      <w:ind w:left="737"/>
      <w:outlineLvl w:val="4"/>
    </w:pPr>
    <w:rPr>
      <w:rFonts w:eastAsia="Times New Roman" w:cs="Times New Roman"/>
      <w:sz w:val="28"/>
      <w:szCs w:val="28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77653F"/>
    <w:pPr>
      <w:keepNext/>
      <w:ind w:firstLine="709"/>
      <w:outlineLvl w:val="5"/>
    </w:pPr>
    <w:rPr>
      <w:rFonts w:eastAsia="Times New Roman" w:cs="Times New Roman"/>
      <w:b/>
      <w:bCs/>
      <w:sz w:val="30"/>
      <w:szCs w:val="30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77653F"/>
    <w:pPr>
      <w:keepNext/>
      <w:ind w:firstLine="709"/>
      <w:outlineLvl w:val="6"/>
    </w:pPr>
    <w:rPr>
      <w:rFonts w:eastAsia="Times New Roman" w:cs="Times New Roman"/>
      <w:szCs w:val="24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77653F"/>
    <w:pPr>
      <w:keepNext/>
      <w:ind w:firstLine="709"/>
      <w:outlineLvl w:val="7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7653F"/>
    <w:rPr>
      <w:rFonts w:ascii="Times New Roman" w:eastAsia="Times New Roman" w:hAnsi="Times New Roman" w:cs="Times New Roman"/>
      <w:b/>
      <w:bCs/>
      <w:caps/>
      <w:noProof/>
      <w:kern w:val="16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77653F"/>
    <w:rPr>
      <w:rFonts w:ascii="Times New Roman" w:eastAsia="Times New Roman" w:hAnsi="Times New Roman" w:cs="Times New Roman"/>
      <w:b/>
      <w:bCs/>
      <w:i/>
      <w:iCs/>
      <w:smallCap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77653F"/>
    <w:rPr>
      <w:rFonts w:ascii="Times New Roman" w:eastAsia="Times New Roman" w:hAnsi="Times New Roman" w:cs="Times New Roman"/>
      <w:b/>
      <w:bCs/>
      <w:noProof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77653F"/>
    <w:rPr>
      <w:rFonts w:ascii="Times New Roman" w:eastAsia="Times New Roman" w:hAnsi="Times New Roman" w:cs="Times New Roman"/>
      <w:i/>
      <w:iCs/>
      <w:noProof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77653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77653F"/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77653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77653F"/>
    <w:rPr>
      <w:rFonts w:ascii="Arial" w:eastAsia="Times New Roman" w:hAnsi="Arial" w:cs="Arial"/>
      <w:b/>
      <w:bCs/>
      <w:sz w:val="32"/>
      <w:szCs w:val="32"/>
      <w:lang w:eastAsia="ru-RU"/>
    </w:rPr>
  </w:style>
  <w:style w:type="paragraph" w:styleId="11">
    <w:name w:val="toc 1"/>
    <w:basedOn w:val="a"/>
    <w:next w:val="a"/>
    <w:autoRedefine/>
    <w:uiPriority w:val="39"/>
    <w:qFormat/>
    <w:rsid w:val="0077653F"/>
    <w:pPr>
      <w:tabs>
        <w:tab w:val="right" w:leader="dot" w:pos="1400"/>
      </w:tabs>
    </w:pPr>
    <w:rPr>
      <w:rFonts w:eastAsia="Times New Roman" w:cs="Times New Roman"/>
      <w:sz w:val="28"/>
      <w:szCs w:val="28"/>
      <w:lang w:eastAsia="ru-RU"/>
    </w:rPr>
  </w:style>
  <w:style w:type="paragraph" w:styleId="21">
    <w:name w:val="toc 2"/>
    <w:basedOn w:val="a"/>
    <w:next w:val="a"/>
    <w:autoRedefine/>
    <w:uiPriority w:val="39"/>
    <w:semiHidden/>
    <w:qFormat/>
    <w:rsid w:val="0077653F"/>
    <w:pPr>
      <w:tabs>
        <w:tab w:val="left" w:leader="dot" w:pos="3500"/>
      </w:tabs>
    </w:pPr>
    <w:rPr>
      <w:rFonts w:eastAsia="Times New Roman" w:cs="Times New Roman"/>
      <w:smallCaps/>
      <w:sz w:val="28"/>
      <w:szCs w:val="28"/>
      <w:lang w:eastAsia="ru-RU"/>
    </w:rPr>
  </w:style>
  <w:style w:type="paragraph" w:styleId="31">
    <w:name w:val="toc 3"/>
    <w:basedOn w:val="a"/>
    <w:next w:val="a"/>
    <w:autoRedefine/>
    <w:uiPriority w:val="39"/>
    <w:semiHidden/>
    <w:qFormat/>
    <w:rsid w:val="0077653F"/>
    <w:rPr>
      <w:rFonts w:eastAsia="Times New Roman" w:cs="Times New Roman"/>
      <w:sz w:val="28"/>
      <w:szCs w:val="28"/>
      <w:lang w:eastAsia="ru-RU"/>
    </w:rPr>
  </w:style>
  <w:style w:type="character" w:styleId="a3">
    <w:name w:val="Strong"/>
    <w:basedOn w:val="a0"/>
    <w:uiPriority w:val="99"/>
    <w:qFormat/>
    <w:rsid w:val="0077653F"/>
    <w:rPr>
      <w:rFonts w:cs="Times New Roman"/>
      <w:b/>
      <w:bCs/>
    </w:rPr>
  </w:style>
  <w:style w:type="character" w:styleId="a4">
    <w:name w:val="Emphasis"/>
    <w:basedOn w:val="a0"/>
    <w:uiPriority w:val="99"/>
    <w:qFormat/>
    <w:rsid w:val="0077653F"/>
    <w:rPr>
      <w:rFonts w:cs="Times New Roman"/>
      <w:i/>
      <w:iCs/>
    </w:rPr>
  </w:style>
  <w:style w:type="paragraph" w:styleId="a5">
    <w:name w:val="TOC Heading"/>
    <w:basedOn w:val="1"/>
    <w:next w:val="a"/>
    <w:uiPriority w:val="39"/>
    <w:qFormat/>
    <w:rsid w:val="0077653F"/>
    <w:pPr>
      <w:keepLines/>
      <w:spacing w:before="480" w:line="276" w:lineRule="auto"/>
      <w:outlineLvl w:val="9"/>
    </w:pPr>
    <w:rPr>
      <w:color w:val="365F91"/>
      <w:kern w:val="0"/>
      <w:lang w:eastAsia="en-US"/>
    </w:rPr>
  </w:style>
  <w:style w:type="paragraph" w:styleId="a6">
    <w:name w:val="Normal (Web)"/>
    <w:basedOn w:val="a"/>
    <w:uiPriority w:val="99"/>
    <w:semiHidden/>
    <w:unhideWhenUsed/>
    <w:rsid w:val="00D055E2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ru-RU"/>
    </w:rPr>
  </w:style>
  <w:style w:type="paragraph" w:styleId="a7">
    <w:name w:val="List Paragraph"/>
    <w:basedOn w:val="a"/>
    <w:uiPriority w:val="34"/>
    <w:qFormat/>
    <w:rsid w:val="00D055E2"/>
    <w:pPr>
      <w:spacing w:line="240" w:lineRule="auto"/>
      <w:ind w:left="720"/>
      <w:contextualSpacing/>
      <w:jc w:val="left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00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6640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702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1279</Words>
  <Characters>7293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GeMiNi7</dc:creator>
  <cp:keywords/>
  <dc:description/>
  <cp:lastModifiedBy>User1</cp:lastModifiedBy>
  <cp:revision>6</cp:revision>
  <dcterms:created xsi:type="dcterms:W3CDTF">2016-10-13T12:52:00Z</dcterms:created>
  <dcterms:modified xsi:type="dcterms:W3CDTF">2020-06-04T08:34:00Z</dcterms:modified>
</cp:coreProperties>
</file>