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3B" w:rsidRDefault="0047213B" w:rsidP="00472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"Методы и приемы работы в инклюзивном классе в условиях реализации ФГОС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обучающихся с ОВЗ"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данном материале </w:t>
      </w:r>
      <w:r w:rsidRPr="0047213B">
        <w:rPr>
          <w:rFonts w:ascii="Times New Roman" w:hAnsi="Times New Roman" w:cs="Times New Roman"/>
          <w:sz w:val="28"/>
          <w:szCs w:val="28"/>
        </w:rPr>
        <w:t xml:space="preserve">представлены методы и приемы работы с детьми с ограниченными возможностями здоровья,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в инклюзивном классе. </w:t>
      </w:r>
      <w:r>
        <w:rPr>
          <w:rFonts w:ascii="Times New Roman" w:hAnsi="Times New Roman" w:cs="Times New Roman"/>
          <w:sz w:val="28"/>
          <w:szCs w:val="28"/>
        </w:rPr>
        <w:t xml:space="preserve">Данный опыт показывает </w:t>
      </w:r>
      <w:r w:rsidRPr="0047213B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47213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7213B">
        <w:rPr>
          <w:rFonts w:ascii="Times New Roman" w:hAnsi="Times New Roman" w:cs="Times New Roman"/>
          <w:sz w:val="28"/>
          <w:szCs w:val="28"/>
        </w:rPr>
        <w:t xml:space="preserve"> и успешной социализации обучающегося.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Инклюзивное обучение – это форма обучения, при которой обучающиеся с ограниченными возможностями здоровья посещают те же школы, что и их нормально развивающиеся сверстники; только они имеют индивидуальные, соответствующие их потребностям и возможностям учебные цели и планы, а также обеспечиваются необходимой поддержкой и условиями обучения.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хочется отметить, </w:t>
      </w:r>
      <w:r w:rsidRPr="0047213B">
        <w:rPr>
          <w:rFonts w:ascii="Times New Roman" w:hAnsi="Times New Roman" w:cs="Times New Roman"/>
          <w:sz w:val="28"/>
          <w:szCs w:val="28"/>
        </w:rPr>
        <w:t xml:space="preserve">что в классе один ребенок с ОВЗ. Со 2 класса он обучается по АОП для обучающихся с задержкой психического развития, вариант 7.2. В первый класс ребенок пришел совершенно не подготовленным. Уровень </w:t>
      </w:r>
      <w:proofErr w:type="spellStart"/>
      <w:r w:rsidRPr="0047213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7213B">
        <w:rPr>
          <w:rFonts w:ascii="Times New Roman" w:hAnsi="Times New Roman" w:cs="Times New Roman"/>
          <w:sz w:val="28"/>
          <w:szCs w:val="28"/>
        </w:rPr>
        <w:t xml:space="preserve"> был очень низким. В течение двух лет у нас с ним было «соревнование - кто кого». Он не хотел учиться, а я терпеливо сидела с ним во внеурочное время, оставляя каждый день после уроков для отработки письма, чтения и счета. То есть всех умений, которые у него были совершенно не развиты.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Под диктовку учились писать сначала по буквам: искали букву в алфавите, проговаривали устно, затем письменно прописывали, обращая внимание на все элементы её написания. Надо сказать, что такая индивидуальная работа помогла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в развитии каллиграфически правильного письма и формировании почерка. Потом перешли на слоги: тот же самый подход, что и с написанием букв. Положительный момент – отработка правильного соединения букв. Затем перешли на короткие слова, обязательно проговаривали каждый слог, если обучающийся пропускал хотя бы одну букву, возвращались назад и повторяли всё заново. Диктанты с классом, конечно же, он не писал, записывал только то, что было написано на доске: число, слово «Диктант» и название текста, остальное все было пусто. В заключение психолого-медико-педагогической комиссии нам также были даны рекомендации: ограничить текстовые диктанты на время освоения письма под диктовку. Поэтому диктанты мы учились писать с ним индивидуально. После упорных занятий ребенок начал писать под диктовку со всеми детьми в классе. Годовой диктант был написан на твердую тройку. Динамика положительная, результат достигнут! </w:t>
      </w:r>
    </w:p>
    <w:p w:rsid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Тяжело давалось и чтение.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никак не мог запомнить буквы, поэтому приходилось применять различные методы и приемы работы с </w:t>
      </w:r>
      <w:r w:rsidRPr="0047213B">
        <w:rPr>
          <w:rFonts w:ascii="Times New Roman" w:hAnsi="Times New Roman" w:cs="Times New Roman"/>
          <w:sz w:val="28"/>
          <w:szCs w:val="28"/>
        </w:rPr>
        <w:lastRenderedPageBreak/>
        <w:t xml:space="preserve">буквой. Каждую вновь изученную букву лепили, либо раскрашивали, либо украшали, составляли из магнитных букв короткие слова, находили изученные буквы в журналах, на школьных стендах, на вывесках. Работали по слоговой таблице (сначала просто читали слоги, потом я называла слог, а он искал его и прочитывал, потом составляли слова из соседних слогов). Особые трудности были в произношении слогов и слов, так как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упорно молчал и ничего не произносил. Просто молчал и все. Положительная динамика начала появляться только в середине третьего класса. Мы наконец-то зачитали! На конец года темп чтения составил 42 слова в минуту (в сравнении, на начало года – 6 слов).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своей работе использую следующие методы и приёмы: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, так как были даны рекомендации использовать наглядности, опорные схемы, презентации, карточки-помощницы;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(отработка учебных умений и навыков);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- методы контроля, самоконтроля и взаимоконтроля (так как необходимо формировать </w:t>
      </w:r>
      <w:proofErr w:type="spellStart"/>
      <w:r w:rsidRPr="0047213B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47213B">
        <w:rPr>
          <w:rFonts w:ascii="Times New Roman" w:hAnsi="Times New Roman" w:cs="Times New Roman"/>
          <w:sz w:val="28"/>
          <w:szCs w:val="28"/>
        </w:rPr>
        <w:t xml:space="preserve"> и отрабатывать навыки самоконтроля);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13B">
        <w:rPr>
          <w:rFonts w:ascii="Times New Roman" w:hAnsi="Times New Roman" w:cs="Times New Roman"/>
          <w:sz w:val="28"/>
          <w:szCs w:val="28"/>
        </w:rPr>
        <w:t>- коммуникативный (вовлекать обучающегося в коллективную деятельность, замечать его успехи перед сверстниками, поддерживать).</w:t>
      </w:r>
      <w:proofErr w:type="gramEnd"/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Сделать работу более продуктивной и эффективной мне позволяет и использование на уроках ИКТ. ИКТ развивает интерес ребенка к учебной деятельности, повышает мотивацию и активность на уроке. При использовании ИКТ у обучающихся включаются три вида памяти: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зрительная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>, слуховая, моторная.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Приемы, которые я использую в работе с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с ОВЗ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1. Использование в работе тренажеров, помогающих запомнить таблицу умножения. Электронный тренажер я скачала в интернете и использовала его в момент изучения таблицы умножения. После тренировочных упражнений, я усложнила задачу для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с ОВЗ. Пока все дети в классе работают с учителем, он выполняет свое задание: решает примеры на электронном тренажере и тут же контролирует свою работу, отмечая на листочке правильные ответы. В тренажере также отмечается количество правильных ответов в баллах. После выполнения работы, мы сравниваем баллы. У ученика получилось больше, потому что он учитывал и те примеры, </w:t>
      </w:r>
      <w:r w:rsidRPr="0047213B">
        <w:rPr>
          <w:rFonts w:ascii="Times New Roman" w:hAnsi="Times New Roman" w:cs="Times New Roman"/>
          <w:sz w:val="28"/>
          <w:szCs w:val="28"/>
        </w:rPr>
        <w:lastRenderedPageBreak/>
        <w:t>которые исправлял. После повторной инструкции он понял свою ошибку и в дальнейшем был более внимательным.</w:t>
      </w:r>
    </w:p>
    <w:p w:rsidR="0047213B" w:rsidRPr="0047213B" w:rsidRDefault="00A37316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213B" w:rsidRPr="0047213B">
        <w:rPr>
          <w:rFonts w:ascii="Times New Roman" w:hAnsi="Times New Roman" w:cs="Times New Roman"/>
          <w:sz w:val="28"/>
          <w:szCs w:val="28"/>
        </w:rPr>
        <w:t xml:space="preserve">. Формирование самоконтроля и самопроверки. </w:t>
      </w:r>
      <w:proofErr w:type="gramStart"/>
      <w:r w:rsidR="0047213B" w:rsidRPr="0047213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7213B" w:rsidRPr="0047213B">
        <w:rPr>
          <w:rFonts w:ascii="Times New Roman" w:hAnsi="Times New Roman" w:cs="Times New Roman"/>
          <w:sz w:val="28"/>
          <w:szCs w:val="28"/>
        </w:rPr>
        <w:t xml:space="preserve"> выполняет задание в онлайн-тесте, затем выписывает примеры, в которых допустил ошибки и делает работу над ошибками уже на своем рабочем месте. После самостоятельной работы проходит онлайн-тест заново.</w:t>
      </w:r>
    </w:p>
    <w:p w:rsidR="0047213B" w:rsidRPr="0047213B" w:rsidRDefault="00A37316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213B" w:rsidRPr="0047213B">
        <w:rPr>
          <w:rFonts w:ascii="Times New Roman" w:hAnsi="Times New Roman" w:cs="Times New Roman"/>
          <w:sz w:val="28"/>
          <w:szCs w:val="28"/>
        </w:rPr>
        <w:t>. Работа у доски с помощью карточки-помощницы. Так как у обучающегося кратковременная память и запомнить таблицу умножения он до сих пор не может, я позволяю ему ею пользоваться при решении примеров на доске. Чтобы обучающийся почувствовал себя более успешным при работе у доски, даю ему выполнить такие примеры, с которыми он сможет справиться.</w:t>
      </w:r>
    </w:p>
    <w:p w:rsidR="0047213B" w:rsidRPr="0047213B" w:rsidRDefault="00A37316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13B" w:rsidRPr="0047213B">
        <w:rPr>
          <w:rFonts w:ascii="Times New Roman" w:hAnsi="Times New Roman" w:cs="Times New Roman"/>
          <w:sz w:val="28"/>
          <w:szCs w:val="28"/>
        </w:rPr>
        <w:t>.«Мозговая атака». Проводится при прочтении какого-либо художественного текста, так как есть возможность задать как можно больше вопросов. Данную работу я провожу либо в парах, либо так: класс задает вопросы, а ученик принимает «атаку». В случае, когда выходит к доске ребенок с ОВЗ, ребята стараются задать такие вопросы, чтобы обучающийся смог на них ответить. Формирует умение задавать вопросы и отвечать на них, дает возможность проработать и осмыслить текст «от корки до корки».</w:t>
      </w:r>
    </w:p>
    <w:p w:rsidR="0047213B" w:rsidRPr="0047213B" w:rsidRDefault="00A37316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213B" w:rsidRPr="0047213B">
        <w:rPr>
          <w:rFonts w:ascii="Times New Roman" w:hAnsi="Times New Roman" w:cs="Times New Roman"/>
          <w:sz w:val="28"/>
          <w:szCs w:val="28"/>
        </w:rPr>
        <w:t>. «Десяточка». Это тоже интересный прием, который я использую в работе давно. На слайде изображены десять слов, на определенное правило. Необходимо переписать слова в тетрадь и вставить пропущенные буквы. Затем следует самопроверка по эталону. По щелчку появляются буквы, обучающийся сравнивает и ставит плюс или минус. Затем считает количество правильных ответов и выставляет себе отметку в соответствии с заданными критериями. Эту работу ребенок с ОВЗ выполняет как совместно с детьми, так и индивидуально за компьютером учителя, в то время как остальные ребята работают с учителем фронтально.</w:t>
      </w:r>
    </w:p>
    <w:p w:rsidR="0047213B" w:rsidRPr="0047213B" w:rsidRDefault="00A37316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213B" w:rsidRPr="0047213B">
        <w:rPr>
          <w:rFonts w:ascii="Times New Roman" w:hAnsi="Times New Roman" w:cs="Times New Roman"/>
          <w:sz w:val="28"/>
          <w:szCs w:val="28"/>
        </w:rPr>
        <w:t xml:space="preserve">. Создание ситуации успеха. Например, в учебнике выбирается более простое и легкое задание для </w:t>
      </w:r>
      <w:proofErr w:type="gramStart"/>
      <w:r w:rsidR="0047213B" w:rsidRPr="0047213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7213B" w:rsidRPr="0047213B">
        <w:rPr>
          <w:rFonts w:ascii="Times New Roman" w:hAnsi="Times New Roman" w:cs="Times New Roman"/>
          <w:sz w:val="28"/>
          <w:szCs w:val="28"/>
        </w:rPr>
        <w:t xml:space="preserve"> с ОВЗ: подобрать к существительным глагол. Он с ним справился успешно. Это еще один момент, позволяющий ребенку почувствовать, что он может работать у доски также как и все ребята.</w:t>
      </w:r>
    </w:p>
    <w:p w:rsidR="0047213B" w:rsidRPr="0047213B" w:rsidRDefault="00A37316" w:rsidP="0047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213B" w:rsidRPr="0047213B">
        <w:rPr>
          <w:rFonts w:ascii="Times New Roman" w:hAnsi="Times New Roman" w:cs="Times New Roman"/>
          <w:sz w:val="28"/>
          <w:szCs w:val="28"/>
        </w:rPr>
        <w:t xml:space="preserve">.Индивидуальные задания с самопроверкой. </w:t>
      </w:r>
      <w:proofErr w:type="gramStart"/>
      <w:r w:rsidR="0047213B" w:rsidRPr="0047213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47213B" w:rsidRPr="0047213B">
        <w:rPr>
          <w:rFonts w:ascii="Times New Roman" w:hAnsi="Times New Roman" w:cs="Times New Roman"/>
          <w:sz w:val="28"/>
          <w:szCs w:val="28"/>
        </w:rPr>
        <w:t xml:space="preserve"> дается карточка с примерами. Их тоже 10. Он их решает, затем открывает правильные ответы и сверяет их со </w:t>
      </w:r>
      <w:proofErr w:type="gramStart"/>
      <w:r w:rsidR="0047213B" w:rsidRPr="0047213B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47213B" w:rsidRPr="0047213B">
        <w:rPr>
          <w:rFonts w:ascii="Times New Roman" w:hAnsi="Times New Roman" w:cs="Times New Roman"/>
          <w:sz w:val="28"/>
          <w:szCs w:val="28"/>
        </w:rPr>
        <w:t>. В строке, напротив примера ставит плюс или минус. Затем он подсчитывает плюсы и оценивает свою работу в соответствии с заданными критериями.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lastRenderedPageBreak/>
        <w:t xml:space="preserve">Конечно же, одним из самых важных моментов в обучении ребенка с ОВЗ это его социализация. Поэтому, несмотря на то, что он испытывает трудности в усвоении программного материала, мы с ребятами класса никогда не оставляем его в стороне. Он принимает участие во всех </w:t>
      </w:r>
      <w:proofErr w:type="spellStart"/>
      <w:r w:rsidRPr="0047213B"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 w:rsidRPr="0047213B">
        <w:rPr>
          <w:rFonts w:ascii="Times New Roman" w:hAnsi="Times New Roman" w:cs="Times New Roman"/>
          <w:sz w:val="28"/>
          <w:szCs w:val="28"/>
        </w:rPr>
        <w:t xml:space="preserve"> класса, заучивает и рассказывает небольшие четверостишия на </w:t>
      </w:r>
      <w:proofErr w:type="spellStart"/>
      <w:r w:rsidRPr="0047213B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47213B">
        <w:rPr>
          <w:rFonts w:ascii="Times New Roman" w:hAnsi="Times New Roman" w:cs="Times New Roman"/>
          <w:sz w:val="28"/>
          <w:szCs w:val="28"/>
        </w:rPr>
        <w:t xml:space="preserve"> праздниках, посвященных 8 марта, 23 февраля и т.д., активно принимает участие в спортивных эстафетах, имеет золотой значок ГТО, вместе с ребятами класса работает над созданием групповых или коллективных проектов. Третий год посещает кружок декоративно-прикладного направления «Надежда». В этом году получил диплом за участие в III городском фестивале творчества детей и юношества «Поверь в мечту», в номинации «Творчество».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Начальная школа – фундамент для дальнейшего развития и обучения ребенка и от нас педагогов зависит то, какие кирпичики мы заложим в этот фундамент. Пойдет ли ребенок дальше, сможет ли развить свои способности, будет ли успешен в дальнейшем. 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>Исходя из всех вышеназванных методов и приемов моей работы, хочу дать несколько советов педагогам, работающим в инклюзивных классах.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>Если в вашем классе появился ребенок с ОВЗ: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 xml:space="preserve">Относитесь к нему </w:t>
      </w:r>
      <w:proofErr w:type="gramStart"/>
      <w:r w:rsidRPr="0047213B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47213B">
        <w:rPr>
          <w:rFonts w:ascii="Times New Roman" w:hAnsi="Times New Roman" w:cs="Times New Roman"/>
          <w:sz w:val="28"/>
          <w:szCs w:val="28"/>
        </w:rPr>
        <w:t xml:space="preserve"> и к другим детям, ничем его не выделяя.</w:t>
      </w:r>
    </w:p>
    <w:p w:rsidR="0047213B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>Учитывайте его индивидуальные возможности и способности, давайте на уроке ему такие задания, с которыми он сможет справиться наиболее успешно.</w:t>
      </w:r>
    </w:p>
    <w:p w:rsidR="007C5D9C" w:rsidRPr="0047213B" w:rsidRDefault="0047213B" w:rsidP="0047213B">
      <w:pPr>
        <w:rPr>
          <w:rFonts w:ascii="Times New Roman" w:hAnsi="Times New Roman" w:cs="Times New Roman"/>
          <w:sz w:val="28"/>
          <w:szCs w:val="28"/>
        </w:rPr>
      </w:pPr>
      <w:r w:rsidRPr="0047213B">
        <w:rPr>
          <w:rFonts w:ascii="Times New Roman" w:hAnsi="Times New Roman" w:cs="Times New Roman"/>
          <w:sz w:val="28"/>
          <w:szCs w:val="28"/>
        </w:rPr>
        <w:t>Никогда не теряйте ребенка из поля зрения.</w:t>
      </w:r>
      <w:r w:rsidR="00A37316">
        <w:rPr>
          <w:rFonts w:ascii="Times New Roman" w:hAnsi="Times New Roman" w:cs="Times New Roman"/>
          <w:sz w:val="28"/>
          <w:szCs w:val="28"/>
        </w:rPr>
        <w:t xml:space="preserve"> Необходимо создавать ситуацию успеха (</w:t>
      </w:r>
      <w:r w:rsidRPr="0047213B">
        <w:rPr>
          <w:rFonts w:ascii="Times New Roman" w:hAnsi="Times New Roman" w:cs="Times New Roman"/>
          <w:sz w:val="28"/>
          <w:szCs w:val="28"/>
        </w:rPr>
        <w:t>чаще</w:t>
      </w:r>
      <w:r w:rsidR="00A37316">
        <w:rPr>
          <w:rFonts w:ascii="Times New Roman" w:hAnsi="Times New Roman" w:cs="Times New Roman"/>
          <w:sz w:val="28"/>
          <w:szCs w:val="28"/>
        </w:rPr>
        <w:t xml:space="preserve"> вызывать  к доске, вовлекать</w:t>
      </w:r>
      <w:r w:rsidRPr="0047213B">
        <w:rPr>
          <w:rFonts w:ascii="Times New Roman" w:hAnsi="Times New Roman" w:cs="Times New Roman"/>
          <w:sz w:val="28"/>
          <w:szCs w:val="28"/>
        </w:rPr>
        <w:t xml:space="preserve"> во </w:t>
      </w:r>
      <w:r w:rsidR="00A37316">
        <w:rPr>
          <w:rFonts w:ascii="Times New Roman" w:hAnsi="Times New Roman" w:cs="Times New Roman"/>
          <w:sz w:val="28"/>
          <w:szCs w:val="28"/>
        </w:rPr>
        <w:t xml:space="preserve">внеурочную деятельность, обязательно  давать </w:t>
      </w:r>
      <w:r w:rsidRPr="0047213B">
        <w:rPr>
          <w:rFonts w:ascii="Times New Roman" w:hAnsi="Times New Roman" w:cs="Times New Roman"/>
          <w:sz w:val="28"/>
          <w:szCs w:val="28"/>
        </w:rPr>
        <w:t xml:space="preserve"> возможность выск</w:t>
      </w:r>
      <w:r w:rsidR="00A37316">
        <w:rPr>
          <w:rFonts w:ascii="Times New Roman" w:hAnsi="Times New Roman" w:cs="Times New Roman"/>
          <w:sz w:val="28"/>
          <w:szCs w:val="28"/>
        </w:rPr>
        <w:t xml:space="preserve">азать свою точку зрения и т.д.). И тогда, спустя </w:t>
      </w:r>
      <w:proofErr w:type="gramStart"/>
      <w:r w:rsidR="00A37316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="00A37316">
        <w:rPr>
          <w:rFonts w:ascii="Times New Roman" w:hAnsi="Times New Roman" w:cs="Times New Roman"/>
          <w:sz w:val="28"/>
          <w:szCs w:val="28"/>
        </w:rPr>
        <w:t xml:space="preserve"> период времени, мы увидим положительный результат.</w:t>
      </w:r>
      <w:bookmarkStart w:id="0" w:name="_GoBack"/>
      <w:bookmarkEnd w:id="0"/>
    </w:p>
    <w:sectPr w:rsidR="007C5D9C" w:rsidRPr="0047213B" w:rsidSect="00A373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23"/>
    <w:rsid w:val="0047213B"/>
    <w:rsid w:val="007C5D9C"/>
    <w:rsid w:val="009C1123"/>
    <w:rsid w:val="00A37316"/>
    <w:rsid w:val="00C7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User4</cp:lastModifiedBy>
  <cp:revision>4</cp:revision>
  <dcterms:created xsi:type="dcterms:W3CDTF">2020-03-23T21:16:00Z</dcterms:created>
  <dcterms:modified xsi:type="dcterms:W3CDTF">2020-03-24T08:20:00Z</dcterms:modified>
</cp:coreProperties>
</file>