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3D" w:rsidRPr="00B1583D" w:rsidRDefault="0088668B" w:rsidP="0088668B">
      <w:pPr>
        <w:pStyle w:val="1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B1583D">
        <w:rPr>
          <w:color w:val="444444"/>
          <w:sz w:val="28"/>
          <w:szCs w:val="28"/>
        </w:rPr>
        <w:t>Публикация доклада в сборнике Всероссийской конференции по теме: </w:t>
      </w:r>
    </w:p>
    <w:p w:rsidR="0088668B" w:rsidRPr="00B1583D" w:rsidRDefault="0088668B" w:rsidP="0088668B">
      <w:pPr>
        <w:pStyle w:val="1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B1583D">
        <w:rPr>
          <w:color w:val="959595"/>
          <w:sz w:val="28"/>
          <w:szCs w:val="28"/>
        </w:rPr>
        <w:br/>
      </w:r>
      <w:r w:rsidRPr="00B1583D">
        <w:rPr>
          <w:color w:val="DD6D00"/>
          <w:sz w:val="28"/>
          <w:szCs w:val="28"/>
        </w:rPr>
        <w:t>«Инновационные логопедические технологии в работе учителя-логопеда»</w:t>
      </w:r>
    </w:p>
    <w:p w:rsidR="0088668B" w:rsidRPr="00B1583D" w:rsidRDefault="0088668B" w:rsidP="008866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8668B" w:rsidRPr="00B1583D" w:rsidRDefault="0088668B" w:rsidP="008866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8668B" w:rsidRPr="00B1583D" w:rsidRDefault="0088668B" w:rsidP="0088668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1583D">
        <w:rPr>
          <w:b/>
          <w:bCs/>
          <w:color w:val="000000"/>
          <w:sz w:val="28"/>
          <w:szCs w:val="28"/>
        </w:rPr>
        <w:t>Подготовила:</w:t>
      </w:r>
    </w:p>
    <w:p w:rsidR="00D4359D" w:rsidRPr="00B1583D" w:rsidRDefault="00D4359D" w:rsidP="0088668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 w:rsidRPr="00B1583D">
        <w:rPr>
          <w:b/>
          <w:bCs/>
          <w:color w:val="000000"/>
          <w:sz w:val="28"/>
          <w:szCs w:val="28"/>
        </w:rPr>
        <w:t>Учитель-логопед</w:t>
      </w:r>
    </w:p>
    <w:p w:rsidR="0088668B" w:rsidRPr="00B1583D" w:rsidRDefault="0088668B" w:rsidP="0088668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proofErr w:type="spellStart"/>
      <w:r w:rsidRPr="00B1583D">
        <w:rPr>
          <w:b/>
          <w:bCs/>
          <w:color w:val="000000"/>
          <w:sz w:val="28"/>
          <w:szCs w:val="28"/>
        </w:rPr>
        <w:t>Мараховская</w:t>
      </w:r>
      <w:proofErr w:type="spellEnd"/>
      <w:r w:rsidRPr="00B1583D">
        <w:rPr>
          <w:b/>
          <w:bCs/>
          <w:color w:val="000000"/>
          <w:sz w:val="28"/>
          <w:szCs w:val="28"/>
        </w:rPr>
        <w:t xml:space="preserve"> Ольга Анатольевна </w:t>
      </w:r>
    </w:p>
    <w:p w:rsidR="00D4359D" w:rsidRPr="00B1583D" w:rsidRDefault="0088668B" w:rsidP="0088668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 w:rsidRPr="00B1583D">
        <w:rPr>
          <w:b/>
          <w:bCs/>
          <w:color w:val="000000"/>
          <w:sz w:val="28"/>
          <w:szCs w:val="28"/>
        </w:rPr>
        <w:t xml:space="preserve">ГБДОУ №69 Приморского района </w:t>
      </w:r>
    </w:p>
    <w:p w:rsidR="0088668B" w:rsidRPr="00B1583D" w:rsidRDefault="0088668B" w:rsidP="0088668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B1583D">
        <w:rPr>
          <w:b/>
          <w:bCs/>
          <w:color w:val="000000"/>
          <w:sz w:val="28"/>
          <w:szCs w:val="28"/>
        </w:rPr>
        <w:t>г</w:t>
      </w:r>
      <w:proofErr w:type="gramStart"/>
      <w:r w:rsidRPr="00B1583D">
        <w:rPr>
          <w:b/>
          <w:bCs/>
          <w:color w:val="000000"/>
          <w:sz w:val="28"/>
          <w:szCs w:val="28"/>
        </w:rPr>
        <w:t>.С</w:t>
      </w:r>
      <w:proofErr w:type="gramEnd"/>
      <w:r w:rsidRPr="00B1583D">
        <w:rPr>
          <w:b/>
          <w:bCs/>
          <w:color w:val="000000"/>
          <w:sz w:val="28"/>
          <w:szCs w:val="28"/>
        </w:rPr>
        <w:t>анкт-Петербург</w:t>
      </w:r>
    </w:p>
    <w:p w:rsidR="009B5707" w:rsidRPr="00B1583D" w:rsidRDefault="009B5707">
      <w:pPr>
        <w:rPr>
          <w:rFonts w:ascii="Times New Roman" w:hAnsi="Times New Roman" w:cs="Times New Roman"/>
          <w:sz w:val="28"/>
          <w:szCs w:val="28"/>
        </w:rPr>
      </w:pPr>
    </w:p>
    <w:p w:rsidR="0088668B" w:rsidRPr="00006DAA" w:rsidRDefault="0088668B">
      <w:pPr>
        <w:rPr>
          <w:rFonts w:ascii="Times New Roman" w:hAnsi="Times New Roman" w:cs="Times New Roman"/>
          <w:sz w:val="24"/>
          <w:szCs w:val="24"/>
        </w:rPr>
      </w:pPr>
    </w:p>
    <w:p w:rsidR="0088668B" w:rsidRPr="00B1583D" w:rsidRDefault="0088668B">
      <w:pPr>
        <w:rPr>
          <w:rFonts w:ascii="Times New Roman" w:hAnsi="Times New Roman" w:cs="Times New Roman"/>
          <w:sz w:val="28"/>
          <w:szCs w:val="28"/>
        </w:rPr>
      </w:pPr>
      <w:r w:rsidRPr="00B1583D">
        <w:rPr>
          <w:rFonts w:ascii="Times New Roman" w:hAnsi="Times New Roman" w:cs="Times New Roman"/>
          <w:sz w:val="28"/>
          <w:szCs w:val="28"/>
        </w:rPr>
        <w:t xml:space="preserve">Развитие речи. Лучше раньше, чем позже. </w:t>
      </w:r>
    </w:p>
    <w:p w:rsidR="00B1583D" w:rsidRDefault="0088668B" w:rsidP="00B1583D">
      <w:pPr>
        <w:ind w:left="360"/>
        <w:rPr>
          <w:rFonts w:ascii="Times New Roman" w:hAnsi="Times New Roman" w:cs="Times New Roman"/>
          <w:sz w:val="28"/>
          <w:szCs w:val="28"/>
        </w:rPr>
      </w:pPr>
      <w:r w:rsidRPr="00B1583D">
        <w:rPr>
          <w:rFonts w:ascii="Times New Roman" w:hAnsi="Times New Roman" w:cs="Times New Roman"/>
          <w:sz w:val="28"/>
          <w:szCs w:val="28"/>
        </w:rPr>
        <w:t xml:space="preserve">Развитие речи детей - тема очень популярная в последнее время. О ней </w:t>
      </w:r>
    </w:p>
    <w:p w:rsidR="00B1583D" w:rsidRDefault="0088668B" w:rsidP="00B1583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83D">
        <w:rPr>
          <w:rFonts w:ascii="Times New Roman" w:hAnsi="Times New Roman" w:cs="Times New Roman"/>
          <w:sz w:val="28"/>
          <w:szCs w:val="28"/>
        </w:rPr>
        <w:t>много пишут логопеды, дефектологи, педагоги, специалисты по раннему развитию.</w:t>
      </w:r>
      <w:r w:rsidR="006E2D50" w:rsidRPr="00B1583D">
        <w:rPr>
          <w:rFonts w:ascii="Times New Roman" w:hAnsi="Times New Roman" w:cs="Times New Roman"/>
          <w:sz w:val="28"/>
          <w:szCs w:val="28"/>
        </w:rPr>
        <w:t xml:space="preserve"> </w:t>
      </w:r>
      <w:r w:rsidR="00E07BFC" w:rsidRPr="00B1583D"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E07BFC" w:rsidRPr="00B1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шестой год в детском саду №69  учителем-логопедом. </w:t>
      </w:r>
      <w:r w:rsidR="00B1583D" w:rsidRPr="00B1583D">
        <w:rPr>
          <w:rFonts w:ascii="Times New Roman" w:hAnsi="Times New Roman" w:cs="Times New Roman"/>
          <w:sz w:val="28"/>
          <w:szCs w:val="28"/>
        </w:rPr>
        <w:t xml:space="preserve"> Все чаше на консультацию обращаются родители не говорящих детей.  </w:t>
      </w:r>
      <w:r w:rsidR="006E2D50" w:rsidRPr="00B1583D">
        <w:rPr>
          <w:rFonts w:ascii="Times New Roman" w:hAnsi="Times New Roman" w:cs="Times New Roman"/>
          <w:sz w:val="28"/>
          <w:szCs w:val="28"/>
        </w:rPr>
        <w:t xml:space="preserve"> </w:t>
      </w:r>
      <w:r w:rsidR="0020287C" w:rsidRPr="00B1583D">
        <w:rPr>
          <w:rFonts w:ascii="Times New Roman" w:hAnsi="Times New Roman" w:cs="Times New Roman"/>
          <w:sz w:val="28"/>
          <w:szCs w:val="28"/>
        </w:rPr>
        <w:t xml:space="preserve">В этом году у меня средняя группа компенсирующей направленности, все дети с диагнозом ТНР, и двое детей с моторной алалией. </w:t>
      </w:r>
      <w:r w:rsidR="00177EA9" w:rsidRPr="00B1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речевыми нарушениями нуждаются в том, чтобы коррекционная работа по устранению речевых проблем началась как можно раньше. Дошкольный возраст наиболее благоприятен для развития и формирования речи у детей</w:t>
      </w:r>
      <w:r w:rsidR="00B1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E59BA" w:rsidRPr="00B711B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Коррекционная работа с </w:t>
      </w:r>
      <w:proofErr w:type="spellStart"/>
      <w:r w:rsidR="00FE59BA" w:rsidRPr="00B711B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неговорящими</w:t>
      </w:r>
      <w:proofErr w:type="spellEnd"/>
      <w:r w:rsidR="00FE59BA" w:rsidRPr="00B711B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детьми требует постоянно</w:t>
      </w:r>
      <w:r w:rsidR="00B1583D" w:rsidRPr="00B711B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го педагогического поиска, </w:t>
      </w:r>
      <w:r w:rsidR="00FE59BA" w:rsidRPr="00B711B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гибкости в применении образовательных технологий</w:t>
      </w:r>
      <w:r w:rsidR="00B1583D" w:rsidRPr="00B711B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="00B15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</w:p>
    <w:p w:rsidR="00B1583D" w:rsidRDefault="00B1583D" w:rsidP="00B1583D">
      <w:pPr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Компьютерные технологии стали неотъемлемой частью жизни современного человека и все чаще используются для развития и обучения детей и подростков. </w:t>
      </w:r>
    </w:p>
    <w:p w:rsidR="00FE59BA" w:rsidRPr="00FE59BA" w:rsidRDefault="00FE59BA" w:rsidP="00B1583D">
      <w:pPr>
        <w:ind w:left="360"/>
        <w:rPr>
          <w:rFonts w:ascii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</w:rPr>
      </w:pPr>
      <w:r w:rsidRPr="00BB32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Можно выделить следующие виды инновационных технологий:</w:t>
      </w:r>
    </w:p>
    <w:p w:rsidR="00FE59BA" w:rsidRPr="00FE59BA" w:rsidRDefault="00FE59BA" w:rsidP="00FE5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</w:t>
      </w:r>
    </w:p>
    <w:p w:rsidR="00FE59BA" w:rsidRPr="00FE59BA" w:rsidRDefault="00FE59BA" w:rsidP="00FE5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образовательные технологии</w:t>
      </w:r>
    </w:p>
    <w:p w:rsidR="00FE59BA" w:rsidRPr="00FE59BA" w:rsidRDefault="00FE59BA" w:rsidP="00FE5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</w:t>
      </w:r>
      <w:proofErr w:type="spellStart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 </w:t>
      </w:r>
      <w:proofErr w:type="spellStart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психосоматическая гимнастика</w:t>
      </w:r>
    </w:p>
    <w:p w:rsidR="00FE59BA" w:rsidRPr="00FE59BA" w:rsidRDefault="00FE59BA" w:rsidP="00FE5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 с использованием нетрадиционных для </w:t>
      </w:r>
      <w:r w:rsidR="00006DAA"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приемов: </w:t>
      </w:r>
      <w:proofErr w:type="spellStart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аромотерапии</w:t>
      </w:r>
      <w:proofErr w:type="spellEnd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FE59BA" w:rsidRPr="00FE59BA" w:rsidRDefault="00FE59BA" w:rsidP="00FE5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FE59BA" w:rsidRPr="00B1583D" w:rsidRDefault="00FE59BA" w:rsidP="00FE59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 технологии</w:t>
      </w:r>
    </w:p>
    <w:p w:rsidR="00006DAA" w:rsidRPr="00B1583D" w:rsidRDefault="00006DAA" w:rsidP="00006DAA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lastRenderedPageBreak/>
        <w:t xml:space="preserve">Особо хотелось остановиться на использование </w:t>
      </w:r>
      <w:r w:rsidRPr="00B1583D">
        <w:rPr>
          <w:rStyle w:val="c3"/>
          <w:color w:val="000000"/>
          <w:sz w:val="28"/>
          <w:szCs w:val="28"/>
        </w:rPr>
        <w:t xml:space="preserve">ИКТ в работе с </w:t>
      </w:r>
      <w:proofErr w:type="spellStart"/>
      <w:r w:rsidRPr="00B1583D">
        <w:rPr>
          <w:rStyle w:val="c3"/>
          <w:color w:val="000000"/>
          <w:sz w:val="28"/>
          <w:szCs w:val="28"/>
        </w:rPr>
        <w:t>неговорящими</w:t>
      </w:r>
      <w:proofErr w:type="spellEnd"/>
      <w:r w:rsidRPr="00B1583D">
        <w:rPr>
          <w:rStyle w:val="c3"/>
          <w:color w:val="000000"/>
          <w:sz w:val="28"/>
          <w:szCs w:val="28"/>
        </w:rPr>
        <w:t xml:space="preserve"> детьми должно быть ориентировано на ведущую деятельность ребенка – игру, все задания носить игровой, занимательный характер, не превышать доступный возрасту уровень сложности и формализации. Кроме этого, задания  должны удовлетворять возрастным интеллектуальным потребностям детей с ограниченными возможностями здоровья и развивать  их способности. В работе на компьютере должны соблюдаться санитарно-гигиенические нормы и правила.</w:t>
      </w:r>
    </w:p>
    <w:p w:rsidR="00006DAA" w:rsidRPr="00B1583D" w:rsidRDefault="00006DAA" w:rsidP="00006DAA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83D">
        <w:rPr>
          <w:rStyle w:val="c3"/>
          <w:color w:val="000000"/>
          <w:sz w:val="28"/>
          <w:szCs w:val="28"/>
        </w:rPr>
        <w:t>Играя в компьютерные игры</w:t>
      </w:r>
      <w:proofErr w:type="gramStart"/>
      <w:r w:rsidRPr="00B1583D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B1583D">
        <w:rPr>
          <w:rStyle w:val="c3"/>
          <w:color w:val="000000"/>
          <w:sz w:val="28"/>
          <w:szCs w:val="28"/>
        </w:rPr>
        <w:t xml:space="preserve"> ребенок учится планировать, предвосхищать цепь событий , у него развивается способность к прогнозированию результатов действий – все это имеет значение для развития у него логического мышления. У </w:t>
      </w:r>
      <w:proofErr w:type="spellStart"/>
      <w:r w:rsidRPr="00B1583D">
        <w:rPr>
          <w:rStyle w:val="c3"/>
          <w:color w:val="000000"/>
          <w:sz w:val="28"/>
          <w:szCs w:val="28"/>
        </w:rPr>
        <w:t>неговорящих</w:t>
      </w:r>
      <w:proofErr w:type="spellEnd"/>
      <w:r w:rsidRPr="00B1583D">
        <w:rPr>
          <w:rStyle w:val="c3"/>
          <w:color w:val="000000"/>
          <w:sz w:val="28"/>
          <w:szCs w:val="28"/>
        </w:rPr>
        <w:t xml:space="preserve"> детей отмечается бедность логических операций</w:t>
      </w:r>
      <w:proofErr w:type="gramStart"/>
      <w:r w:rsidRPr="00B1583D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B1583D">
        <w:rPr>
          <w:rStyle w:val="c3"/>
          <w:color w:val="000000"/>
          <w:sz w:val="28"/>
          <w:szCs w:val="28"/>
        </w:rPr>
        <w:t xml:space="preserve"> снижение  способности к символизации , обобщению и абстракции. Использование компьютера в работе с детьми является дополнительным стимулом для преодоления этих нарушений.</w:t>
      </w:r>
    </w:p>
    <w:p w:rsidR="00006DAA" w:rsidRDefault="00006DAA" w:rsidP="00006DAA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1583D">
        <w:rPr>
          <w:rStyle w:val="c3"/>
          <w:color w:val="000000"/>
          <w:sz w:val="28"/>
          <w:szCs w:val="28"/>
        </w:rPr>
        <w:t>Занятия на компьютере положительно влияют на развитие мелкой моторики рук</w:t>
      </w:r>
      <w:proofErr w:type="gramStart"/>
      <w:r w:rsidRPr="00B1583D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B1583D">
        <w:rPr>
          <w:rStyle w:val="c3"/>
          <w:color w:val="000000"/>
          <w:sz w:val="28"/>
          <w:szCs w:val="28"/>
        </w:rPr>
        <w:t xml:space="preserve"> зрительно-моторной координации.</w:t>
      </w:r>
    </w:p>
    <w:p w:rsidR="00BB32EA" w:rsidRPr="00B1583D" w:rsidRDefault="00BB32EA" w:rsidP="00006DAA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6DAA" w:rsidRPr="00B1583D" w:rsidRDefault="00006DAA" w:rsidP="00006DAA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B32EA">
        <w:rPr>
          <w:rStyle w:val="c3"/>
          <w:b/>
          <w:i/>
          <w:color w:val="000000"/>
          <w:sz w:val="28"/>
          <w:szCs w:val="28"/>
          <w:u w:val="single"/>
        </w:rPr>
        <w:t>Задачи ИКТ в коррекционном обучении:</w:t>
      </w:r>
      <w:r w:rsidRPr="00B1583D">
        <w:rPr>
          <w:rStyle w:val="c3"/>
          <w:color w:val="000000"/>
          <w:sz w:val="28"/>
          <w:szCs w:val="28"/>
        </w:rPr>
        <w:t> </w:t>
      </w:r>
      <w:r w:rsidRPr="00B1583D">
        <w:rPr>
          <w:color w:val="000000"/>
          <w:sz w:val="28"/>
          <w:szCs w:val="28"/>
        </w:rPr>
        <w:br/>
      </w:r>
      <w:r w:rsidRPr="00B1583D">
        <w:rPr>
          <w:rStyle w:val="c3"/>
          <w:color w:val="000000"/>
          <w:sz w:val="28"/>
          <w:szCs w:val="28"/>
        </w:rPr>
        <w:t>– развитие психических функций учащегося: мышления (и том числе алгоритмического), внимания, памяти, воображения, воли и т.д.; </w:t>
      </w:r>
      <w:r w:rsidRPr="00B1583D">
        <w:rPr>
          <w:color w:val="000000"/>
          <w:sz w:val="28"/>
          <w:szCs w:val="28"/>
        </w:rPr>
        <w:br/>
      </w:r>
      <w:r w:rsidRPr="00B1583D">
        <w:rPr>
          <w:rStyle w:val="c3"/>
          <w:color w:val="000000"/>
          <w:sz w:val="28"/>
          <w:szCs w:val="28"/>
        </w:rPr>
        <w:t>– знакомство с информационными процессами в современном обществе; </w:t>
      </w:r>
      <w:r w:rsidRPr="00B1583D">
        <w:rPr>
          <w:color w:val="000000"/>
          <w:sz w:val="28"/>
          <w:szCs w:val="28"/>
        </w:rPr>
        <w:br/>
      </w:r>
      <w:r w:rsidRPr="00B1583D">
        <w:rPr>
          <w:rStyle w:val="c3"/>
          <w:color w:val="000000"/>
          <w:sz w:val="28"/>
          <w:szCs w:val="28"/>
        </w:rPr>
        <w:t>– формирование основных навыков использования компьютера как универсального инструмента для решения разнообразных задач; </w:t>
      </w:r>
      <w:r w:rsidRPr="00B1583D">
        <w:rPr>
          <w:color w:val="000000"/>
          <w:sz w:val="28"/>
          <w:szCs w:val="28"/>
        </w:rPr>
        <w:br/>
      </w:r>
      <w:r w:rsidRPr="00B1583D">
        <w:rPr>
          <w:rStyle w:val="c3"/>
          <w:color w:val="000000"/>
          <w:sz w:val="28"/>
          <w:szCs w:val="28"/>
        </w:rPr>
        <w:t>– формирование коммуникативных способностей; </w:t>
      </w:r>
      <w:r w:rsidRPr="00B1583D">
        <w:rPr>
          <w:color w:val="000000"/>
          <w:sz w:val="28"/>
          <w:szCs w:val="28"/>
        </w:rPr>
        <w:br/>
      </w:r>
      <w:r w:rsidRPr="00B1583D">
        <w:rPr>
          <w:rStyle w:val="c3"/>
          <w:color w:val="000000"/>
          <w:sz w:val="28"/>
          <w:szCs w:val="28"/>
        </w:rPr>
        <w:t>– развитие творческих способностей; </w:t>
      </w:r>
      <w:r w:rsidRPr="00B1583D">
        <w:rPr>
          <w:color w:val="000000"/>
          <w:sz w:val="28"/>
          <w:szCs w:val="28"/>
        </w:rPr>
        <w:br/>
      </w:r>
      <w:r w:rsidRPr="00B1583D">
        <w:rPr>
          <w:rStyle w:val="c3"/>
          <w:color w:val="000000"/>
          <w:sz w:val="28"/>
          <w:szCs w:val="28"/>
        </w:rPr>
        <w:t>– индивидуализация обучения; </w:t>
      </w:r>
      <w:r w:rsidRPr="00B1583D">
        <w:rPr>
          <w:color w:val="000000"/>
          <w:sz w:val="28"/>
          <w:szCs w:val="28"/>
        </w:rPr>
        <w:br/>
      </w:r>
      <w:r w:rsidRPr="00B1583D">
        <w:rPr>
          <w:rStyle w:val="c3"/>
          <w:color w:val="000000"/>
          <w:sz w:val="28"/>
          <w:szCs w:val="28"/>
        </w:rPr>
        <w:t>– использование компьютера как средства познания.</w:t>
      </w:r>
      <w:proofErr w:type="gramEnd"/>
    </w:p>
    <w:p w:rsidR="00BB32EA" w:rsidRDefault="00BB32EA" w:rsidP="00006DAA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B32EA" w:rsidRDefault="00006DAA" w:rsidP="00006DAA">
      <w:pPr>
        <w:pStyle w:val="c3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1583D">
        <w:rPr>
          <w:rStyle w:val="c3"/>
          <w:color w:val="000000"/>
          <w:sz w:val="28"/>
          <w:szCs w:val="28"/>
        </w:rPr>
        <w:t xml:space="preserve">Все исследователи в области применения информационных технологий в образовательном процессе указывают на их положительное </w:t>
      </w:r>
      <w:proofErr w:type="gramStart"/>
      <w:r w:rsidRPr="00B1583D">
        <w:rPr>
          <w:rStyle w:val="c3"/>
          <w:color w:val="000000"/>
          <w:sz w:val="28"/>
          <w:szCs w:val="28"/>
        </w:rPr>
        <w:t>влияние</w:t>
      </w:r>
      <w:proofErr w:type="gramEnd"/>
      <w:r w:rsidRPr="00B1583D">
        <w:rPr>
          <w:rStyle w:val="c3"/>
          <w:color w:val="000000"/>
          <w:sz w:val="28"/>
          <w:szCs w:val="28"/>
        </w:rPr>
        <w:t xml:space="preserve"> на познавательную мотивацию детей.</w:t>
      </w:r>
      <w:r w:rsidRPr="00B1583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06DAA" w:rsidRPr="00B711B3" w:rsidRDefault="00006DAA" w:rsidP="00006DAA">
      <w:pPr>
        <w:pStyle w:val="c3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711B3">
        <w:rPr>
          <w:i/>
          <w:color w:val="333333"/>
          <w:sz w:val="28"/>
          <w:szCs w:val="28"/>
          <w:shd w:val="clear" w:color="auto" w:fill="FFFFFF"/>
        </w:rPr>
        <w:t xml:space="preserve">Хотелось бы отметить очень важную вещь, играющую в нашей жизни огромную роль: всё в наших руках. То, насколько мы будем зависеть от компьютера — определяем мы сами. Человек сам решает, на что тратить время, как проживать жизнь. И если использовать </w:t>
      </w:r>
      <w:proofErr w:type="gramStart"/>
      <w:r w:rsidRPr="00B711B3">
        <w:rPr>
          <w:i/>
          <w:color w:val="333333"/>
          <w:sz w:val="28"/>
          <w:szCs w:val="28"/>
          <w:shd w:val="clear" w:color="auto" w:fill="FFFFFF"/>
        </w:rPr>
        <w:t>ИТ</w:t>
      </w:r>
      <w:proofErr w:type="gramEnd"/>
      <w:r w:rsidRPr="00B711B3">
        <w:rPr>
          <w:i/>
          <w:color w:val="333333"/>
          <w:sz w:val="28"/>
          <w:szCs w:val="28"/>
          <w:shd w:val="clear" w:color="auto" w:fill="FFFFFF"/>
        </w:rPr>
        <w:t xml:space="preserve"> и другие блага в полезных целях и в меру — жизнь станет легче, но если использовать ИТ в качестве развлечений и т.п., то человек никогда не сможет реализовать себя в обществе и добиться поставленных высот.</w:t>
      </w:r>
    </w:p>
    <w:p w:rsidR="00006DAA" w:rsidRPr="00FE59BA" w:rsidRDefault="00006DAA" w:rsidP="00006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EA9" w:rsidRPr="00B1583D" w:rsidRDefault="0020287C" w:rsidP="00177E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  <w:shd w:val="clear" w:color="auto" w:fill="FFFFFF"/>
        </w:rPr>
        <w:t xml:space="preserve">Детям с речевой патологией легче выполнять задания, представленные не в речевом, а в наглядном виде. Дети с речевыми нарушениями быстро утомляются, имеют пониженную работоспособность. Они долго не включаются в выполнение задания. Разнообразие методов обучения и организация детской деятельности приобретает в логопедической работе </w:t>
      </w:r>
      <w:r w:rsidRPr="00B1583D">
        <w:rPr>
          <w:color w:val="000000"/>
          <w:sz w:val="28"/>
          <w:szCs w:val="28"/>
          <w:shd w:val="clear" w:color="auto" w:fill="FFFFFF"/>
        </w:rPr>
        <w:lastRenderedPageBreak/>
        <w:t>особое значение. Не секрет, что она предполагает достаточно много однообразных упражнений, нацеленных на отработку и закрепление тех или иных речевых конструкций.</w:t>
      </w:r>
      <w:r w:rsidRPr="00B1583D">
        <w:rPr>
          <w:color w:val="000000"/>
          <w:sz w:val="28"/>
          <w:szCs w:val="28"/>
        </w:rPr>
        <w:t xml:space="preserve"> </w:t>
      </w:r>
    </w:p>
    <w:p w:rsidR="00177EA9" w:rsidRPr="00B1583D" w:rsidRDefault="00177EA9" w:rsidP="00177E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 xml:space="preserve"> Для меня в работе  с </w:t>
      </w:r>
      <w:proofErr w:type="spellStart"/>
      <w:r w:rsidRPr="00B1583D">
        <w:rPr>
          <w:color w:val="000000"/>
          <w:sz w:val="28"/>
          <w:szCs w:val="28"/>
        </w:rPr>
        <w:t>неговорящими</w:t>
      </w:r>
      <w:proofErr w:type="spellEnd"/>
      <w:r w:rsidRPr="00B1583D">
        <w:rPr>
          <w:color w:val="000000"/>
          <w:sz w:val="28"/>
          <w:szCs w:val="28"/>
        </w:rPr>
        <w:t xml:space="preserve"> детьми палочкой выручалочкой стал развивающий портал «</w:t>
      </w:r>
      <w:proofErr w:type="spellStart"/>
      <w:r w:rsidRPr="00B1583D">
        <w:rPr>
          <w:color w:val="000000"/>
          <w:sz w:val="28"/>
          <w:szCs w:val="28"/>
        </w:rPr>
        <w:t>Мерсибо</w:t>
      </w:r>
      <w:proofErr w:type="spellEnd"/>
      <w:r w:rsidRPr="00B1583D">
        <w:rPr>
          <w:color w:val="000000"/>
          <w:sz w:val="28"/>
          <w:szCs w:val="28"/>
        </w:rPr>
        <w:t xml:space="preserve">» в программе содержится огромное количество игр для детей от 2-х до 10 лет. </w:t>
      </w:r>
    </w:p>
    <w:p w:rsidR="00177EA9" w:rsidRPr="00B1583D" w:rsidRDefault="00177EA9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>Игры образовательного портала «</w:t>
      </w:r>
      <w:proofErr w:type="spellStart"/>
      <w:r w:rsidRPr="00B1583D">
        <w:rPr>
          <w:color w:val="000000"/>
          <w:sz w:val="28"/>
          <w:szCs w:val="28"/>
        </w:rPr>
        <w:t>Мерсибо</w:t>
      </w:r>
      <w:proofErr w:type="spellEnd"/>
      <w:r w:rsidRPr="00B1583D">
        <w:rPr>
          <w:color w:val="000000"/>
          <w:sz w:val="28"/>
          <w:szCs w:val="28"/>
        </w:rPr>
        <w:t>» способствуют развитию всех аспектов речи, таких как: фонематический слух, грамматические навыки, лексический запас. Эти игры развивают мышление, внимание, память и в целом оказывают благоприятное влияние на развитие связной речи.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>Использование игр на занятиях значительно поднимает мотивацию у детей и делает занятие более эффективным и интересным. Настройки, имеющиеся во многих играх, дают возможность выбирать уровень сложности игры в соответствии с возможностями ребенка.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>На диске «Звуковой калейдоскоп» нам нравится игра на соотнесение гласного звука и буквы «Бедный дракончик». Эта игра рассчитана на детей 5-7 лет. Звучит гласный звук, ребенок должен повторить его и отнести к соответствующей букве. В настройках можно добавить сундучок для неречевого звука, чтобы ребенок лучше представлял разницу между речевыми и неречевыми звуками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>Хорошие игры на различение гласных звуков «Две принцессы» или</w:t>
      </w:r>
      <w:r w:rsidRPr="00B1583D">
        <w:rPr>
          <w:bCs/>
          <w:color w:val="000000"/>
          <w:sz w:val="28"/>
          <w:szCs w:val="28"/>
        </w:rPr>
        <w:t> </w:t>
      </w:r>
      <w:r w:rsidRPr="00B1583D">
        <w:rPr>
          <w:color w:val="000000"/>
          <w:sz w:val="28"/>
          <w:szCs w:val="28"/>
        </w:rPr>
        <w:t>«Паровозики». Девочки предпочитают первую, мальчики – вторую. Игры имеют несколько уровней сложности. Игра учит находить и различать гласные звуки среди звуков, слогов, слов.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>Мы используем эти игры и на индивидуальной, и на подгрупповой деятельности.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1F1F1F"/>
          <w:sz w:val="28"/>
          <w:szCs w:val="28"/>
        </w:rPr>
        <w:t>Игры с микрофоном «Снежинки», «Букет для мамы» эффективны для развития плавной, продолжительной воздушной струи. Дети стараются правильно подуть в микрофон, чтобы на экране увидеть меняющуюся картинку.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>Для развития связной речи мы используем игру по составлению рассказов по серии картинок «Что сначала – что потом». Ребенок сначала должен разложить картинки в правильной последовательности, а затем составить рассказ из 3-5 предложений. Иногда мы придумываем и продолжение рассказа. Уверена, что такая работа способствует развитию связной речи, воображения и творческого мышления у ребенка.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>Игра «Бежит-лежит» с диска «Начинаю говорить!» для детей 4 – 7 лет помогает в освоении глагольного словаря. Наблюдая за персонажами игры и озвучивая их действия, ребенок учится осмысливать и понимать глаголы. Изображать увиденные на картинке движения – еще один веселый элемент этой игры для малышей.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000000"/>
          <w:sz w:val="28"/>
          <w:szCs w:val="28"/>
        </w:rPr>
        <w:t xml:space="preserve">Таким образом, использование игр образовательного портала «МЕРСИБО» в образовательном процессе с учётом ФГОС дошкольного образования </w:t>
      </w:r>
      <w:r w:rsidRPr="00B1583D">
        <w:rPr>
          <w:color w:val="000000"/>
          <w:sz w:val="28"/>
          <w:szCs w:val="28"/>
        </w:rPr>
        <w:lastRenderedPageBreak/>
        <w:t>способствуют повышению качества образовательного процесса, выводя его на новый уровень.</w:t>
      </w:r>
    </w:p>
    <w:p w:rsidR="0020287C" w:rsidRPr="00B1583D" w:rsidRDefault="0020287C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F1F1F"/>
          <w:sz w:val="28"/>
          <w:szCs w:val="28"/>
        </w:rPr>
      </w:pPr>
      <w:r w:rsidRPr="00B1583D">
        <w:rPr>
          <w:color w:val="1F1F1F"/>
          <w:sz w:val="28"/>
          <w:szCs w:val="28"/>
        </w:rPr>
        <w:t>Игры образовательного портала «</w:t>
      </w:r>
      <w:proofErr w:type="spellStart"/>
      <w:r w:rsidRPr="00B1583D">
        <w:rPr>
          <w:color w:val="1F1F1F"/>
          <w:sz w:val="28"/>
          <w:szCs w:val="28"/>
        </w:rPr>
        <w:t>Мерсибо</w:t>
      </w:r>
      <w:proofErr w:type="spellEnd"/>
      <w:r w:rsidRPr="00B1583D">
        <w:rPr>
          <w:color w:val="1F1F1F"/>
          <w:sz w:val="28"/>
          <w:szCs w:val="28"/>
        </w:rPr>
        <w:t>» - это палочка-выручалочка для логопеда, т.к. они многофункциональны, занимательны и современны. Детям они очень нравятся, а положительные эмоции способствуют лучшему усвоению материала</w:t>
      </w:r>
      <w:r w:rsidR="00177EA9" w:rsidRPr="00B1583D">
        <w:rPr>
          <w:color w:val="1F1F1F"/>
          <w:sz w:val="28"/>
          <w:szCs w:val="28"/>
        </w:rPr>
        <w:t>.</w:t>
      </w:r>
    </w:p>
    <w:p w:rsidR="00177EA9" w:rsidRPr="00B1583D" w:rsidRDefault="00177EA9" w:rsidP="002028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83D">
        <w:rPr>
          <w:color w:val="1F1F1F"/>
          <w:sz w:val="28"/>
          <w:szCs w:val="28"/>
        </w:rPr>
        <w:t>Внедрение современных компьютерных технологий в логопедическую практику позволяет сделать работу логопеда</w:t>
      </w:r>
      <w:r w:rsidR="00B1583D" w:rsidRPr="00B1583D">
        <w:rPr>
          <w:color w:val="1F1F1F"/>
          <w:sz w:val="28"/>
          <w:szCs w:val="28"/>
        </w:rPr>
        <w:t xml:space="preserve"> более продуктивной и эффективной. </w:t>
      </w:r>
    </w:p>
    <w:p w:rsidR="00FE59BA" w:rsidRPr="00B1583D" w:rsidRDefault="00FE59BA">
      <w:pPr>
        <w:rPr>
          <w:rFonts w:ascii="Times New Roman" w:hAnsi="Times New Roman" w:cs="Times New Roman"/>
          <w:sz w:val="28"/>
          <w:szCs w:val="28"/>
        </w:rPr>
      </w:pPr>
    </w:p>
    <w:sectPr w:rsidR="00FE59BA" w:rsidRPr="00B1583D" w:rsidSect="009B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6E12"/>
    <w:multiLevelType w:val="multilevel"/>
    <w:tmpl w:val="22C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8B"/>
    <w:rsid w:val="00006DAA"/>
    <w:rsid w:val="00177EA9"/>
    <w:rsid w:val="0020287C"/>
    <w:rsid w:val="006E2D50"/>
    <w:rsid w:val="007B6786"/>
    <w:rsid w:val="0088668B"/>
    <w:rsid w:val="009B5707"/>
    <w:rsid w:val="00B1583D"/>
    <w:rsid w:val="00B711B3"/>
    <w:rsid w:val="00BB32EA"/>
    <w:rsid w:val="00BE51C3"/>
    <w:rsid w:val="00D4359D"/>
    <w:rsid w:val="00E07BFC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07"/>
  </w:style>
  <w:style w:type="paragraph" w:styleId="1">
    <w:name w:val="heading 1"/>
    <w:basedOn w:val="a"/>
    <w:link w:val="10"/>
    <w:uiPriority w:val="9"/>
    <w:qFormat/>
    <w:rsid w:val="00886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E59BA"/>
  </w:style>
  <w:style w:type="character" w:customStyle="1" w:styleId="c13">
    <w:name w:val="c13"/>
    <w:basedOn w:val="a0"/>
    <w:rsid w:val="00FE59BA"/>
  </w:style>
  <w:style w:type="paragraph" w:customStyle="1" w:styleId="c31">
    <w:name w:val="c31"/>
    <w:basedOn w:val="a"/>
    <w:rsid w:val="0000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6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2020-02-23T20:27:00Z</dcterms:created>
  <dcterms:modified xsi:type="dcterms:W3CDTF">2020-02-23T23:51:00Z</dcterms:modified>
</cp:coreProperties>
</file>