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Pr="00F40D92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Публикация доклада</w:t>
      </w:r>
      <w:r w:rsidRPr="00F40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DB30E8" w:rsidRPr="00F40D92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теме</w:t>
      </w:r>
      <w:r w:rsidRPr="00F40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DB30E8" w:rsidRDefault="00DB30E8" w:rsidP="00F40D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P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B30E8">
        <w:rPr>
          <w:rFonts w:ascii="Arial" w:eastAsia="Times New Roman" w:hAnsi="Arial" w:cs="Arial"/>
          <w:b/>
          <w:bCs/>
          <w:color w:val="959595"/>
          <w:kern w:val="36"/>
          <w:sz w:val="21"/>
          <w:szCs w:val="21"/>
          <w:lang w:eastAsia="ru-RU"/>
        </w:rPr>
        <w:br/>
      </w:r>
      <w:r w:rsidRPr="00DB30E8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"Воспитание и социализация младших школьников в условиях реализации ФГОС НОО"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Pr="00F40D92" w:rsidRDefault="00DB30E8" w:rsidP="00F40D92">
      <w:pPr>
        <w:shd w:val="clear" w:color="auto" w:fill="FFFFFF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Выполнил</w:t>
      </w:r>
      <w:r w:rsidR="00F40D92"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социальный педагог</w:t>
      </w:r>
    </w:p>
    <w:p w:rsidR="00DB30E8" w:rsidRDefault="00DB30E8" w:rsidP="00F40D92">
      <w:pPr>
        <w:shd w:val="clear" w:color="auto" w:fill="FFFFFF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Горобец Е. А.</w:t>
      </w:r>
    </w:p>
    <w:p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0D92" w:rsidRDefault="00F40D92" w:rsidP="00F40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 Петропавловск-Камчатский</w:t>
      </w:r>
    </w:p>
    <w:p w:rsidR="00DB30E8" w:rsidRPr="00F40D92" w:rsidRDefault="00F40D92" w:rsidP="00F40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2019 г.</w:t>
      </w: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0267D" w:rsidRDefault="0090267D" w:rsidP="0090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30E8" w:rsidRPr="00DB30E8" w:rsidRDefault="00DB30E8" w:rsidP="0090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Нормативные документы для организации воспитания в начальной школе как основа для формулировки целей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40D92" w:rsidRDefault="00F40D92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ним разработана программа воспитания и социализации.</w:t>
      </w:r>
    </w:p>
    <w:p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духовно нравственного развития и воспитания личности гражданина РФ</w:t>
      </w:r>
    </w:p>
    <w:p w:rsidR="00DB30E8" w:rsidRPr="00DB30E8" w:rsidRDefault="00F40D92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образовании»</w:t>
      </w:r>
    </w:p>
    <w:p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социализации.</w:t>
      </w:r>
    </w:p>
    <w:p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воспитания и социализации российских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человеке.</w:t>
      </w:r>
    </w:p>
    <w:p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духовно - нравственного развития и воспитания личности гражданина РФ такой идеал обоснован, сформулирована высшая цель образования – 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 </w:t>
      </w:r>
      <w:hyperlink r:id="rId6" w:tooltip="Образовательные программ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программы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 образования», установленных Стандартом, определены 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общие задачи воспитания и социализации младших школьников:</w:t>
      </w:r>
    </w:p>
    <w:p w:rsidR="00DB30E8" w:rsidRPr="00DB30E8" w:rsidRDefault="00DB30E8" w:rsidP="0073239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личностной культуры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B30E8" w:rsidRPr="00732397" w:rsidRDefault="00DB30E8" w:rsidP="00732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</w:t>
      </w:r>
      <w:r w:rsid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обучающимся базовых общенациональных ценностей, национальных и этнических духовных традиций;</w:t>
      </w:r>
    </w:p>
    <w:p w:rsidR="00DB30E8" w:rsidRP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732397" w:rsidRPr="00BB7122" w:rsidRDefault="00DB30E8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социальной культуры:</w:t>
      </w:r>
    </w:p>
    <w:p w:rsidR="00732397" w:rsidRDefault="00732397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идентичности;</w:t>
      </w:r>
    </w:p>
    <w:p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B30E8" w:rsidRPr="00DB30E8" w:rsidRDefault="00DB30E8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семейной культуры:</w:t>
      </w:r>
    </w:p>
    <w:p w:rsidR="00DB30E8" w:rsidRPr="00732397" w:rsidRDefault="00DB30E8" w:rsidP="00732397">
      <w:pPr>
        <w:pStyle w:val="a3"/>
        <w:numPr>
          <w:ilvl w:val="0"/>
          <w:numId w:val="6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:rsidR="008142A5" w:rsidRPr="00345AD3" w:rsidRDefault="00DB30E8" w:rsidP="00345AD3">
      <w:pPr>
        <w:pStyle w:val="a3"/>
        <w:numPr>
          <w:ilvl w:val="0"/>
          <w:numId w:val="6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младшего школьника почтительного отношения к родителям, осознанного, заботливог</w:t>
      </w:r>
      <w:r w:rsid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отношения к старшим и младшим.</w:t>
      </w:r>
    </w:p>
    <w:p w:rsidR="00DB30E8" w:rsidRPr="00BB7122" w:rsidRDefault="008142A5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Образовательное учреждение может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процесса, потребностей обучающихся и их родителей.</w:t>
      </w:r>
    </w:p>
    <w:p w:rsidR="00732397" w:rsidRDefault="00732397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67D" w:rsidRPr="00DB30E8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 Содержание воспитания в современной начальной школе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2397" w:rsidRDefault="00DB30E8" w:rsidP="007323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духовно-нравственного развития, воспитания и социализации являются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хранимые в религиозных, этнических, культурных, семейных, социальных традициях и передаваемые от поколения к поколению</w:t>
      </w:r>
    </w:p>
    <w:p w:rsidR="00732397" w:rsidRDefault="00732397" w:rsidP="007323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(любовь к России, к своему народу, к своей малой родине; служение Отечеству);</w:t>
      </w:r>
    </w:p>
    <w:p w:rsidR="00BB7122" w:rsidRPr="00732397" w:rsidRDefault="00BB7122" w:rsidP="00BB712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122" w:rsidRPr="00BB7122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DB30E8" w:rsidRPr="00BB7122" w:rsidRDefault="00DB30E8" w:rsidP="00732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 </w:t>
      </w:r>
      <w:hyperlink r:id="rId7" w:tooltip="Вероисповедание" w:history="1">
        <w:r w:rsidRPr="007323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вероисповедания</w:t>
        </w:r>
      </w:hyperlink>
      <w:r w:rsidRPr="007323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B7122" w:rsidRPr="00732397" w:rsidRDefault="00BB7122" w:rsidP="00BB712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BB7122" w:rsidRPr="00732397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BB7122" w:rsidRPr="00732397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(познание, истина, научная картина мира, экологическое сознание);</w:t>
      </w:r>
    </w:p>
    <w:p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(жизнь, родная земля, заповедная природа, планета Земля);</w:t>
      </w:r>
    </w:p>
    <w:p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122" w:rsidRPr="0090267D" w:rsidRDefault="00DB30E8" w:rsidP="008142A5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DB30E8" w:rsidRDefault="008142A5" w:rsidP="008142A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Перечень базовых национальных ценностей, приведенный в Концепции духовно-нравственного воспитания российских школьников, является обязательным. Образовательное учреждение при разработке собственной программы воспитания и социализации школьников может вводить 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дополнительные ценности.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DB30E8" w:rsidRPr="008142A5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Основные направления воспитания:</w:t>
      </w:r>
    </w:p>
    <w:p w:rsidR="008142A5" w:rsidRPr="00DB30E8" w:rsidRDefault="008142A5" w:rsidP="00814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Воспитание гражданственности, патриотизма, уважения к правам, свободам и обязанностям человека.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Воспитание нравственных чувств и этического сознания.</w:t>
      </w: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 вере, духовности, религиозной жизни человека и общества, религиозной картине мира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Воспитание трудолюбия, творческого отношения к учению, труду, жизни.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Формирование ценностного отношения к здоровью и здоровому образу жизни.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 физическое, здоровье социальное (здоровье членов семьи и школьного </w:t>
      </w:r>
      <w:hyperlink r:id="rId8" w:tooltip="Колл" w:history="1">
        <w:r w:rsidRPr="00DB30E8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коллектива</w:t>
        </w:r>
      </w:hyperlink>
      <w:r w:rsidRPr="00DB30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), 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активный, здоровый образ жизни.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Воспитание ценностного отношения к природе, окружающей среде (экологическое воспитание).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жизнь; родная земля; заповедная природа; планета Земля.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красота; гармония; духовный мир человека; эстетическое развитие; художественное творчество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2A5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8142A5" w:rsidP="008142A5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соо</w:t>
      </w:r>
      <w:r w:rsidR="00DB30E8" w:rsidRPr="00DB3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тветствии с указанными основными направлениями и их ценностными основаниями задачи, виды и формы деятельности конкретизируются для работы в начальной школе. Образовательное учреждение может отдавать приоритет тому или иному направлению воспитания и социализации, выделяя его для себя как ведущее.</w:t>
      </w:r>
    </w:p>
    <w:p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4. Особенности воспитания современного ребенка.</w:t>
      </w:r>
    </w:p>
    <w:p w:rsidR="008142A5" w:rsidRPr="00DB30E8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учитывать принципиально новые условия жизнедеятельности современного ребенка, о которых педагоги еще два - три десятилетия назад даже не догадывались. Учет этих условий требует существенной корректировки подходов к организации воспитания и социализации обучающихся.</w:t>
      </w:r>
    </w:p>
    <w:p w:rsidR="00DB30E8" w:rsidRDefault="00DB30E8" w:rsidP="008142A5">
      <w:pPr>
        <w:pStyle w:val="a3"/>
        <w:numPr>
          <w:ilvl w:val="0"/>
          <w:numId w:val="8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8142A5" w:rsidRDefault="008142A5" w:rsidP="008142A5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Pr="008142A5" w:rsidRDefault="008142A5" w:rsidP="008142A5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Default="00DB30E8" w:rsidP="008142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 </w:t>
      </w:r>
      <w:r w:rsidRPr="008142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выводится, как</w:t>
      </w: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8142A5" w:rsidRPr="008142A5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Default="008142A5" w:rsidP="008142A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5B6" w:rsidRPr="0090267D" w:rsidRDefault="00DB30E8" w:rsidP="009026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конфликт меняет структуру мышления детей, их самосознание и миропонимание, ведет к формированию эклектичного мировоззрения, потребительского отношения 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жизни, морального релятивизма</w:t>
      </w:r>
    </w:p>
    <w:p w:rsidR="008142A5" w:rsidRPr="00DB30E8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510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снизилась ценность других людей и участия в их жизни, на первый план вышло переживание и позиционирование себя, вследствие чего в обществе.</w:t>
      </w:r>
    </w:p>
    <w:p w:rsidR="008142A5" w:rsidRPr="0090267D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5. Уклад школьной жизни как форма организации </w:t>
      </w:r>
    </w:p>
    <w:p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воспитания и развития.</w:t>
      </w:r>
    </w:p>
    <w:p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воспитательная система – это уже не только приведенная в систему </w:t>
      </w:r>
      <w:hyperlink r:id="rId9" w:tooltip="Воспитательная работа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воспитательная работа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представленная набором технологий, разрабатываемых в основном в рамках </w:t>
      </w:r>
      <w:hyperlink r:id="rId10" w:tooltip="Дополнительное образование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дополнительного образования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сверстников,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усиливает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объективно существую </w:t>
      </w:r>
      <w:r w:rsidRPr="005105B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 к еще большему нарушению механизмов трансляции культурного и социального опыта,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разрыву связей между поколениями, снижению ее жизненного потенциала, росту неуверенности в собственных силах.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егория «уклад школьной жизни»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Уклад школьной жизни можно рассматривать как педагогически целесообразную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моральными нормами, нравственными установками, национальными духовными традициями.</w:t>
      </w:r>
    </w:p>
    <w:p w:rsidR="005105B6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школьной жизни 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традиционных российских </w:t>
      </w:r>
      <w:hyperlink r:id="rId11" w:tooltip="Религиозные объединения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религиозных организаций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 школьной жизни поддерживает непрерывность детства. В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разноуровневом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полисубъектном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многомерно-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 воспитания и социализации, скрепленном национальными ценностями и духовными традициями, обеспечивается морально-нравственная, социальная, культурная полноценность перехода ребенка из дошкольного в младший, а из него в </w:t>
      </w:r>
      <w:hyperlink r:id="rId12" w:tooltip="Средние школ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средний школьный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возраст.</w:t>
      </w:r>
    </w:p>
    <w:p w:rsidR="005105B6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5105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 Методологические подходы к воспитанию.</w:t>
      </w:r>
    </w:p>
    <w:p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подхода: </w:t>
      </w:r>
      <w:hyperlink r:id="rId13" w:tooltip="Аксиология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аксиологический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развивающий.</w:t>
      </w:r>
    </w:p>
    <w:p w:rsidR="00DB30E8" w:rsidRPr="00DB30E8" w:rsidRDefault="005105B6" w:rsidP="00510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Аксиологический: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90267D" w:rsidRDefault="0090267D" w:rsidP="00BB0C5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C51" w:rsidRPr="00BB0C51" w:rsidRDefault="00DB30E8" w:rsidP="00BB0C5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 –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По ведущему типу деятельности можно различать воспитание и социализацию младших школьников:</w:t>
      </w:r>
      <w:r w:rsidR="0051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–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преимущественно 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межличностная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(и в таком качестве самоценная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деятельность в семье, школе, учреждениях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образования и т. д., обеспечивающая поддержку духовно-нравственного </w:t>
      </w:r>
      <w:hyperlink r:id="rId14" w:tooltip="Развитие ребенка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ребенка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B0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социализация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содействие духовно-нравственному развитию ребенка, приобретению им первоначального социально-нравственного опыта посредством 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включения его в решение общественных,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культурных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экологических, производственных и иных задач. </w:t>
      </w:r>
    </w:p>
    <w:p w:rsidR="00BB0C51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Границы между воспитанием и социализацией </w:t>
      </w:r>
    </w:p>
    <w:p w:rsidR="00DB30E8" w:rsidRPr="00DB30E8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прозрачны и относительны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0E8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Аксиологический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является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определяющим для всего уклада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BB0C51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C51" w:rsidRPr="00DB30E8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Системно-</w:t>
      </w:r>
      <w:proofErr w:type="spellStart"/>
      <w:r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 имеет свои особенности.</w:t>
      </w:r>
    </w:p>
    <w:p w:rsidR="00BB0C51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заключена в том, что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воспитание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деятельность, которая пронизывает виды </w:t>
      </w:r>
      <w:hyperlink r:id="rId15" w:tooltip="Образовательная деятельность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(в том числе в границах разных образовательных дисциплин), учебно-трудовой, художественной, коммуникатив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спортивной, досуговой и др.</w:t>
      </w:r>
    </w:p>
    <w:p w:rsidR="00BB0C51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Системно-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системно-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-нравственного развития ребенка. </w:t>
      </w:r>
    </w:p>
    <w:p w:rsidR="0090267D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особенность применения системно-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</w:t>
      </w:r>
    </w:p>
    <w:p w:rsidR="0090267D" w:rsidRDefault="0090267D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C51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 Интернет, телевидение, иные источники информации, религиозные и общественные организации, молодежные сообщества и др.</w:t>
      </w:r>
    </w:p>
    <w:p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процесс воспитания и социализации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полисубъектен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Системно-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учитывает это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рядоположенный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социально-педагогической деятельности. Это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метадеятельность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 интегрирующая различные </w:t>
      </w:r>
      <w:hyperlink r:id="rId16" w:tooltip="Виды деятельности" w:history="1">
        <w:r w:rsidRPr="00DB30E8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виды деятельности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аксиологического и системно-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к организации пространства духовно-нравственного развития младшего школьника.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Развивающий подход.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дает принципиальное понимание системно-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многоукладной технологии </w:t>
      </w:r>
      <w:proofErr w:type="gram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развития</w:t>
      </w:r>
      <w:proofErr w:type="gram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и определяет общую конструкцию Программы воспитания и социализации учащихся начальной школы.</w:t>
      </w:r>
    </w:p>
    <w:p w:rsidR="00DB30E8" w:rsidRPr="00DB30E8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основных направлений воспитания и социализации младших школьников оформляется </w:t>
      </w:r>
      <w:r w:rsidRPr="00DB30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виде тематической программы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Основу такой программы составляют: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система морально-нравственных установок и ценностей (аксиологический подход);</w:t>
      </w:r>
    </w:p>
    <w:p w:rsidR="00DB30E8" w:rsidRPr="00DB30E8" w:rsidRDefault="00DB30E8" w:rsidP="0090267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многоукладность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(системно-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подход);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каждой программе ряда технологий воспитания и социализации по числу и характеру своих базовых ценностей.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DB30E8" w:rsidRP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дисциплин;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искусства и кино;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российских религий;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периодической литературы, публикаций, радио - и телепередач, отражающих современную жизнь;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 народов России;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 традиций и совре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жизни своей малой родины.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своей семьи;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жизненного опыта своих родителей и прародителей;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DB30E8" w:rsidRP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источников информации и научного знания.</w:t>
      </w:r>
    </w:p>
    <w:p w:rsidR="00BB0C51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</w:p>
    <w:p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школьник испытывает большое доверие к учителю.</w:t>
      </w:r>
    </w:p>
    <w:p w:rsidR="00DB30E8" w:rsidRPr="00DB30E8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 родители подают ребенку первый пример нравственности. Пример имеет огромное значение в воспитании младшего школьника. Пример – это персонифицированная ценность.</w:t>
      </w:r>
    </w:p>
    <w:p w:rsidR="00EE7FE2" w:rsidRDefault="00EE7FE2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C51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  Примерные виды деятельности и формы занятий </w:t>
      </w:r>
    </w:p>
    <w:p w:rsidR="00BB0C51" w:rsidRPr="00DB30E8" w:rsidRDefault="00BB0C51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обучающимися </w:t>
      </w:r>
      <w:r w:rsidR="00EE7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начальной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школе.</w:t>
      </w:r>
    </w:p>
    <w:p w:rsidR="00DB30E8" w:rsidRPr="00DB30E8" w:rsidRDefault="00EE7FE2" w:rsidP="00EE7FE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гражданственности, патриотизма, уважения к правам, свободам и обязанностям </w:t>
      </w:r>
      <w:proofErr w:type="gramStart"/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</w:t>
      </w:r>
      <w:proofErr w:type="gram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государственной символикой – Гербом, Флагом Российской Федерации, гербом и флагом субъекта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героическими страницами </w:t>
      </w:r>
      <w:hyperlink r:id="rId17" w:tooltip="История России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истории России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жизнью замечательных людей, явивших примеры гражданского служения, исполнения патриотического долга, с </w:t>
      </w:r>
      <w:hyperlink r:id="rId18" w:tooltip="Права и обязанности граждан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обязанностями гражданина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 </w:t>
      </w:r>
      <w:hyperlink r:id="rId19" w:tooltip="Вариация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вариативных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tooltip="Учебные дисциплин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учебных дисциплин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30E8" w:rsidRPr="00DB30E8" w:rsidRDefault="00DB30E8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и культурой родного края, народным творчеством,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важнейшими событиями в истории нашей страны, содержанием и значением государственных праздников (в процессе бесед, проведения </w:t>
      </w:r>
      <w:hyperlink r:id="rId21" w:tooltip="Классный час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классных часов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просмотра учебных фильмов, участия в подготовке и проведении мероприятий, посвященных государственным праздникам);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 </w:t>
      </w:r>
      <w:hyperlink r:id="rId22" w:tooltip="Ветеран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ветеранами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военнослужащими;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первоначального опыта </w:t>
      </w:r>
      <w:hyperlink r:id="rId23" w:tooltip="Межкультурные коммуникации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межкультурной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коммуникации с детьми и взрослыми – представителями разных народов России.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Воспитание нравственных чувств и этического сознания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E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первоначальных представлений об исторических и культурологических основах традиционных российских религий (через содержание инвариантных учебных предметов: «Литературное чтение», «Окружающий мир», «Искусство», а также вариативных дисциплин, в том числе изучаемых по выбору.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первоначального опыта нравственных </w:t>
      </w:r>
      <w:hyperlink r:id="rId24" w:tooltip="Взаимоотношение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взаимоотношений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посильное участие в делах благотворительности, милосердия, в оказании помощи нуждающимся, заботе о животных, живых существах, природе;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трудолюбия, творческого отношения к учению, труду, жизни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FE2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 </w:t>
      </w:r>
      <w:hyperlink r:id="rId25" w:tooltip="Уважение к старшим" w:history="1">
        <w:r w:rsidR="00EE7FE2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уважение к старшему</w:t>
        </w:r>
      </w:hyperlink>
      <w:r w:rsidR="00EE7FE2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7FE2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поколению, укрепляющих преемственность между поколе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ниями).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экскурсиях по микрорайону, городу, в ходе которых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узнают о профессиях своих родителей и прародителей, участвуют в организации и проведении презентаций «Труд наших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родных»;получают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навыки сотрудничества, ролевого взаимодействия со сверстниками, старшими детьми, взрослыми в учебно-</w:t>
      </w:r>
    </w:p>
    <w:p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67D" w:rsidRDefault="00DB30E8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 </w:t>
      </w:r>
      <w:hyperlink r:id="rId26" w:tooltip="Общественно-Государственные объединения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общественных объединений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младших школьников, так и разновозрастных как в учебное, так и в каникулярное время);приобретают умения и навыки самообслуживания в школе и дома;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ценностного отношения к здоровью и здоровому образу жизни: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освоение методов и форм физической культуры,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спортивных соревнований);составление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дня и контроль его выполнения, поддержание чистоты и порядка в помещениях, соблюдение</w:t>
      </w:r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" w:tooltip="Санитарные нормы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санитарно-гигиенических норм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труда и отдыха;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досуговой деятельности в процессе бесед, просмотра учебных фильмов, игровых и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в системе взаимодействия образовательных </w:t>
      </w:r>
    </w:p>
    <w:p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28" w:tooltip="Медицинские центры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медицинских учреждений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элементарных представлений о взаимосвязи, взаимозависимости здоровья физического, психического (душевного) и социального (здоровья семьи и школьного коллектива) - в ходе бесед с педагогами, школьными психологами, медицинскими работниками, родителями;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E37F5D" w:rsidRDefault="00DB30E8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 Взаимодействие с социумом.</w:t>
      </w:r>
    </w:p>
    <w:p w:rsidR="00DB30E8" w:rsidRPr="0090267D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социализация младших школьников осуществляются не только образовательным учреждением, но и семьей, внешкольными учреждениями по месту жительства. В современных условиях на сознание ребенка, процессы его духовно-нравственного, </w:t>
      </w:r>
      <w:proofErr w:type="spellStart"/>
      <w:proofErr w:type="gram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-эмоционального</w:t>
      </w:r>
      <w:proofErr w:type="gram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</w:t>
      </w:r>
      <w:r w:rsidR="0090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культура родителей – один из самых </w:t>
      </w:r>
      <w:hyperlink r:id="rId29" w:tooltip="Действенность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действенных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E37F5D" w:rsidRPr="00DB30E8" w:rsidRDefault="00E37F5D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5D" w:rsidRDefault="00DB30E8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Планируемые результаты воспитания и социализации </w:t>
      </w:r>
    </w:p>
    <w:p w:rsidR="00DB30E8" w:rsidRPr="00DB30E8" w:rsidRDefault="00E37F5D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 начальной</w:t>
      </w:r>
      <w:proofErr w:type="gramEnd"/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Воспитательный результат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духовно-нравственные приобретения, которые получил школьник вследствие участия в той или иной деятельности. Например, пройдя туристический маршрут, школьник не только переместился в пространстве из одной географической точки в другую, преодолел сложности пути (фактический результат), но и приобрел некое знание о себе и окружающих, пережил и прочувствовал нечто как ценность, приобрел опыт самостоятельного действия (воспитательный результат).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Эффект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последствие результата, то, к чему привело достижение результата. Например, приобретенное знание, пережитые чувства и отношения, совершённые действия развили юного человека как личность, способствовали формированию его компетентности, идентичности.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любого из видов деятельности школьников распределяются по трем уровням.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Первый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приобретение школьником социальных знаний (об общественных нормах, об устройстве общества, 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образовании) как значимыми для него носителями положительного социального знания и повседневного опыта.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Второй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получение школьником опыта переживания и позитивного отношения к базовым ценностям общества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Третий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получение школьником опыта самостоятельного общественного действия.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в самостоятельном общественном действии юный человек действительно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становится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не просто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узнает о том, как стать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DB30E8" w:rsidRPr="00DB30E8" w:rsidRDefault="00E37F5D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дети особенно восприимчивы к новому социальному знанию, стремятся понять новую для них школьную реальность. Педагог должен поддержать эту тенденцию, обеспечить используемыми воспитательными формами достижение ребенком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первого уровня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второго уровня воспитательных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т. е. достижения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третьего уровня воспитательных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направлений воспитания и социализации младших школьников могут быть достигнуты следующие воспитательные результаты.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гражданственности, патриотизма, уважения к правам, свободам и обязанностям человека:</w:t>
      </w:r>
    </w:p>
    <w:p w:rsidR="00DB30E8" w:rsidRPr="00E37F5D" w:rsidRDefault="00DB30E8" w:rsidP="00E37F5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 </w:t>
      </w:r>
      <w:hyperlink r:id="rId30" w:tooltip="Законы в России" w:history="1">
        <w:r w:rsidRPr="00E37F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законам Российской Федерации</w:t>
        </w:r>
      </w:hyperlink>
      <w:r w:rsidRPr="00E3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постижения ценностей гражданского общества, национальной истории и культуры;</w:t>
      </w:r>
    </w:p>
    <w:p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ролевого взаимодействия и реализации гражданской, патриотической позиции;</w:t>
      </w:r>
    </w:p>
    <w:p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социальной и межкультурной коммуникации;</w:t>
      </w:r>
    </w:p>
    <w:p w:rsidR="00DB30E8" w:rsidRP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начальные представления о правах и обязанностях человека, гражданина, семьянина, товарища.</w:t>
      </w:r>
    </w:p>
    <w:p w:rsidR="00DB30E8" w:rsidRPr="00DB30E8" w:rsidRDefault="004467B0" w:rsidP="004467B0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7F5D"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нравственных чувств и этического </w:t>
      </w:r>
      <w:proofErr w:type="spellStart"/>
      <w:r w:rsidR="00E37F5D"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традиционным российским религиям;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</w:t>
      </w:r>
      <w:r w:rsid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тупков и поступков других людей;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традиций своей семьи и </w:t>
      </w:r>
      <w:r w:rsid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бережное отношение к ним;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ценностное отношение к труду и творчеству, человеку труда, трудовым достижениям России и человечества;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и творческое отношение к учебному труду;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 различных профессиях;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первоначальный опыт участия в различных видах общественно полезной и личностно значимой деятельности;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4467B0" w:rsidRDefault="00DB30E8" w:rsidP="004467B0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0" w:rsidRP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7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Формирование ценностного отношения к здоровью и ЗОЖ </w:t>
      </w:r>
    </w:p>
    <w:p w:rsidR="004467B0" w:rsidRP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первоначальный личный опыт </w:t>
      </w:r>
      <w:proofErr w:type="spellStart"/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345AD3" w:rsidRPr="0090267D" w:rsidRDefault="00DB30E8" w:rsidP="00345AD3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возможном негативном влиянии компьютерных игр, телевидени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рекламы на здоровье человека.</w:t>
      </w:r>
      <w:bookmarkStart w:id="0" w:name="_GoBack"/>
      <w:bookmarkEnd w:id="0"/>
    </w:p>
    <w:p w:rsidR="00345AD3" w:rsidRDefault="00345AD3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ценностного отношения к природе, окружающей среде (экологического воспитания):</w:t>
      </w:r>
    </w:p>
    <w:p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природе;</w:t>
      </w:r>
    </w:p>
    <w:p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эстетического, эмоционально-нравственного отношения к природе;</w:t>
      </w:r>
    </w:p>
    <w:p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DB30E8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опыт участия в экологических инициативах, проектах.</w:t>
      </w:r>
    </w:p>
    <w:p w:rsidR="00345AD3" w:rsidRDefault="00345AD3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345AD3" w:rsidRPr="00345AD3" w:rsidRDefault="00DB30E8" w:rsidP="00345AD3">
      <w:pPr>
        <w:pStyle w:val="a3"/>
        <w:numPr>
          <w:ilvl w:val="0"/>
          <w:numId w:val="1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умения видеть красоту в окружающем мире;</w:t>
      </w:r>
    </w:p>
    <w:p w:rsidR="00345AD3" w:rsidRPr="00345AD3" w:rsidRDefault="00DB30E8" w:rsidP="00345AD3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умения видеть красоту в поведении, поступках людей;</w:t>
      </w:r>
    </w:p>
    <w:p w:rsidR="00345AD3" w:rsidRPr="00345AD3" w:rsidRDefault="00DB30E8" w:rsidP="00345AD3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об эстетических и художественных ценностях отечественной культуры;</w:t>
      </w:r>
    </w:p>
    <w:p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DB30E8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реализации эстетических ценностей в пространстве школы и семьи.</w:t>
      </w:r>
    </w:p>
    <w:p w:rsidR="00DB30E8" w:rsidRPr="00DB30E8" w:rsidRDefault="00DB30E8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результаты воспитания и социализации младших школьников имеют рекомендательный характер и могут уточняться образовательным учреждением и родителями учащихся.</w:t>
      </w:r>
    </w:p>
    <w:p w:rsidR="00DB30E8" w:rsidRPr="00DB30E8" w:rsidRDefault="00345AD3" w:rsidP="00345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Примерные результаты служат ориентировочной основой для проведения </w:t>
      </w:r>
      <w:proofErr w:type="spellStart"/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неперсонифицированных</w:t>
      </w:r>
      <w:proofErr w:type="spellEnd"/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мониторинговых исследований, составления портфолио младшего школьника в целях определения эффективности воспитательной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понятие противостоит понятию «воспитательное мероприятие», которое является основным в существующей теории и практике воспитания. С позиции последних воспитание – это система воспитательных мероприятий, к проведению которых привлекается ребенок.</w:t>
      </w:r>
    </w:p>
    <w:p w:rsidR="0009404F" w:rsidRPr="00DB30E8" w:rsidRDefault="0009404F">
      <w:pPr>
        <w:rPr>
          <w:rFonts w:ascii="Times New Roman" w:hAnsi="Times New Roman" w:cs="Times New Roman"/>
          <w:sz w:val="28"/>
          <w:szCs w:val="28"/>
        </w:rPr>
      </w:pPr>
    </w:p>
    <w:sectPr w:rsidR="0009404F" w:rsidRPr="00DB30E8" w:rsidSect="005105B6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7E5"/>
    <w:multiLevelType w:val="hybridMultilevel"/>
    <w:tmpl w:val="6B5E7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865"/>
    <w:multiLevelType w:val="hybridMultilevel"/>
    <w:tmpl w:val="20187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905"/>
    <w:multiLevelType w:val="hybridMultilevel"/>
    <w:tmpl w:val="2D243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2A8"/>
    <w:multiLevelType w:val="hybridMultilevel"/>
    <w:tmpl w:val="C6ECF38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AF1773"/>
    <w:multiLevelType w:val="hybridMultilevel"/>
    <w:tmpl w:val="A87E5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5CA"/>
    <w:multiLevelType w:val="hybridMultilevel"/>
    <w:tmpl w:val="4C20E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1383"/>
    <w:multiLevelType w:val="hybridMultilevel"/>
    <w:tmpl w:val="C5DC0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678"/>
    <w:multiLevelType w:val="hybridMultilevel"/>
    <w:tmpl w:val="7C3A5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30C840">
      <w:numFmt w:val="bullet"/>
      <w:lvlText w:val="·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751B4"/>
    <w:multiLevelType w:val="hybridMultilevel"/>
    <w:tmpl w:val="CB089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1807"/>
    <w:multiLevelType w:val="hybridMultilevel"/>
    <w:tmpl w:val="15AA9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62977"/>
    <w:multiLevelType w:val="hybridMultilevel"/>
    <w:tmpl w:val="67687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598D"/>
    <w:multiLevelType w:val="hybridMultilevel"/>
    <w:tmpl w:val="8CC4D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4DA3"/>
    <w:multiLevelType w:val="hybridMultilevel"/>
    <w:tmpl w:val="4290D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322D"/>
    <w:multiLevelType w:val="hybridMultilevel"/>
    <w:tmpl w:val="250C9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12"/>
    <w:rsid w:val="0009404F"/>
    <w:rsid w:val="00345AD3"/>
    <w:rsid w:val="004467B0"/>
    <w:rsid w:val="005105B6"/>
    <w:rsid w:val="00533D12"/>
    <w:rsid w:val="00732397"/>
    <w:rsid w:val="008142A5"/>
    <w:rsid w:val="0090267D"/>
    <w:rsid w:val="00BB0C51"/>
    <w:rsid w:val="00BB7122"/>
    <w:rsid w:val="00D873F5"/>
    <w:rsid w:val="00DB30E8"/>
    <w:rsid w:val="00E37F5D"/>
    <w:rsid w:val="00EE7FE2"/>
    <w:rsid w:val="00F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4AA1"/>
  <w15:chartTrackingRefBased/>
  <w15:docId w15:val="{EBA52C54-6A8F-4B5A-93E5-4892E7BA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0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54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s://pandia.ru/text/category/aksiologiya/" TargetMode="External"/><Relationship Id="rId18" Type="http://schemas.openxmlformats.org/officeDocument/2006/relationships/hyperlink" Target="https://pandia.ru/text/category/prava_i_obyazannosti_grazhdan/" TargetMode="External"/><Relationship Id="rId26" Type="http://schemas.openxmlformats.org/officeDocument/2006/relationships/hyperlink" Target="https://pandia.ru/text/category/obshestvenno_gosudarstvennie_obtzedin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klassnij_chas/" TargetMode="External"/><Relationship Id="rId7" Type="http://schemas.openxmlformats.org/officeDocument/2006/relationships/hyperlink" Target="https://pandia.ru/text/category/veroispovedanie/" TargetMode="External"/><Relationship Id="rId12" Type="http://schemas.openxmlformats.org/officeDocument/2006/relationships/hyperlink" Target="https://pandia.ru/text/category/srednie_shkoli/" TargetMode="External"/><Relationship Id="rId17" Type="http://schemas.openxmlformats.org/officeDocument/2006/relationships/hyperlink" Target="https://pandia.ru/text/category/istoriya_rossii/" TargetMode="External"/><Relationship Id="rId25" Type="http://schemas.openxmlformats.org/officeDocument/2006/relationships/hyperlink" Target="https://pandia.ru/text/category/uvazhenie_k_starshi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idi_deyatelmznosti/" TargetMode="External"/><Relationship Id="rId20" Type="http://schemas.openxmlformats.org/officeDocument/2006/relationships/hyperlink" Target="https://pandia.ru/text/category/uchebnie_distciplini/" TargetMode="External"/><Relationship Id="rId29" Type="http://schemas.openxmlformats.org/officeDocument/2006/relationships/hyperlink" Target="https://pandia.ru/text/category/dejstvennostm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hyperlink" Target="https://pandia.ru/text/category/religioznie_obtzedineniya/" TargetMode="External"/><Relationship Id="rId24" Type="http://schemas.openxmlformats.org/officeDocument/2006/relationships/hyperlink" Target="https://pandia.ru/text/category/vzaimootnosheni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brazovatelmznaya_deyatelmznostmz/" TargetMode="External"/><Relationship Id="rId23" Type="http://schemas.openxmlformats.org/officeDocument/2006/relationships/hyperlink" Target="https://pandia.ru/text/category/mezhkulmzturnie_kommunikatcii/" TargetMode="External"/><Relationship Id="rId28" Type="http://schemas.openxmlformats.org/officeDocument/2006/relationships/hyperlink" Target="https://pandia.ru/text/category/meditcinskie_tcentri/" TargetMode="External"/><Relationship Id="rId10" Type="http://schemas.openxmlformats.org/officeDocument/2006/relationships/hyperlink" Target="https://pandia.ru/text/category/dopolnitelmznoe_obrazovanie/" TargetMode="External"/><Relationship Id="rId19" Type="http://schemas.openxmlformats.org/officeDocument/2006/relationships/hyperlink" Target="https://pandia.ru/text/category/variatciy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spitatelmznaya_rabota/" TargetMode="External"/><Relationship Id="rId14" Type="http://schemas.openxmlformats.org/officeDocument/2006/relationships/hyperlink" Target="https://pandia.ru/text/category/razvitie_rebenka/" TargetMode="External"/><Relationship Id="rId22" Type="http://schemas.openxmlformats.org/officeDocument/2006/relationships/hyperlink" Target="https://pandia.ru/text/category/veteran/" TargetMode="External"/><Relationship Id="rId27" Type="http://schemas.openxmlformats.org/officeDocument/2006/relationships/hyperlink" Target="https://pandia.ru/text/category/sanitarnie_normi/" TargetMode="External"/><Relationship Id="rId30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A85A-11FE-48D0-B11F-31416815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5855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social_teacher</dc:creator>
  <cp:keywords/>
  <dc:description/>
  <cp:lastModifiedBy>social_teacher</cp:lastModifiedBy>
  <cp:revision>3</cp:revision>
  <dcterms:created xsi:type="dcterms:W3CDTF">2019-12-16T23:38:00Z</dcterms:created>
  <dcterms:modified xsi:type="dcterms:W3CDTF">2019-12-17T01:40:00Z</dcterms:modified>
</cp:coreProperties>
</file>